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3C" w:rsidRPr="00682ECA" w:rsidRDefault="00FC1A3C" w:rsidP="00FC1A3C">
      <w:pPr>
        <w:tabs>
          <w:tab w:val="left" w:pos="7455"/>
        </w:tabs>
        <w:jc w:val="right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-228600</wp:posOffset>
            </wp:positionV>
            <wp:extent cx="476250" cy="57150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</w:t>
      </w:r>
    </w:p>
    <w:p w:rsidR="00FC1A3C" w:rsidRDefault="00FC1A3C" w:rsidP="00FC1A3C">
      <w:pPr>
        <w:jc w:val="right"/>
        <w:rPr>
          <w:sz w:val="28"/>
          <w:szCs w:val="28"/>
        </w:rPr>
      </w:pPr>
    </w:p>
    <w:p w:rsidR="00FC1A3C" w:rsidRPr="00FC1A3C" w:rsidRDefault="00FC1A3C" w:rsidP="00FC1A3C">
      <w:pPr>
        <w:tabs>
          <w:tab w:val="left" w:pos="4515"/>
        </w:tabs>
        <w:jc w:val="center"/>
        <w:rPr>
          <w:b/>
          <w:sz w:val="28"/>
          <w:szCs w:val="28"/>
        </w:rPr>
      </w:pPr>
    </w:p>
    <w:p w:rsidR="00FC1A3C" w:rsidRDefault="00FC1A3C" w:rsidP="00FC1A3C">
      <w:pPr>
        <w:tabs>
          <w:tab w:val="left" w:pos="4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C1A3C" w:rsidRDefault="00FC1A3C" w:rsidP="00FC1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КОЛЫВАНСКОГО РАЙОНА</w:t>
      </w:r>
    </w:p>
    <w:p w:rsidR="00FC1A3C" w:rsidRPr="00643265" w:rsidRDefault="00FC1A3C" w:rsidP="00FC1A3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64326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C1A3C" w:rsidRPr="00643265" w:rsidRDefault="00FC1A3C" w:rsidP="00FC1A3C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 w:rsidRPr="0064326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C1A3C" w:rsidRDefault="00FC1A3C" w:rsidP="00FC1A3C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</w:t>
      </w:r>
      <w:r w:rsidRPr="00894F8B">
        <w:rPr>
          <w:rFonts w:eastAsia="Arial Unicode MS"/>
          <w:sz w:val="28"/>
          <w:szCs w:val="28"/>
        </w:rPr>
        <w:t xml:space="preserve">т  </w:t>
      </w:r>
      <w:r w:rsidR="004143AB">
        <w:rPr>
          <w:rFonts w:eastAsia="Arial Unicode MS"/>
          <w:sz w:val="28"/>
          <w:szCs w:val="28"/>
        </w:rPr>
        <w:t>30.01.2019</w:t>
      </w:r>
      <w:r w:rsidRPr="00894F8B">
        <w:rPr>
          <w:rFonts w:eastAsia="Arial Unicode MS"/>
          <w:sz w:val="28"/>
          <w:szCs w:val="28"/>
        </w:rPr>
        <w:t xml:space="preserve"> №  </w:t>
      </w:r>
      <w:r w:rsidR="004143AB">
        <w:rPr>
          <w:rFonts w:eastAsia="Arial Unicode MS"/>
          <w:sz w:val="28"/>
          <w:szCs w:val="28"/>
        </w:rPr>
        <w:t>77-а</w:t>
      </w:r>
    </w:p>
    <w:p w:rsidR="00FC1A3C" w:rsidRDefault="00FC1A3C" w:rsidP="00FC1A3C">
      <w:pPr>
        <w:jc w:val="center"/>
        <w:rPr>
          <w:rFonts w:eastAsia="Arial Unicode MS"/>
          <w:sz w:val="28"/>
          <w:szCs w:val="28"/>
        </w:rPr>
      </w:pPr>
    </w:p>
    <w:p w:rsidR="00FC1A3C" w:rsidRDefault="00FC1A3C" w:rsidP="00FC1A3C">
      <w:pPr>
        <w:jc w:val="center"/>
        <w:rPr>
          <w:rFonts w:eastAsia="Arial Unicode MS"/>
          <w:sz w:val="28"/>
          <w:szCs w:val="28"/>
        </w:rPr>
      </w:pPr>
    </w:p>
    <w:p w:rsidR="00FC1A3C" w:rsidRDefault="00A83C45" w:rsidP="00A83C45">
      <w:pPr>
        <w:jc w:val="center"/>
      </w:pPr>
      <w:r w:rsidRPr="00526156">
        <w:rPr>
          <w:bCs/>
          <w:sz w:val="28"/>
          <w:szCs w:val="28"/>
        </w:rPr>
        <w:t>Об утверждении плана мероприятий («дорожная карта»)</w:t>
      </w:r>
      <w:r>
        <w:rPr>
          <w:bCs/>
          <w:sz w:val="28"/>
          <w:szCs w:val="28"/>
        </w:rPr>
        <w:t xml:space="preserve"> </w:t>
      </w:r>
      <w:r w:rsidRPr="00526156">
        <w:rPr>
          <w:bCs/>
          <w:sz w:val="28"/>
          <w:szCs w:val="28"/>
        </w:rPr>
        <w:t>по перспективному развитию  детских школ искусств по видам искусств на 2018-2022 г</w:t>
      </w:r>
      <w:r w:rsidR="00423A87">
        <w:rPr>
          <w:bCs/>
          <w:sz w:val="28"/>
          <w:szCs w:val="28"/>
        </w:rPr>
        <w:t>оды</w:t>
      </w:r>
    </w:p>
    <w:p w:rsidR="00FC1A3C" w:rsidRDefault="00FC1A3C" w:rsidP="00FC1A3C"/>
    <w:p w:rsidR="00FC1A3C" w:rsidRDefault="00A83C45" w:rsidP="00FC1A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3B6C37">
        <w:rPr>
          <w:sz w:val="28"/>
          <w:szCs w:val="28"/>
        </w:rPr>
        <w:t>Концепцией развития дополнительного образования детей, утвержденной распоряжением Правительства Российской Ф</w:t>
      </w:r>
      <w:r>
        <w:rPr>
          <w:sz w:val="28"/>
          <w:szCs w:val="28"/>
        </w:rPr>
        <w:t>едерации от 04.09.2014 N 1726-р</w:t>
      </w:r>
    </w:p>
    <w:p w:rsidR="00FC1A3C" w:rsidRDefault="00FC1A3C" w:rsidP="00FC1A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83C45" w:rsidRDefault="00FC1A3C" w:rsidP="00A83C45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3C45" w:rsidRPr="00526156">
        <w:rPr>
          <w:sz w:val="28"/>
          <w:szCs w:val="28"/>
        </w:rPr>
        <w:t xml:space="preserve">Утвердить план мероприятий («дорожная карта») по перспективному развитию </w:t>
      </w:r>
      <w:r w:rsidR="00A83C45">
        <w:rPr>
          <w:sz w:val="28"/>
          <w:szCs w:val="28"/>
        </w:rPr>
        <w:t xml:space="preserve">Муниципального бюджетного учреждения </w:t>
      </w:r>
      <w:r w:rsidR="00A83C45" w:rsidRPr="00526156">
        <w:rPr>
          <w:sz w:val="28"/>
          <w:szCs w:val="28"/>
        </w:rPr>
        <w:t xml:space="preserve"> </w:t>
      </w:r>
      <w:r w:rsidR="00A83C45">
        <w:rPr>
          <w:sz w:val="28"/>
          <w:szCs w:val="28"/>
        </w:rPr>
        <w:t>дополнительного образования «</w:t>
      </w:r>
      <w:proofErr w:type="spellStart"/>
      <w:r w:rsidR="00A83C45">
        <w:rPr>
          <w:sz w:val="28"/>
          <w:szCs w:val="28"/>
        </w:rPr>
        <w:t>Колыванская</w:t>
      </w:r>
      <w:proofErr w:type="spellEnd"/>
      <w:r w:rsidR="00A83C45">
        <w:rPr>
          <w:sz w:val="28"/>
          <w:szCs w:val="28"/>
        </w:rPr>
        <w:t xml:space="preserve"> детская школа искусств» </w:t>
      </w:r>
      <w:r w:rsidR="007E1250">
        <w:rPr>
          <w:sz w:val="28"/>
          <w:szCs w:val="28"/>
        </w:rPr>
        <w:t>на 2018-2022 годы</w:t>
      </w:r>
      <w:r w:rsidR="005B05D0">
        <w:rPr>
          <w:sz w:val="28"/>
          <w:szCs w:val="28"/>
        </w:rPr>
        <w:t xml:space="preserve"> </w:t>
      </w:r>
      <w:r w:rsidR="00A83C45">
        <w:rPr>
          <w:sz w:val="28"/>
          <w:szCs w:val="28"/>
        </w:rPr>
        <w:t xml:space="preserve"> со</w:t>
      </w:r>
      <w:r w:rsidR="007E1250">
        <w:rPr>
          <w:sz w:val="28"/>
          <w:szCs w:val="28"/>
        </w:rPr>
        <w:t xml:space="preserve">гласно приложению к </w:t>
      </w:r>
      <w:r w:rsidR="005B05D0">
        <w:rPr>
          <w:sz w:val="28"/>
          <w:szCs w:val="28"/>
        </w:rPr>
        <w:t>настоящему п</w:t>
      </w:r>
      <w:r w:rsidR="00A83C45">
        <w:rPr>
          <w:sz w:val="28"/>
          <w:szCs w:val="28"/>
        </w:rPr>
        <w:t>остановлению.</w:t>
      </w:r>
    </w:p>
    <w:p w:rsidR="007E1250" w:rsidRDefault="007E1250" w:rsidP="007E125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1250">
        <w:rPr>
          <w:sz w:val="28"/>
          <w:szCs w:val="28"/>
          <w:shd w:val="clear" w:color="auto" w:fill="FFFFFF"/>
        </w:rPr>
        <w:t>Отдел</w:t>
      </w:r>
      <w:r>
        <w:rPr>
          <w:sz w:val="28"/>
          <w:szCs w:val="28"/>
          <w:shd w:val="clear" w:color="auto" w:fill="FFFFFF"/>
        </w:rPr>
        <w:t>у</w:t>
      </w:r>
      <w:r w:rsidRPr="007E1250">
        <w:rPr>
          <w:sz w:val="28"/>
          <w:szCs w:val="28"/>
          <w:shd w:val="clear" w:color="auto" w:fill="FFFFFF"/>
        </w:rPr>
        <w:t xml:space="preserve"> правовой, кадровой, организационно-контрольной работы и труда Администрации </w:t>
      </w:r>
      <w:proofErr w:type="spellStart"/>
      <w:r w:rsidRPr="007E1250">
        <w:rPr>
          <w:sz w:val="28"/>
          <w:szCs w:val="28"/>
          <w:shd w:val="clear" w:color="auto" w:fill="FFFFFF"/>
        </w:rPr>
        <w:t>Колыванского</w:t>
      </w:r>
      <w:proofErr w:type="spellEnd"/>
      <w:r w:rsidRPr="007E1250">
        <w:rPr>
          <w:sz w:val="28"/>
          <w:szCs w:val="28"/>
          <w:shd w:val="clear" w:color="auto" w:fill="FFFFFF"/>
        </w:rPr>
        <w:t xml:space="preserve"> района</w:t>
      </w:r>
      <w:r>
        <w:rPr>
          <w:sz w:val="28"/>
          <w:szCs w:val="28"/>
          <w:shd w:val="clear" w:color="auto" w:fill="FFFFFF"/>
        </w:rPr>
        <w:t xml:space="preserve"> Новосибирской области (</w:t>
      </w:r>
      <w:proofErr w:type="spellStart"/>
      <w:r>
        <w:rPr>
          <w:sz w:val="28"/>
          <w:szCs w:val="28"/>
          <w:shd w:val="clear" w:color="auto" w:fill="FFFFFF"/>
        </w:rPr>
        <w:t>Гильмутдинова</w:t>
      </w:r>
      <w:proofErr w:type="spellEnd"/>
      <w:r>
        <w:rPr>
          <w:sz w:val="28"/>
          <w:szCs w:val="28"/>
          <w:shd w:val="clear" w:color="auto" w:fill="FFFFFF"/>
        </w:rPr>
        <w:t xml:space="preserve"> Л.Ю.)</w:t>
      </w:r>
      <w:r w:rsidR="005B05D0">
        <w:rPr>
          <w:sz w:val="28"/>
          <w:szCs w:val="28"/>
          <w:shd w:val="clear" w:color="auto" w:fill="FFFFFF"/>
        </w:rPr>
        <w:t xml:space="preserve"> обеспечить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опубликование настоящего постановления в периодическом печатном издании органов местного самоуправления «</w:t>
      </w:r>
      <w:proofErr w:type="spellStart"/>
      <w:r>
        <w:rPr>
          <w:sz w:val="28"/>
          <w:szCs w:val="28"/>
        </w:rPr>
        <w:t>Колыванский</w:t>
      </w:r>
      <w:proofErr w:type="spellEnd"/>
      <w:r>
        <w:rPr>
          <w:sz w:val="28"/>
          <w:szCs w:val="28"/>
        </w:rPr>
        <w:t xml:space="preserve"> Вестник».</w:t>
      </w:r>
    </w:p>
    <w:p w:rsidR="007E1250" w:rsidRDefault="007E1250" w:rsidP="007E12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Муниципальному казенному учреждению «</w:t>
      </w:r>
      <w:proofErr w:type="spellStart"/>
      <w:r>
        <w:rPr>
          <w:sz w:val="28"/>
          <w:szCs w:val="28"/>
        </w:rPr>
        <w:t>Колыванский</w:t>
      </w:r>
      <w:proofErr w:type="spellEnd"/>
      <w:r>
        <w:rPr>
          <w:sz w:val="28"/>
          <w:szCs w:val="28"/>
        </w:rPr>
        <w:t xml:space="preserve"> центр единой дежурной диспетчерской службы, системы 112, материально – технического сопровождения» (Савельев В.С.) обеспечить размещение настоящего постановления на официальном сайте Администрации  </w:t>
      </w: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FC1A3C" w:rsidRDefault="007E1250" w:rsidP="007E125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1A3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исполнением п</w:t>
      </w:r>
      <w:r w:rsidR="00FC1A3C" w:rsidRPr="00F07CB4">
        <w:rPr>
          <w:sz w:val="28"/>
          <w:szCs w:val="28"/>
        </w:rPr>
        <w:t>остановления возложить на</w:t>
      </w:r>
      <w:proofErr w:type="gramStart"/>
      <w:r w:rsidR="00FC1A3C" w:rsidRPr="00F07CB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ервого з</w:t>
      </w:r>
      <w:r w:rsidR="00FC1A3C" w:rsidRPr="00F07CB4">
        <w:rPr>
          <w:sz w:val="28"/>
          <w:szCs w:val="28"/>
        </w:rPr>
        <w:t>аместителя Главы Админист</w:t>
      </w:r>
      <w:r w:rsidR="00FC1A3C">
        <w:rPr>
          <w:sz w:val="28"/>
          <w:szCs w:val="28"/>
        </w:rPr>
        <w:t xml:space="preserve">рации </w:t>
      </w:r>
      <w:proofErr w:type="spellStart"/>
      <w:r w:rsidR="00FC1A3C">
        <w:rPr>
          <w:sz w:val="28"/>
          <w:szCs w:val="28"/>
        </w:rPr>
        <w:t>Колыванского</w:t>
      </w:r>
      <w:proofErr w:type="spellEnd"/>
      <w:r w:rsidR="00FC1A3C">
        <w:rPr>
          <w:sz w:val="28"/>
          <w:szCs w:val="28"/>
        </w:rPr>
        <w:t xml:space="preserve"> района Новосибирской области</w:t>
      </w:r>
      <w:r w:rsidR="00FC1A3C" w:rsidRPr="00F07CB4">
        <w:rPr>
          <w:sz w:val="28"/>
          <w:szCs w:val="28"/>
        </w:rPr>
        <w:t xml:space="preserve"> </w:t>
      </w:r>
      <w:r w:rsidR="00FC1A3C">
        <w:rPr>
          <w:sz w:val="28"/>
          <w:szCs w:val="28"/>
        </w:rPr>
        <w:t>Румынскую Ж.В.</w:t>
      </w:r>
    </w:p>
    <w:p w:rsidR="00FC1A3C" w:rsidRDefault="00FC1A3C" w:rsidP="00FC1A3C">
      <w:pPr>
        <w:ind w:firstLine="540"/>
        <w:jc w:val="both"/>
        <w:rPr>
          <w:sz w:val="28"/>
          <w:szCs w:val="28"/>
        </w:rPr>
      </w:pPr>
    </w:p>
    <w:p w:rsidR="00FC1A3C" w:rsidRDefault="00FC1A3C" w:rsidP="00FC1A3C">
      <w:pPr>
        <w:ind w:firstLine="540"/>
        <w:jc w:val="both"/>
        <w:rPr>
          <w:sz w:val="28"/>
          <w:szCs w:val="28"/>
        </w:rPr>
      </w:pPr>
    </w:p>
    <w:p w:rsidR="00FC1A3C" w:rsidRDefault="00FC1A3C" w:rsidP="00FC1A3C">
      <w:pPr>
        <w:ind w:firstLine="540"/>
        <w:jc w:val="both"/>
        <w:rPr>
          <w:sz w:val="28"/>
          <w:szCs w:val="28"/>
        </w:rPr>
      </w:pPr>
    </w:p>
    <w:p w:rsidR="00FC1A3C" w:rsidRDefault="00FC1A3C" w:rsidP="00FC1A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</w:t>
      </w:r>
    </w:p>
    <w:p w:rsidR="00FC1A3C" w:rsidRDefault="00FC1A3C" w:rsidP="00FC1A3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E1250">
        <w:rPr>
          <w:sz w:val="28"/>
          <w:szCs w:val="28"/>
        </w:rPr>
        <w:t>овосибирской области</w:t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</w:r>
      <w:r w:rsidR="007E1250">
        <w:rPr>
          <w:sz w:val="28"/>
          <w:szCs w:val="28"/>
        </w:rPr>
        <w:tab/>
        <w:t xml:space="preserve">  Е.Г.Артюхов</w:t>
      </w:r>
    </w:p>
    <w:p w:rsidR="00FC1A3C" w:rsidRDefault="00FC1A3C" w:rsidP="00FC1A3C">
      <w:pPr>
        <w:ind w:firstLine="540"/>
        <w:jc w:val="both"/>
        <w:rPr>
          <w:sz w:val="28"/>
          <w:szCs w:val="28"/>
        </w:rPr>
      </w:pPr>
    </w:p>
    <w:p w:rsidR="00FC1A3C" w:rsidRDefault="00FC1A3C" w:rsidP="00FC1A3C">
      <w:pPr>
        <w:ind w:firstLine="540"/>
        <w:jc w:val="both"/>
        <w:rPr>
          <w:sz w:val="28"/>
          <w:szCs w:val="28"/>
        </w:rPr>
      </w:pPr>
    </w:p>
    <w:p w:rsidR="00D41123" w:rsidRDefault="00D41123" w:rsidP="00FC1A3C">
      <w:pPr>
        <w:ind w:firstLine="540"/>
        <w:jc w:val="both"/>
        <w:rPr>
          <w:sz w:val="28"/>
          <w:szCs w:val="28"/>
        </w:rPr>
      </w:pPr>
    </w:p>
    <w:p w:rsidR="005B4873" w:rsidRDefault="005B4873" w:rsidP="00FC1A3C">
      <w:pPr>
        <w:ind w:firstLine="540"/>
        <w:jc w:val="both"/>
        <w:rPr>
          <w:sz w:val="28"/>
          <w:szCs w:val="28"/>
        </w:rPr>
      </w:pPr>
    </w:p>
    <w:p w:rsidR="005B4873" w:rsidRDefault="005B4873" w:rsidP="00FC1A3C">
      <w:pPr>
        <w:ind w:firstLine="540"/>
        <w:jc w:val="both"/>
        <w:rPr>
          <w:sz w:val="28"/>
          <w:szCs w:val="28"/>
        </w:rPr>
      </w:pPr>
    </w:p>
    <w:p w:rsidR="00FC1A3C" w:rsidRDefault="00726A3D" w:rsidP="00FC1A3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Тропина</w:t>
      </w:r>
      <w:proofErr w:type="spellEnd"/>
      <w:r>
        <w:rPr>
          <w:sz w:val="20"/>
          <w:szCs w:val="20"/>
        </w:rPr>
        <w:t xml:space="preserve"> Т.А.</w:t>
      </w:r>
    </w:p>
    <w:p w:rsidR="00FC1A3C" w:rsidRPr="004F25FB" w:rsidRDefault="00FC1A3C" w:rsidP="00FC1A3C">
      <w:pPr>
        <w:jc w:val="both"/>
        <w:rPr>
          <w:sz w:val="20"/>
          <w:szCs w:val="20"/>
        </w:rPr>
      </w:pPr>
      <w:r>
        <w:rPr>
          <w:sz w:val="20"/>
          <w:szCs w:val="20"/>
        </w:rPr>
        <w:t>51</w:t>
      </w:r>
      <w:r w:rsidR="005B05D0">
        <w:rPr>
          <w:sz w:val="20"/>
          <w:szCs w:val="20"/>
        </w:rPr>
        <w:t> </w:t>
      </w:r>
      <w:r>
        <w:rPr>
          <w:sz w:val="20"/>
          <w:szCs w:val="20"/>
        </w:rPr>
        <w:t>833</w:t>
      </w:r>
    </w:p>
    <w:p w:rsidR="005B05D0" w:rsidRDefault="005B05D0" w:rsidP="007E1250">
      <w:pPr>
        <w:pStyle w:val="a4"/>
        <w:tabs>
          <w:tab w:val="left" w:pos="7020"/>
        </w:tabs>
        <w:jc w:val="right"/>
        <w:rPr>
          <w:szCs w:val="28"/>
        </w:rPr>
      </w:pPr>
    </w:p>
    <w:p w:rsidR="005B05D0" w:rsidRDefault="005B05D0" w:rsidP="007E1250">
      <w:pPr>
        <w:pStyle w:val="a4"/>
        <w:tabs>
          <w:tab w:val="left" w:pos="7020"/>
        </w:tabs>
        <w:jc w:val="right"/>
        <w:rPr>
          <w:szCs w:val="28"/>
        </w:rPr>
      </w:pPr>
    </w:p>
    <w:p w:rsidR="007E1250" w:rsidRPr="0084330F" w:rsidRDefault="007E1250" w:rsidP="007E1250">
      <w:pPr>
        <w:pStyle w:val="a4"/>
        <w:tabs>
          <w:tab w:val="left" w:pos="7020"/>
        </w:tabs>
        <w:jc w:val="right"/>
        <w:rPr>
          <w:szCs w:val="28"/>
        </w:rPr>
      </w:pPr>
      <w:r w:rsidRPr="0084330F">
        <w:rPr>
          <w:szCs w:val="28"/>
        </w:rPr>
        <w:lastRenderedPageBreak/>
        <w:t xml:space="preserve">Приложение </w:t>
      </w:r>
    </w:p>
    <w:p w:rsidR="007E1250" w:rsidRPr="0084330F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  <w:r w:rsidRPr="0084330F">
        <w:rPr>
          <w:sz w:val="28"/>
          <w:szCs w:val="28"/>
        </w:rPr>
        <w:t>к постановлению</w:t>
      </w:r>
    </w:p>
    <w:p w:rsidR="007E1250" w:rsidRPr="0084330F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  <w:r w:rsidRPr="0084330F">
        <w:rPr>
          <w:sz w:val="28"/>
          <w:szCs w:val="28"/>
        </w:rPr>
        <w:t>Администрации</w:t>
      </w:r>
    </w:p>
    <w:p w:rsidR="007E1250" w:rsidRPr="0084330F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  <w:proofErr w:type="spellStart"/>
      <w:r w:rsidRPr="0084330F">
        <w:rPr>
          <w:sz w:val="28"/>
          <w:szCs w:val="28"/>
        </w:rPr>
        <w:t>Колыванского</w:t>
      </w:r>
      <w:proofErr w:type="spellEnd"/>
      <w:r w:rsidRPr="0084330F">
        <w:rPr>
          <w:sz w:val="28"/>
          <w:szCs w:val="28"/>
        </w:rPr>
        <w:t xml:space="preserve"> района</w:t>
      </w:r>
    </w:p>
    <w:p w:rsidR="007E1250" w:rsidRPr="0084330F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  <w:r w:rsidRPr="0084330F">
        <w:rPr>
          <w:sz w:val="28"/>
          <w:szCs w:val="28"/>
        </w:rPr>
        <w:t>Новосибирской области</w:t>
      </w:r>
    </w:p>
    <w:p w:rsidR="00043A5A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  <w:r w:rsidRPr="0084330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143AB">
        <w:rPr>
          <w:sz w:val="28"/>
          <w:szCs w:val="28"/>
        </w:rPr>
        <w:t>30.01.2019</w:t>
      </w:r>
      <w:r w:rsidRPr="0084330F">
        <w:rPr>
          <w:sz w:val="28"/>
          <w:szCs w:val="28"/>
        </w:rPr>
        <w:t xml:space="preserve"> № </w:t>
      </w:r>
      <w:r w:rsidR="004143AB">
        <w:rPr>
          <w:sz w:val="28"/>
          <w:szCs w:val="28"/>
        </w:rPr>
        <w:t>77-а</w:t>
      </w:r>
    </w:p>
    <w:p w:rsidR="007E1250" w:rsidRDefault="007E1250" w:rsidP="007E1250">
      <w:pPr>
        <w:tabs>
          <w:tab w:val="left" w:pos="7088"/>
        </w:tabs>
        <w:ind w:firstLine="5954"/>
        <w:jc w:val="right"/>
        <w:rPr>
          <w:sz w:val="28"/>
          <w:szCs w:val="28"/>
        </w:rPr>
      </w:pPr>
    </w:p>
    <w:p w:rsidR="00EC4868" w:rsidRDefault="00EC4868" w:rsidP="007E1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C4868" w:rsidRDefault="00EC4868" w:rsidP="007E1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E1250" w:rsidRPr="005B05D0" w:rsidRDefault="007E1250" w:rsidP="005B05D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05D0">
        <w:rPr>
          <w:rFonts w:ascii="Times New Roman" w:hAnsi="Times New Roman" w:cs="Times New Roman"/>
          <w:b w:val="0"/>
          <w:sz w:val="28"/>
          <w:szCs w:val="28"/>
        </w:rPr>
        <w:t>П</w:t>
      </w:r>
      <w:r w:rsidR="005B05D0">
        <w:rPr>
          <w:rFonts w:ascii="Times New Roman" w:hAnsi="Times New Roman" w:cs="Times New Roman"/>
          <w:b w:val="0"/>
          <w:sz w:val="28"/>
          <w:szCs w:val="28"/>
        </w:rPr>
        <w:t xml:space="preserve">лан мероприятий («дорожная карта») по перспективному развитию детских школ искусств на 2018-2022 годы </w:t>
      </w:r>
    </w:p>
    <w:p w:rsidR="007E1250" w:rsidRPr="003B6C37" w:rsidRDefault="007E1250" w:rsidP="007E12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1250" w:rsidRDefault="007E1250" w:rsidP="00EC486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6C37">
        <w:rPr>
          <w:rFonts w:ascii="Times New Roman" w:hAnsi="Times New Roman" w:cs="Times New Roman"/>
          <w:sz w:val="28"/>
          <w:szCs w:val="28"/>
        </w:rPr>
        <w:t>План мероприятий ("дорожная карта") по перспективному развитию детских школ искусств по видам искусств на 2018 - 2022 годы разработан в целях сохранения и дальнейшего развития отечественной системы художественного образования, сложившейся к середине XX века и не имеющей аналогов в мировом образовательном пространстве, с учетом реализации основных направлений стратегических документов в области образования и воспитания подрастающего поколения, в том числе предусмотренных Стратегией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C37">
        <w:rPr>
          <w:rFonts w:ascii="Times New Roman" w:hAnsi="Times New Roman" w:cs="Times New Roman"/>
          <w:sz w:val="28"/>
          <w:szCs w:val="28"/>
        </w:rPr>
        <w:t>национальной безопасности Российской Федерации, утвержденной Указом Президента Российской Федерации от 31.12.2015 N 683, Концепцией общенациональной системы выявления и развития молодых талантов, утвержденной Президентом Российской Федерации 03.04.2012, Основами государственной культурной политики, утвержденными Указом Президента Российской Федерации от 24.12.2014 N 808, Стратегией государственной культурной политики на период до 2030 года, утвержденной распоряжением Правительства Российской Федерации от 29.02.2016 N 326-р, Национальной стратегией действий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C37">
        <w:rPr>
          <w:rFonts w:ascii="Times New Roman" w:hAnsi="Times New Roman" w:cs="Times New Roman"/>
          <w:sz w:val="28"/>
          <w:szCs w:val="28"/>
        </w:rPr>
        <w:t>в интересах детей на 2012 - 2017 годы, утвержденной Указом Президента Российской Федерации от 01.06.2012 N 761, Указом Президента Российской Федерации от 29.05.2017 N 240 "Об объявлении в Российской Федерации Десятилетия детства", приоритетным проектом "Доступное дополнительное образование для детей", утвержденным протоколом президиума Совета при Президенте Российской Федерации по стратегическому развитию и приоритетным проектам от 30.11.2016 N 11, Планом мероприятий ("дорожной картой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>") "</w:t>
      </w:r>
      <w:proofErr w:type="gramStart"/>
      <w:r w:rsidRPr="003B6C37">
        <w:rPr>
          <w:rFonts w:ascii="Times New Roman" w:hAnsi="Times New Roman" w:cs="Times New Roman"/>
          <w:sz w:val="28"/>
          <w:szCs w:val="28"/>
        </w:rPr>
        <w:t>Изменения в отраслях социальной сферы, направленные на повышение эффективности образования и науки", утвержденным распоряжением Правительства Российской Федерации от 30.04.2014 N 722-р, Концепцией развития дополнительного образования детей, утвержденной распоряжением Правительства Российской Федерации от 04.09.2014 N 1726-р, Программой развития системы российского музыкального образования на период с 2015 по 2020 годы, утвержденной Министром культуры Российской Федерации 29.12.2014.</w:t>
      </w:r>
      <w:proofErr w:type="gramEnd"/>
    </w:p>
    <w:p w:rsidR="00EC4868" w:rsidRDefault="00EC4868" w:rsidP="007E12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250" w:rsidRPr="005B05D0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t>План мероприятий направлен на решение следующих задач:</w:t>
      </w:r>
    </w:p>
    <w:p w:rsidR="007E1250" w:rsidRPr="003B6C37" w:rsidRDefault="00EC4868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значимости детской</w:t>
      </w:r>
      <w:r w:rsidR="007E1250" w:rsidRPr="003B6C37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1250" w:rsidRPr="003B6C37">
        <w:rPr>
          <w:rFonts w:ascii="Times New Roman" w:hAnsi="Times New Roman" w:cs="Times New Roman"/>
          <w:sz w:val="28"/>
          <w:szCs w:val="28"/>
        </w:rPr>
        <w:t xml:space="preserve"> искусств по видам искусств (далее по тексту - ДШИ) в </w:t>
      </w:r>
      <w:proofErr w:type="spellStart"/>
      <w:r w:rsidR="007E1250" w:rsidRPr="003B6C37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="007E1250" w:rsidRPr="003B6C37">
        <w:rPr>
          <w:rFonts w:ascii="Times New Roman" w:hAnsi="Times New Roman" w:cs="Times New Roman"/>
          <w:sz w:val="28"/>
          <w:szCs w:val="28"/>
        </w:rPr>
        <w:t xml:space="preserve"> пространстве страны, в том числе духовно-нравственном воспитании подрастающего поколения;</w:t>
      </w:r>
    </w:p>
    <w:p w:rsidR="007E1250" w:rsidRPr="003B6C37" w:rsidRDefault="00EC4868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позиционирования ДШИ как центра</w:t>
      </w:r>
      <w:r w:rsidR="007E1250" w:rsidRPr="003B6C37">
        <w:rPr>
          <w:rFonts w:ascii="Times New Roman" w:hAnsi="Times New Roman" w:cs="Times New Roman"/>
          <w:sz w:val="28"/>
          <w:szCs w:val="28"/>
        </w:rPr>
        <w:t xml:space="preserve"> художественного образования и просветительства;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 xml:space="preserve">развития сети ДШИ как первого уровня трехуровневой системы </w:t>
      </w:r>
      <w:r w:rsidRPr="003B6C37">
        <w:rPr>
          <w:rFonts w:ascii="Times New Roman" w:hAnsi="Times New Roman" w:cs="Times New Roman"/>
          <w:sz w:val="28"/>
          <w:szCs w:val="28"/>
        </w:rPr>
        <w:lastRenderedPageBreak/>
        <w:t>художественного образования (ДШИ - училище - творческий вуз) посредством методического и творческого взаимодействия с профессиональными образовательными организациями и образовательными организациями высшего образования отрасли культуры с целью повышения качества подготовки профессиональных кадров для отрасли культуры;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 xml:space="preserve">сохранения и развития отечественных традиций по выявлению и обучению одаренных детей по </w:t>
      </w:r>
      <w:proofErr w:type="spellStart"/>
      <w:r w:rsidRPr="003B6C37">
        <w:rPr>
          <w:rFonts w:ascii="Times New Roman" w:hAnsi="Times New Roman" w:cs="Times New Roman"/>
          <w:sz w:val="28"/>
          <w:szCs w:val="28"/>
        </w:rPr>
        <w:t>предпрофессиональным</w:t>
      </w:r>
      <w:proofErr w:type="spellEnd"/>
      <w:r w:rsidRPr="003B6C37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в области искусств и создание условий для их дальнейшего профессионального становления;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модернизацию материально-технической базы ДШИ;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повышения кадрового потенциала работников ДШИ.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250" w:rsidRPr="005B05D0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t>Перспекти</w:t>
      </w:r>
      <w:r w:rsidR="005B05D0">
        <w:rPr>
          <w:rFonts w:ascii="Times New Roman" w:hAnsi="Times New Roman" w:cs="Times New Roman"/>
          <w:sz w:val="28"/>
          <w:szCs w:val="28"/>
        </w:rPr>
        <w:t>вные направления, отраженные в «дорожной карте»</w:t>
      </w:r>
      <w:r w:rsidRPr="005B05D0">
        <w:rPr>
          <w:rFonts w:ascii="Times New Roman" w:hAnsi="Times New Roman" w:cs="Times New Roman"/>
          <w:sz w:val="28"/>
          <w:szCs w:val="28"/>
        </w:rPr>
        <w:t>, включают в себя: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 xml:space="preserve">увеличение количества одаренных детей, обучающихся по дополнительным </w:t>
      </w:r>
      <w:proofErr w:type="spellStart"/>
      <w:r w:rsidRPr="003B6C37">
        <w:rPr>
          <w:rFonts w:ascii="Times New Roman" w:hAnsi="Times New Roman" w:cs="Times New Roman"/>
          <w:sz w:val="28"/>
          <w:szCs w:val="28"/>
        </w:rPr>
        <w:t>предпрофессиональным</w:t>
      </w:r>
      <w:proofErr w:type="spellEnd"/>
      <w:r w:rsidRPr="003B6C37">
        <w:rPr>
          <w:rFonts w:ascii="Times New Roman" w:hAnsi="Times New Roman" w:cs="Times New Roman"/>
          <w:sz w:val="28"/>
          <w:szCs w:val="28"/>
        </w:rPr>
        <w:t xml:space="preserve"> программам в области искусств за счет бюджетных средств, обеспечение сохранности контингента обучающихся в ДШИ и качества подготовки выпускников ДШИ, развитие взаимодействия ДШИ с другими образовательными организациями отрасли культуры;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повышение качества проводимых муниципальными органами власти, а также ДШИ творческих и просветительских мероприятий для одаренных детей (фестивалей, конкурсов, творческих школ, выставок и др.)</w:t>
      </w:r>
      <w:r w:rsidR="00EC4868">
        <w:rPr>
          <w:rFonts w:ascii="Times New Roman" w:hAnsi="Times New Roman" w:cs="Times New Roman"/>
          <w:sz w:val="28"/>
          <w:szCs w:val="28"/>
        </w:rPr>
        <w:t xml:space="preserve"> и организации участия детей в областных, региональных, межрегиональных, всероссийских, международных фестивалях</w:t>
      </w:r>
      <w:r w:rsidR="00EC4868" w:rsidRPr="003B6C37">
        <w:rPr>
          <w:rFonts w:ascii="Times New Roman" w:hAnsi="Times New Roman" w:cs="Times New Roman"/>
          <w:sz w:val="28"/>
          <w:szCs w:val="28"/>
        </w:rPr>
        <w:t>, конкурс</w:t>
      </w:r>
      <w:r w:rsidR="00EC4868">
        <w:rPr>
          <w:rFonts w:ascii="Times New Roman" w:hAnsi="Times New Roman" w:cs="Times New Roman"/>
          <w:sz w:val="28"/>
          <w:szCs w:val="28"/>
        </w:rPr>
        <w:t>ах</w:t>
      </w:r>
      <w:r w:rsidR="00EC4868" w:rsidRPr="003B6C37">
        <w:rPr>
          <w:rFonts w:ascii="Times New Roman" w:hAnsi="Times New Roman" w:cs="Times New Roman"/>
          <w:sz w:val="28"/>
          <w:szCs w:val="28"/>
        </w:rPr>
        <w:t>, творческих школ</w:t>
      </w:r>
      <w:r w:rsidR="00EC4868">
        <w:rPr>
          <w:rFonts w:ascii="Times New Roman" w:hAnsi="Times New Roman" w:cs="Times New Roman"/>
          <w:sz w:val="28"/>
          <w:szCs w:val="28"/>
        </w:rPr>
        <w:t>ах, выставках</w:t>
      </w:r>
      <w:r w:rsidR="00211E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211EEA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211EEA">
        <w:rPr>
          <w:rFonts w:ascii="Times New Roman" w:hAnsi="Times New Roman" w:cs="Times New Roman"/>
          <w:sz w:val="28"/>
          <w:szCs w:val="28"/>
        </w:rPr>
        <w:t>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повышение кадрового потенциала ДШИ, в том числе посредством целевой подготовки кадров в подведомственных Мин</w:t>
      </w:r>
      <w:r w:rsidR="00EC4868">
        <w:rPr>
          <w:rFonts w:ascii="Times New Roman" w:hAnsi="Times New Roman" w:cs="Times New Roman"/>
          <w:sz w:val="28"/>
          <w:szCs w:val="28"/>
        </w:rPr>
        <w:t xml:space="preserve">истерству </w:t>
      </w:r>
      <w:r w:rsidRPr="003B6C37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EC486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B6C3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формирование новых принципов финансового обеспечения деятельности ДШИ, в том числе посредством выделения средств</w:t>
      </w:r>
      <w:r w:rsidR="00211EEA">
        <w:rPr>
          <w:rFonts w:ascii="Times New Roman" w:hAnsi="Times New Roman" w:cs="Times New Roman"/>
          <w:sz w:val="28"/>
          <w:szCs w:val="28"/>
        </w:rPr>
        <w:t xml:space="preserve"> из бюджета Новосибирской области</w:t>
      </w:r>
      <w:r w:rsidRPr="003B6C37">
        <w:rPr>
          <w:rFonts w:ascii="Times New Roman" w:hAnsi="Times New Roman" w:cs="Times New Roman"/>
          <w:sz w:val="28"/>
          <w:szCs w:val="28"/>
        </w:rPr>
        <w:t xml:space="preserve"> </w:t>
      </w:r>
      <w:r w:rsidR="00211EEA">
        <w:rPr>
          <w:rFonts w:ascii="Times New Roman" w:hAnsi="Times New Roman" w:cs="Times New Roman"/>
          <w:sz w:val="28"/>
          <w:szCs w:val="28"/>
        </w:rPr>
        <w:t>(</w:t>
      </w:r>
      <w:r w:rsidRPr="003B6C37">
        <w:rPr>
          <w:rFonts w:ascii="Times New Roman" w:hAnsi="Times New Roman" w:cs="Times New Roman"/>
          <w:sz w:val="28"/>
          <w:szCs w:val="28"/>
        </w:rPr>
        <w:t>со стороны субъектов Российской Федерации</w:t>
      </w:r>
      <w:r w:rsidR="00211EEA">
        <w:rPr>
          <w:rFonts w:ascii="Times New Roman" w:hAnsi="Times New Roman" w:cs="Times New Roman"/>
          <w:sz w:val="28"/>
          <w:szCs w:val="28"/>
        </w:rPr>
        <w:t>)</w:t>
      </w:r>
      <w:r w:rsidRPr="003B6C37">
        <w:rPr>
          <w:rFonts w:ascii="Times New Roman" w:hAnsi="Times New Roman" w:cs="Times New Roman"/>
          <w:sz w:val="28"/>
          <w:szCs w:val="28"/>
        </w:rPr>
        <w:t xml:space="preserve"> муниципальным ДШИ на реализацию </w:t>
      </w:r>
      <w:proofErr w:type="spellStart"/>
      <w:r w:rsidRPr="003B6C37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3B6C37">
        <w:rPr>
          <w:rFonts w:ascii="Times New Roman" w:hAnsi="Times New Roman" w:cs="Times New Roman"/>
          <w:sz w:val="28"/>
          <w:szCs w:val="28"/>
        </w:rPr>
        <w:t xml:space="preserve"> программ в области искусств, что предусмотрено частью 2 статьи 8 Федерального закона от 29.12.2012 N 273-ФЗ "Об образовании в Российской Федерации";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6C37">
        <w:rPr>
          <w:rFonts w:ascii="Times New Roman" w:hAnsi="Times New Roman" w:cs="Times New Roman"/>
          <w:sz w:val="28"/>
          <w:szCs w:val="28"/>
        </w:rPr>
        <w:t xml:space="preserve">создание или развитие имеющихся </w:t>
      </w:r>
      <w:r w:rsidR="00211EEA">
        <w:rPr>
          <w:rFonts w:ascii="Times New Roman" w:hAnsi="Times New Roman" w:cs="Times New Roman"/>
          <w:sz w:val="28"/>
          <w:szCs w:val="28"/>
        </w:rPr>
        <w:t>муниципальных</w:t>
      </w:r>
      <w:r w:rsidRPr="003B6C37">
        <w:rPr>
          <w:rFonts w:ascii="Times New Roman" w:hAnsi="Times New Roman" w:cs="Times New Roman"/>
          <w:sz w:val="28"/>
          <w:szCs w:val="28"/>
        </w:rPr>
        <w:t xml:space="preserve"> методических служб (центров, кабинетов), обеспечивающих методическое сопровождение деятельности ДШИ в соответствующем </w:t>
      </w:r>
      <w:r w:rsidR="00211EEA">
        <w:rPr>
          <w:rFonts w:ascii="Times New Roman" w:hAnsi="Times New Roman" w:cs="Times New Roman"/>
          <w:sz w:val="28"/>
          <w:szCs w:val="28"/>
        </w:rPr>
        <w:t>районе</w:t>
      </w:r>
      <w:r w:rsidRPr="003B6C37">
        <w:rPr>
          <w:rFonts w:ascii="Times New Roman" w:hAnsi="Times New Roman" w:cs="Times New Roman"/>
          <w:sz w:val="28"/>
          <w:szCs w:val="28"/>
        </w:rPr>
        <w:t xml:space="preserve"> посредством взаимодействия с </w:t>
      </w:r>
      <w:r w:rsidR="00211EEA">
        <w:rPr>
          <w:rFonts w:ascii="Times New Roman" w:hAnsi="Times New Roman" w:cs="Times New Roman"/>
          <w:sz w:val="28"/>
          <w:szCs w:val="28"/>
        </w:rPr>
        <w:t>областным</w:t>
      </w:r>
      <w:r w:rsidRPr="003B6C37">
        <w:rPr>
          <w:rFonts w:ascii="Times New Roman" w:hAnsi="Times New Roman" w:cs="Times New Roman"/>
          <w:sz w:val="28"/>
          <w:szCs w:val="28"/>
        </w:rPr>
        <w:t xml:space="preserve"> ресурсным методическим центром развития образов</w:t>
      </w:r>
      <w:r w:rsidR="00211EEA">
        <w:rPr>
          <w:rFonts w:ascii="Times New Roman" w:hAnsi="Times New Roman" w:cs="Times New Roman"/>
          <w:sz w:val="28"/>
          <w:szCs w:val="28"/>
        </w:rPr>
        <w:t xml:space="preserve">ания сферы культуры и искусства, федеральным </w:t>
      </w:r>
      <w:r w:rsidR="00211EEA" w:rsidRPr="003B6C37">
        <w:rPr>
          <w:rFonts w:ascii="Times New Roman" w:hAnsi="Times New Roman" w:cs="Times New Roman"/>
          <w:sz w:val="28"/>
          <w:szCs w:val="28"/>
        </w:rPr>
        <w:t>ресурсным методическим центром развития образов</w:t>
      </w:r>
      <w:r w:rsidR="00211EEA">
        <w:rPr>
          <w:rFonts w:ascii="Times New Roman" w:hAnsi="Times New Roman" w:cs="Times New Roman"/>
          <w:sz w:val="28"/>
          <w:szCs w:val="28"/>
        </w:rPr>
        <w:t>ания сферы культуры и искусства</w:t>
      </w:r>
      <w:r w:rsidR="00211EEA" w:rsidRPr="003B6C37">
        <w:rPr>
          <w:rFonts w:ascii="Times New Roman" w:hAnsi="Times New Roman" w:cs="Times New Roman"/>
          <w:sz w:val="28"/>
          <w:szCs w:val="28"/>
        </w:rPr>
        <w:t xml:space="preserve"> </w:t>
      </w:r>
      <w:r w:rsidRPr="003B6C37">
        <w:rPr>
          <w:rFonts w:ascii="Times New Roman" w:hAnsi="Times New Roman" w:cs="Times New Roman"/>
          <w:sz w:val="28"/>
          <w:szCs w:val="28"/>
        </w:rPr>
        <w:t xml:space="preserve">Российской академии музыки имени </w:t>
      </w:r>
      <w:proofErr w:type="spellStart"/>
      <w:r w:rsidRPr="003B6C37">
        <w:rPr>
          <w:rFonts w:ascii="Times New Roman" w:hAnsi="Times New Roman" w:cs="Times New Roman"/>
          <w:sz w:val="28"/>
          <w:szCs w:val="28"/>
        </w:rPr>
        <w:t>Гнесиных</w:t>
      </w:r>
      <w:proofErr w:type="spellEnd"/>
      <w:r w:rsidRPr="003B6C37">
        <w:rPr>
          <w:rFonts w:ascii="Times New Roman" w:hAnsi="Times New Roman" w:cs="Times New Roman"/>
          <w:sz w:val="28"/>
          <w:szCs w:val="28"/>
        </w:rPr>
        <w:t>, профессиональными образовательными организациями и образовательными организациями высшего образования, расположенными в</w:t>
      </w:r>
      <w:r w:rsidR="00211EE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B6C37">
        <w:rPr>
          <w:rFonts w:ascii="Times New Roman" w:hAnsi="Times New Roman" w:cs="Times New Roman"/>
          <w:sz w:val="28"/>
          <w:szCs w:val="28"/>
        </w:rPr>
        <w:t xml:space="preserve"> </w:t>
      </w:r>
      <w:r w:rsidR="00211EEA">
        <w:rPr>
          <w:rFonts w:ascii="Times New Roman" w:hAnsi="Times New Roman" w:cs="Times New Roman"/>
          <w:sz w:val="28"/>
          <w:szCs w:val="28"/>
        </w:rPr>
        <w:t>(</w:t>
      </w:r>
      <w:r w:rsidRPr="003B6C37">
        <w:rPr>
          <w:rFonts w:ascii="Times New Roman" w:hAnsi="Times New Roman" w:cs="Times New Roman"/>
          <w:sz w:val="28"/>
          <w:szCs w:val="28"/>
        </w:rPr>
        <w:t>соответствующем субъекте Российской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C37">
        <w:rPr>
          <w:rFonts w:ascii="Times New Roman" w:hAnsi="Times New Roman" w:cs="Times New Roman"/>
          <w:sz w:val="28"/>
          <w:szCs w:val="28"/>
        </w:rPr>
        <w:t>Федерации</w:t>
      </w:r>
      <w:r w:rsidR="00211EEA">
        <w:rPr>
          <w:rFonts w:ascii="Times New Roman" w:hAnsi="Times New Roman" w:cs="Times New Roman"/>
          <w:sz w:val="28"/>
          <w:szCs w:val="28"/>
        </w:rPr>
        <w:t>)</w:t>
      </w:r>
      <w:r w:rsidRPr="003B6C37">
        <w:rPr>
          <w:rFonts w:ascii="Times New Roman" w:hAnsi="Times New Roman" w:cs="Times New Roman"/>
          <w:sz w:val="28"/>
          <w:szCs w:val="28"/>
        </w:rPr>
        <w:t xml:space="preserve"> или близлежащих регионах;</w:t>
      </w:r>
      <w:proofErr w:type="gramEnd"/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 xml:space="preserve">модернизация материально-технической базы ДШИ, в том числе строительство </w:t>
      </w:r>
      <w:proofErr w:type="gramStart"/>
      <w:r w:rsidRPr="003B6C37">
        <w:rPr>
          <w:rFonts w:ascii="Times New Roman" w:hAnsi="Times New Roman" w:cs="Times New Roman"/>
          <w:sz w:val="28"/>
          <w:szCs w:val="28"/>
        </w:rPr>
        <w:lastRenderedPageBreak/>
        <w:t>новых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 xml:space="preserve"> ДШИ.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6C37">
        <w:rPr>
          <w:rFonts w:ascii="Times New Roman" w:hAnsi="Times New Roman" w:cs="Times New Roman"/>
          <w:sz w:val="28"/>
          <w:szCs w:val="28"/>
        </w:rPr>
        <w:t>Реализация Плана мероприятий позволит упрочить позиции многоуровневой системы художественного образования, повысить интерес граждан Российской Федерации в приобщении детей к постижению различных видов искусств, а также создать благоприятные условия для выявления, воспитания и сопровождения талантливых детей и молодежи, обеспечения учреждений культуры высокопрофессиональными кадрами, формирования грамотной, заинтересованной широкой аудитории зрителей и слушателей концертных залов и театров, посетителей музеев и выставочных комплексов, ценителей</w:t>
      </w:r>
      <w:proofErr w:type="gramEnd"/>
      <w:r w:rsidRPr="003B6C37">
        <w:rPr>
          <w:rFonts w:ascii="Times New Roman" w:hAnsi="Times New Roman" w:cs="Times New Roman"/>
          <w:sz w:val="28"/>
          <w:szCs w:val="28"/>
        </w:rPr>
        <w:t xml:space="preserve"> классического, народного искусства и лучших образцов современного искусства.</w:t>
      </w:r>
    </w:p>
    <w:p w:rsidR="007E1250" w:rsidRPr="005B05D0" w:rsidRDefault="007E1250" w:rsidP="007E125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t>Основные о</w:t>
      </w:r>
      <w:r w:rsidR="005B05D0">
        <w:rPr>
          <w:rFonts w:ascii="Times New Roman" w:hAnsi="Times New Roman" w:cs="Times New Roman"/>
          <w:sz w:val="28"/>
          <w:szCs w:val="28"/>
        </w:rPr>
        <w:t>жидаемые результаты реализации «</w:t>
      </w:r>
      <w:r w:rsidRPr="005B05D0">
        <w:rPr>
          <w:rFonts w:ascii="Times New Roman" w:hAnsi="Times New Roman" w:cs="Times New Roman"/>
          <w:sz w:val="28"/>
          <w:szCs w:val="28"/>
        </w:rPr>
        <w:t>дорож</w:t>
      </w:r>
      <w:r w:rsidR="005B05D0">
        <w:rPr>
          <w:rFonts w:ascii="Times New Roman" w:hAnsi="Times New Roman" w:cs="Times New Roman"/>
          <w:sz w:val="28"/>
          <w:szCs w:val="28"/>
        </w:rPr>
        <w:t>ной карты»</w:t>
      </w:r>
      <w:r w:rsidRPr="005B05D0">
        <w:rPr>
          <w:rFonts w:ascii="Times New Roman" w:hAnsi="Times New Roman" w:cs="Times New Roman"/>
          <w:sz w:val="28"/>
          <w:szCs w:val="28"/>
        </w:rPr>
        <w:t>: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развитие интеллектуальных и творческих ресурсов российского общества посредством обеспечения талантливым детям доступа к культурным и историческим ценностям, приобщения наибольшего количества детей и подростков к творческой деятельности, формирования гармонично развитой личности, грамотной, заинтересованной аудитории зрителей и слушателей как части интеллектуально развитого российского общества;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повышение значимости ДШИ как социального института;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обеспечение стабильного развития отечественной трехуровневой системы подготовки творческих кадров;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обеспечение учреждений культуры и образовательных организаций отрасли культуры высокопрофессиональными кадрами;</w:t>
      </w:r>
    </w:p>
    <w:p w:rsidR="007E1250" w:rsidRPr="003B6C37" w:rsidRDefault="007E1250" w:rsidP="007E12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C37">
        <w:rPr>
          <w:rFonts w:ascii="Times New Roman" w:hAnsi="Times New Roman" w:cs="Times New Roman"/>
          <w:sz w:val="28"/>
          <w:szCs w:val="28"/>
        </w:rPr>
        <w:t>повышение эффективности в управлении ДШИ.</w:t>
      </w:r>
    </w:p>
    <w:p w:rsidR="007E1250" w:rsidRDefault="007E1250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7E1250">
      <w:pPr>
        <w:tabs>
          <w:tab w:val="left" w:pos="7088"/>
        </w:tabs>
        <w:ind w:firstLine="5954"/>
        <w:jc w:val="right"/>
      </w:pPr>
    </w:p>
    <w:p w:rsidR="00211EEA" w:rsidRDefault="00211EEA" w:rsidP="00211E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  <w:sectPr w:rsidR="00211EEA" w:rsidSect="00FC1A3C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CE5DE4" w:rsidRPr="005B05D0" w:rsidRDefault="00211EEA" w:rsidP="00CE5DE4">
      <w:pPr>
        <w:pStyle w:val="ConsPlusNormal"/>
        <w:numPr>
          <w:ilvl w:val="0"/>
          <w:numId w:val="1"/>
        </w:numPr>
        <w:ind w:left="113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lastRenderedPageBreak/>
        <w:t>Результативность  основных видов деятельности</w:t>
      </w:r>
      <w:r w:rsidR="00CE5DE4" w:rsidRPr="005B05D0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</w:t>
      </w:r>
    </w:p>
    <w:p w:rsidR="00211EEA" w:rsidRPr="005B05D0" w:rsidRDefault="00CE5DE4" w:rsidP="00CE5DE4">
      <w:pPr>
        <w:pStyle w:val="ConsPlusNormal"/>
        <w:ind w:left="113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t>дополнительного образования «</w:t>
      </w:r>
      <w:proofErr w:type="spellStart"/>
      <w:r w:rsidRPr="005B05D0">
        <w:rPr>
          <w:rFonts w:ascii="Times New Roman" w:hAnsi="Times New Roman" w:cs="Times New Roman"/>
          <w:sz w:val="28"/>
          <w:szCs w:val="28"/>
        </w:rPr>
        <w:t>Колыванская</w:t>
      </w:r>
      <w:proofErr w:type="spellEnd"/>
      <w:r w:rsidRPr="005B05D0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211EEA" w:rsidRPr="005B05D0">
        <w:rPr>
          <w:rFonts w:ascii="Times New Roman" w:hAnsi="Times New Roman" w:cs="Times New Roman"/>
          <w:sz w:val="28"/>
          <w:szCs w:val="28"/>
        </w:rPr>
        <w:t xml:space="preserve"> </w:t>
      </w:r>
      <w:r w:rsidRPr="005B05D0">
        <w:rPr>
          <w:rFonts w:ascii="Times New Roman" w:hAnsi="Times New Roman" w:cs="Times New Roman"/>
          <w:sz w:val="28"/>
          <w:szCs w:val="28"/>
        </w:rPr>
        <w:t>(далее – ДШИ)</w:t>
      </w:r>
    </w:p>
    <w:p w:rsidR="00211EEA" w:rsidRPr="003B6C37" w:rsidRDefault="00211EEA" w:rsidP="00CE5DE4">
      <w:pPr>
        <w:pStyle w:val="ConsPlusNormal"/>
        <w:ind w:left="1134" w:firstLine="75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7"/>
        <w:gridCol w:w="1419"/>
        <w:gridCol w:w="1134"/>
        <w:gridCol w:w="992"/>
        <w:gridCol w:w="1134"/>
        <w:gridCol w:w="1201"/>
        <w:gridCol w:w="1134"/>
      </w:tblGrid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479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66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52"/>
            <w:bookmarkEnd w:id="0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1. Доля детей в возрасте от 5 до 18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включительно, обучающихся в ДШИ по дополнительным общеобразовательным программам в области искусств (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общеразвивающим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), от общего количества детей данного возраста в </w:t>
            </w:r>
            <w:proofErr w:type="spellStart"/>
            <w:r w:rsidR="00663EEA">
              <w:rPr>
                <w:rFonts w:ascii="Times New Roman" w:hAnsi="Times New Roman" w:cs="Times New Roman"/>
                <w:sz w:val="28"/>
                <w:szCs w:val="28"/>
              </w:rPr>
              <w:t>Колыванском</w:t>
            </w:r>
            <w:proofErr w:type="spellEnd"/>
            <w:r w:rsidR="00663EEA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381344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381344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381344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381344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381344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CE5DE4" w:rsidP="0066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60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1EEA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. Доля детей в возрасте от 7 до 15 </w:t>
            </w:r>
            <w:proofErr w:type="gramStart"/>
            <w:r w:rsidR="00211EEA" w:rsidRPr="003B6C37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 w:rsidR="00211EEA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включительно, обучающихся по </w:t>
            </w:r>
            <w:proofErr w:type="spellStart"/>
            <w:r w:rsidR="00211EEA"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="00211EEA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 области искусств, от общего количества детей данного возраста в </w:t>
            </w:r>
            <w:proofErr w:type="spellStart"/>
            <w:r w:rsidR="00663EEA">
              <w:rPr>
                <w:rFonts w:ascii="Times New Roman" w:hAnsi="Times New Roman" w:cs="Times New Roman"/>
                <w:sz w:val="28"/>
                <w:szCs w:val="28"/>
              </w:rPr>
              <w:t>Колыванском</w:t>
            </w:r>
            <w:proofErr w:type="spellEnd"/>
            <w:r w:rsidR="00663EEA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68"/>
            <w:bookmarkEnd w:id="2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3. Конкурс при приеме детей в ДШИ на обучение по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в области искусств за счет бюджетных средств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чел. на 1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6"/>
            <w:bookmarkEnd w:id="3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4. Удельный вес количества мест приема на обучение по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в области искусств за счет бюджетных средств от общего количества мест для приема за счет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средств соответствующего года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211EEA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84"/>
            <w:bookmarkEnd w:id="4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5. Доля детей, обучающихся по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"Струнные инструменты, "Духовые и ударные инструменты", "Народные инструменты" за счет бюджетных средств, от общего количества детей, обучающихся по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в области музыкального искусства за счет бюджетных средств: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432F2B" w:rsidP="00432F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Default="00432F2B" w:rsidP="00432F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в ДШИ, расположенных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поселках городского типа </w:t>
            </w:r>
            <w:proofErr w:type="gramEnd"/>
          </w:p>
          <w:p w:rsidR="00432F2B" w:rsidRPr="003B6C37" w:rsidRDefault="00432F2B" w:rsidP="00432F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городской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B601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B601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 ДШИ,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в сельской местности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432F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432F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106"/>
            <w:bookmarkEnd w:id="5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6. Доля адаптированных образовательных программ, по которым возможно обучение инвалидов и лиц с ОВЗ, в общей численности образовательных программ, реализуемых ДШИ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Колыванского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(за исключением образовательных программ в области хореографического и (или) циркового искусства)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B601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B601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B601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D" w:rsidRPr="00726A3D" w:rsidRDefault="00726A3D" w:rsidP="00B601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  <w:p w:rsidR="00432F2B" w:rsidRPr="00726A3D" w:rsidRDefault="00726A3D" w:rsidP="00726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26A3D">
              <w:rPr>
                <w:rFonts w:ascii="Times New Roman" w:hAnsi="Times New Roman" w:cs="Times New Roman"/>
              </w:rPr>
              <w:t xml:space="preserve">(1 программа)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D" w:rsidRPr="00726A3D" w:rsidRDefault="00726A3D" w:rsidP="00726A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  <w:p w:rsidR="00726A3D" w:rsidRPr="00726A3D" w:rsidRDefault="00726A3D" w:rsidP="00726A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</w:rPr>
              <w:t xml:space="preserve">(1 программа)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D" w:rsidRPr="00726A3D" w:rsidRDefault="00726A3D" w:rsidP="00726A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  <w:p w:rsidR="00432F2B" w:rsidRPr="00726A3D" w:rsidRDefault="00726A3D" w:rsidP="00726A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</w:rPr>
              <w:t>(1 программа)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114"/>
            <w:bookmarkEnd w:id="6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7. Доля выпускников ДШИ, завершивших освоение дополнительных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предпрофессиональных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в области искусств и поступивших в профессиональные образовательные организации или образовательные организации высшего образования на профильные образовательные программы от общего числа выпускников ДШИ, завершивших обучение по дополнительным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в отчетном году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122"/>
            <w:bookmarkEnd w:id="7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8. Сохранность контингента обучающихся по дополнительным общеобразовательным программам в области искусств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FE72EF" w:rsidRDefault="00432F2B" w:rsidP="00C4793F">
            <w:pPr>
              <w:rPr>
                <w:sz w:val="28"/>
                <w:szCs w:val="28"/>
              </w:rPr>
            </w:pPr>
            <w:bookmarkStart w:id="8" w:name="Par130"/>
            <w:bookmarkEnd w:id="8"/>
            <w:r w:rsidRPr="00FE72EF">
              <w:rPr>
                <w:sz w:val="28"/>
                <w:szCs w:val="28"/>
              </w:rPr>
              <w:t>9. ДШИ, имеющие в своей структуре подготовительные отделения (классы)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432F2B" w:rsidP="00663EEA">
            <w:pPr>
              <w:rPr>
                <w:sz w:val="28"/>
                <w:szCs w:val="28"/>
              </w:rPr>
            </w:pPr>
            <w:proofErr w:type="gramStart"/>
            <w:r w:rsidRPr="00726A3D">
              <w:rPr>
                <w:sz w:val="28"/>
                <w:szCs w:val="28"/>
              </w:rPr>
              <w:t>Есть</w:t>
            </w:r>
            <w:proofErr w:type="gramEnd"/>
            <w:r w:rsidRPr="00726A3D">
              <w:rPr>
                <w:sz w:val="28"/>
                <w:szCs w:val="28"/>
              </w:rPr>
              <w:t>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E124F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E124F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E124F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E124F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E124F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138"/>
            <w:bookmarkEnd w:id="9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E5451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570B71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ДШИ, реализующих </w:t>
            </w:r>
            <w:proofErr w:type="spellStart"/>
            <w:r w:rsidR="00570B71"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предпрофессиональные</w:t>
            </w:r>
            <w:proofErr w:type="spellEnd"/>
            <w:r w:rsidR="00570B71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программы в области музыкального искусства "Струнные инструменты", "Духовые и ударные инструменты", "Народные инструменты", "Инструменты эстрадного оркестра", на базе которых функционируют детские творческие коллективы - симфонические (камерные) оркестры, оркестры духовых, народных инструментов, эстрадные оркестры: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5451B" w:rsidP="00663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Default="00432F2B" w:rsidP="00C479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в ДШИ, расположенных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поселках городского типа </w:t>
            </w:r>
            <w:proofErr w:type="gramEnd"/>
          </w:p>
          <w:p w:rsidR="00432F2B" w:rsidRPr="003B6C37" w:rsidRDefault="00432F2B" w:rsidP="00C479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(в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городской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570B71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E5D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 ДШИ,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в сельской местности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FE72EF" w:rsidRDefault="00570B71" w:rsidP="00570B7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B71" w:rsidRPr="003B6C37" w:rsidRDefault="00570B71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160"/>
            <w:bookmarkEnd w:id="10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11. Доля ДШИ, расположенных </w:t>
            </w:r>
            <w:r w:rsidR="00E5451B"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5451B">
              <w:rPr>
                <w:rFonts w:ascii="Times New Roman" w:hAnsi="Times New Roman" w:cs="Times New Roman"/>
                <w:sz w:val="28"/>
                <w:szCs w:val="28"/>
              </w:rPr>
              <w:t xml:space="preserve">поселках городского типа (в </w:t>
            </w:r>
            <w:r w:rsidR="00E5451B" w:rsidRPr="003B6C37">
              <w:rPr>
                <w:rFonts w:ascii="Times New Roman" w:hAnsi="Times New Roman" w:cs="Times New Roman"/>
                <w:sz w:val="28"/>
                <w:szCs w:val="28"/>
              </w:rPr>
              <w:t>городской местности</w:t>
            </w:r>
            <w:r w:rsidR="00E545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, реализующих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предпрофессиональные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образовательные программы с использованием сетевой формы обучения на основе договоров с профессиональными образовательными организациями или учреждениями культуры соответствующего профиля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E5451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168"/>
            <w:bookmarkEnd w:id="11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12. Доля ДШИ, расположенных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поселках городского типа (в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городской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, на базе которых студенты профессиональных образовательных организаций и (или) вузов отрасли культуры проходят различные виды практик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1B" w:rsidRPr="003B6C37" w:rsidRDefault="00E5451B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176"/>
            <w:bookmarkEnd w:id="12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13. Доля детей, обучающихся в ДШИ, привлекаемых к участию в различных творческих мероприятиях, в т.ч. проводимых непосредственно ДШИ (мастер-классы, творческие встречи, концерты, выставки, театрализованные представления и т.д.), от общего числа детей, обучающихся в ДШИ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91,1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ar184"/>
            <w:bookmarkEnd w:id="13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14. Доля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124FB" w:rsidP="00E124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124F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124F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124F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124F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CE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ar192"/>
            <w:bookmarkEnd w:id="14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Количество творческих и просветительских мероприятий (фестивалей, конкурсов, концертов, выставок, постановок, публичных лекций, творческих встреч), проводимых ДШИ на базе других учреждений, в т.ч. общеобразовательных школ и учреждений социальной направленности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726A3D" w:rsidRDefault="00726A3D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F2B" w:rsidRPr="003B6C37" w:rsidTr="00726A3D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Par200"/>
            <w:bookmarkEnd w:id="15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proofErr w:type="gramStart"/>
            <w:r w:rsidR="00E5451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ДШИ в </w:t>
            </w:r>
            <w:proofErr w:type="spellStart"/>
            <w:r w:rsidR="00E5451B">
              <w:rPr>
                <w:rFonts w:ascii="Times New Roman" w:hAnsi="Times New Roman" w:cs="Times New Roman"/>
                <w:sz w:val="28"/>
                <w:szCs w:val="28"/>
              </w:rPr>
              <w:t>Колыванском</w:t>
            </w:r>
            <w:proofErr w:type="spellEnd"/>
            <w:r w:rsidR="00E5451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официальные сайты в информационно-телекоммуникационной 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сети "Интернет", содержание которых соответствует требованиям ст. 29 ФЗ от 29.12.2012 N 273-ФЗ "Об образовании в Российской Федерации", постановления Правительства Российской Федерации от 10.07.2013 N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приказа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29.05.2014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N 785 "Об утверждении требований к структуре официального сайта образовательной организации в информационно-коммуникационной сети "Интернет" и формату представления на нем информации", в т.ч. адаптированные для лиц с нарушением зрения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E5451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2B" w:rsidRPr="003B6C37" w:rsidRDefault="00432F2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11EEA" w:rsidRPr="006C1BAD" w:rsidRDefault="00211EEA" w:rsidP="00211EEA">
      <w:pPr>
        <w:shd w:val="clear" w:color="auto" w:fill="FFFFFF"/>
        <w:tabs>
          <w:tab w:val="left" w:pos="315"/>
        </w:tabs>
        <w:spacing w:line="240" w:lineRule="atLeast"/>
        <w:ind w:left="315"/>
        <w:jc w:val="both"/>
        <w:rPr>
          <w:kern w:val="2"/>
          <w:sz w:val="28"/>
          <w:szCs w:val="28"/>
        </w:rPr>
      </w:pPr>
      <w:bookmarkStart w:id="16" w:name="Par210"/>
      <w:bookmarkStart w:id="17" w:name="Par214"/>
      <w:bookmarkEnd w:id="16"/>
      <w:bookmarkEnd w:id="17"/>
      <w:r>
        <w:rPr>
          <w:b/>
          <w:i/>
          <w:color w:val="000000"/>
          <w:kern w:val="2"/>
          <w:sz w:val="28"/>
          <w:szCs w:val="28"/>
        </w:rPr>
        <w:lastRenderedPageBreak/>
        <w:tab/>
      </w:r>
      <w:r w:rsidRPr="006C1BAD">
        <w:rPr>
          <w:i/>
          <w:kern w:val="2"/>
          <w:sz w:val="28"/>
          <w:szCs w:val="28"/>
        </w:rPr>
        <w:t xml:space="preserve">* </w:t>
      </w:r>
      <w:r w:rsidRPr="006C1BAD">
        <w:rPr>
          <w:kern w:val="2"/>
          <w:sz w:val="28"/>
          <w:szCs w:val="28"/>
        </w:rPr>
        <w:t xml:space="preserve"> в связи с отсутствием материально-технической базы в учреждении и несоответствием нормам </w:t>
      </w:r>
      <w:proofErr w:type="spellStart"/>
      <w:r w:rsidRPr="006C1BAD">
        <w:rPr>
          <w:kern w:val="2"/>
          <w:sz w:val="28"/>
          <w:szCs w:val="28"/>
        </w:rPr>
        <w:t>СанПиН</w:t>
      </w:r>
      <w:proofErr w:type="spellEnd"/>
      <w:r w:rsidRPr="006C1BAD">
        <w:rPr>
          <w:kern w:val="2"/>
          <w:sz w:val="28"/>
          <w:szCs w:val="28"/>
        </w:rPr>
        <w:t xml:space="preserve"> занимаемых помещений осуществление </w:t>
      </w:r>
      <w:proofErr w:type="spellStart"/>
      <w:r w:rsidRPr="006C1BAD">
        <w:rPr>
          <w:kern w:val="2"/>
          <w:sz w:val="28"/>
          <w:szCs w:val="28"/>
        </w:rPr>
        <w:t>предпрофессиональной</w:t>
      </w:r>
      <w:proofErr w:type="spellEnd"/>
      <w:r w:rsidRPr="006C1BAD">
        <w:rPr>
          <w:kern w:val="2"/>
          <w:sz w:val="28"/>
          <w:szCs w:val="28"/>
        </w:rPr>
        <w:t xml:space="preserve"> программы на данный момент не рассматривается.                </w:t>
      </w:r>
    </w:p>
    <w:p w:rsidR="00211EEA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1EEA" w:rsidRPr="003B6C37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1EEA" w:rsidRPr="005B05D0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5451B" w:rsidRPr="005B05D0">
        <w:rPr>
          <w:rFonts w:ascii="Times New Roman" w:hAnsi="Times New Roman" w:cs="Times New Roman"/>
          <w:sz w:val="28"/>
          <w:szCs w:val="28"/>
        </w:rPr>
        <w:t>2</w:t>
      </w:r>
      <w:r w:rsidRPr="005B05D0">
        <w:rPr>
          <w:rFonts w:ascii="Times New Roman" w:hAnsi="Times New Roman" w:cs="Times New Roman"/>
          <w:sz w:val="28"/>
          <w:szCs w:val="28"/>
        </w:rPr>
        <w:t>. Материально-техническое оснащение</w:t>
      </w:r>
      <w:r w:rsidR="002F4B61" w:rsidRPr="005B05D0">
        <w:rPr>
          <w:rFonts w:ascii="Times New Roman" w:hAnsi="Times New Roman" w:cs="Times New Roman"/>
          <w:sz w:val="28"/>
          <w:szCs w:val="28"/>
        </w:rPr>
        <w:t xml:space="preserve"> ДШИ </w:t>
      </w:r>
      <w:proofErr w:type="spellStart"/>
      <w:r w:rsidR="002F4B61" w:rsidRPr="005B05D0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="002F4B61" w:rsidRPr="005B05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11EEA" w:rsidRPr="003B6C37" w:rsidRDefault="00211EEA" w:rsidP="00211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3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39"/>
        <w:gridCol w:w="1441"/>
        <w:gridCol w:w="901"/>
        <w:gridCol w:w="901"/>
        <w:gridCol w:w="900"/>
        <w:gridCol w:w="1051"/>
        <w:gridCol w:w="1050"/>
      </w:tblGrid>
      <w:tr w:rsidR="00211EEA" w:rsidRPr="003B6C37" w:rsidTr="00211EEA"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E54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211E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11EEA" w:rsidRPr="003B6C37" w:rsidTr="00211EEA"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Par223"/>
            <w:bookmarkEnd w:id="18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5451B"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зданий ДШИ, требующих капитального ремонта и (или) реставрации, находящихся в аварийном состоянии, от общего количества находящихся в оперативном управлении у ДШИ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E5451B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2A71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2A71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2A71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562A71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2A71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2A71">
              <w:rPr>
                <w:kern w:val="2"/>
                <w:sz w:val="28"/>
                <w:szCs w:val="28"/>
              </w:rPr>
              <w:t>*</w:t>
            </w:r>
          </w:p>
        </w:tc>
      </w:tr>
      <w:tr w:rsidR="00211EEA" w:rsidRPr="003B6C37" w:rsidTr="00211EEA"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Par230"/>
            <w:bookmarkEnd w:id="19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2. Удельный вес численности учебных помещений ДШИ, оснащенных необходимыми техническими средствами обучения (в т.ч. компьютерными системами и интерактивными досками), современной учебной мебелью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734127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1EEA" w:rsidRPr="003B6C37" w:rsidTr="00211EEA">
        <w:tc>
          <w:tcPr>
            <w:tcW w:w="8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E545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Par237"/>
            <w:bookmarkEnd w:id="20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3. Удельный вес численности учебных помещений ДШИ, оборудованных для обучающихся из числа лиц с ОВЗ и инвалидов (за исключением учебных помещений, предназначенных для реализации образовательных программ в области хореографического и циркового искусства)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E545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11EEA" w:rsidRPr="005B05D0" w:rsidRDefault="005B05D0" w:rsidP="00211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E5451B" w:rsidRPr="005B05D0">
        <w:rPr>
          <w:rFonts w:ascii="Times New Roman" w:hAnsi="Times New Roman" w:cs="Times New Roman"/>
          <w:sz w:val="28"/>
          <w:szCs w:val="28"/>
        </w:rPr>
        <w:t>Необходим</w:t>
      </w:r>
      <w:r w:rsidR="00211EEA" w:rsidRPr="005B05D0">
        <w:rPr>
          <w:rFonts w:ascii="Times New Roman" w:hAnsi="Times New Roman" w:cs="Times New Roman"/>
          <w:sz w:val="28"/>
          <w:szCs w:val="28"/>
        </w:rPr>
        <w:t xml:space="preserve"> </w:t>
      </w:r>
      <w:r w:rsidR="00E5451B" w:rsidRPr="005B05D0">
        <w:rPr>
          <w:rFonts w:ascii="Times New Roman" w:hAnsi="Times New Roman" w:cs="Times New Roman"/>
          <w:sz w:val="28"/>
          <w:szCs w:val="28"/>
        </w:rPr>
        <w:t xml:space="preserve">капитальный ремонт здания </w:t>
      </w:r>
      <w:r w:rsidR="00211EEA" w:rsidRPr="005B05D0">
        <w:rPr>
          <w:rFonts w:ascii="Times New Roman" w:hAnsi="Times New Roman" w:cs="Times New Roman"/>
          <w:sz w:val="28"/>
          <w:szCs w:val="28"/>
        </w:rPr>
        <w:t>школы искусств.</w:t>
      </w:r>
    </w:p>
    <w:p w:rsidR="00211EEA" w:rsidRPr="003B6C37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Par245"/>
      <w:bookmarkEnd w:id="21"/>
    </w:p>
    <w:p w:rsidR="00211EEA" w:rsidRPr="003B6C37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1EEA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1EEA" w:rsidRDefault="00211EEA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D6373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11EEA" w:rsidRPr="005B05D0" w:rsidRDefault="005D6373" w:rsidP="00211E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B05D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11EEA" w:rsidRPr="005B05D0">
        <w:rPr>
          <w:rFonts w:ascii="Times New Roman" w:hAnsi="Times New Roman" w:cs="Times New Roman"/>
          <w:sz w:val="28"/>
          <w:szCs w:val="28"/>
        </w:rPr>
        <w:t>. Финансово-экономическое сопровождение деятельности ДШИ</w:t>
      </w:r>
      <w:r w:rsidR="002F4B61" w:rsidRPr="005B05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B61" w:rsidRPr="005B05D0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="002F4B61" w:rsidRPr="005B05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11EEA" w:rsidRPr="003B6C37" w:rsidRDefault="00211EEA" w:rsidP="00211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23"/>
        <w:gridCol w:w="1441"/>
        <w:gridCol w:w="901"/>
        <w:gridCol w:w="901"/>
        <w:gridCol w:w="900"/>
        <w:gridCol w:w="1051"/>
        <w:gridCol w:w="1050"/>
      </w:tblGrid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C479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2" w:name="Par254"/>
            <w:bookmarkEnd w:id="22"/>
            <w:r w:rsidRPr="0040708A">
              <w:rPr>
                <w:sz w:val="26"/>
                <w:szCs w:val="26"/>
              </w:rPr>
              <w:t xml:space="preserve">1. Удельный вес бюджетных средств, направляемых на обеспечение реализации </w:t>
            </w:r>
            <w:proofErr w:type="spellStart"/>
            <w:r w:rsidRPr="0040708A">
              <w:rPr>
                <w:sz w:val="26"/>
                <w:szCs w:val="26"/>
              </w:rPr>
              <w:t>предпрофессиональных</w:t>
            </w:r>
            <w:proofErr w:type="spellEnd"/>
            <w:r w:rsidRPr="0040708A">
              <w:rPr>
                <w:sz w:val="26"/>
                <w:szCs w:val="26"/>
              </w:rPr>
              <w:t xml:space="preserve"> программ в области искусств, от общего объема бюджетных средств, выделяемых учредителем ДШИ на выполнение государственного (муниципального) задания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0*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3" w:name="Par261"/>
            <w:bookmarkEnd w:id="23"/>
            <w:r w:rsidRPr="0040708A">
              <w:rPr>
                <w:sz w:val="26"/>
                <w:szCs w:val="26"/>
              </w:rPr>
              <w:t>2. Отношение заработной платы педагогических работников ДШИ к среднемесячному доходу от трудовой деятельности в регионе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3412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3412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3412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3412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3412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4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4" w:name="Par268"/>
            <w:bookmarkEnd w:id="24"/>
            <w:r w:rsidRPr="0040708A">
              <w:rPr>
                <w:sz w:val="26"/>
                <w:szCs w:val="26"/>
              </w:rPr>
              <w:t>3. Удельный вес внебюджетных средств от объема бюджетного финансирования, выделяемого учредителем на выполнение государственного (муниципального) задания: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985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3F" w:rsidRPr="0040708A" w:rsidRDefault="00C4793F" w:rsidP="0040708A">
            <w:pPr>
              <w:pStyle w:val="a3"/>
              <w:rPr>
                <w:sz w:val="26"/>
                <w:szCs w:val="26"/>
              </w:rPr>
            </w:pPr>
            <w:r w:rsidRPr="0040708A">
              <w:rPr>
                <w:sz w:val="26"/>
                <w:szCs w:val="26"/>
              </w:rPr>
              <w:t xml:space="preserve"> </w:t>
            </w:r>
            <w:proofErr w:type="gramStart"/>
            <w:r w:rsidR="00BB3985" w:rsidRPr="0040708A">
              <w:rPr>
                <w:sz w:val="26"/>
                <w:szCs w:val="26"/>
              </w:rPr>
              <w:t xml:space="preserve">- </w:t>
            </w:r>
            <w:r w:rsidRPr="0040708A">
              <w:rPr>
                <w:sz w:val="26"/>
                <w:szCs w:val="26"/>
              </w:rPr>
              <w:t xml:space="preserve">ДШИ, расположенных в поселках городского типа </w:t>
            </w:r>
            <w:proofErr w:type="gramEnd"/>
          </w:p>
          <w:p w:rsidR="00BB3985" w:rsidRPr="0040708A" w:rsidRDefault="00C4793F" w:rsidP="0040708A">
            <w:pPr>
              <w:pStyle w:val="a3"/>
              <w:rPr>
                <w:sz w:val="26"/>
                <w:szCs w:val="26"/>
              </w:rPr>
            </w:pPr>
            <w:r w:rsidRPr="0040708A">
              <w:rPr>
                <w:sz w:val="26"/>
                <w:szCs w:val="26"/>
              </w:rPr>
              <w:t>(в городской местности)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85" w:rsidRPr="003B6C37" w:rsidRDefault="00BB3985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985" w:rsidRPr="003B6C37" w:rsidRDefault="00BB3985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985" w:rsidRPr="003B6C37" w:rsidRDefault="00BB3985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985" w:rsidRPr="003B6C37" w:rsidRDefault="00BB3985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985" w:rsidRPr="003B6C37" w:rsidRDefault="00BB3985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985" w:rsidRPr="003B6C37" w:rsidRDefault="00BB3985" w:rsidP="00C4793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r w:rsidRPr="0040708A">
              <w:rPr>
                <w:sz w:val="26"/>
                <w:szCs w:val="26"/>
              </w:rPr>
              <w:t xml:space="preserve">- ДШИ, </w:t>
            </w:r>
            <w:proofErr w:type="gramStart"/>
            <w:r w:rsidRPr="0040708A">
              <w:rPr>
                <w:sz w:val="26"/>
                <w:szCs w:val="26"/>
              </w:rPr>
              <w:t>расположенным</w:t>
            </w:r>
            <w:proofErr w:type="gramEnd"/>
            <w:r w:rsidRPr="0040708A">
              <w:rPr>
                <w:sz w:val="26"/>
                <w:szCs w:val="26"/>
              </w:rPr>
              <w:t xml:space="preserve"> в сельской местности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C4793F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5" w:name="Par288"/>
            <w:bookmarkEnd w:id="25"/>
            <w:r w:rsidRPr="0040708A">
              <w:rPr>
                <w:sz w:val="26"/>
                <w:szCs w:val="26"/>
              </w:rPr>
              <w:t>4. Удельный вес объема финансовых средств, направляемых ДШИ на пополнение библиотечных фондов и повышение квалификации работников, от общего объема бюджетных средств, выделяемых учредителем ДШИ на выполнение государственного (муниципального) задания, и внебюджетных поступлений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6A3D" w:rsidRPr="00726A3D">
              <w:rPr>
                <w:rFonts w:ascii="Times New Roman" w:hAnsi="Times New Roman" w:cs="Times New Roman"/>
                <w:sz w:val="28"/>
                <w:szCs w:val="28"/>
              </w:rPr>
              <w:t>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6A3D" w:rsidRPr="00726A3D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6A3D" w:rsidRPr="00726A3D">
              <w:rPr>
                <w:rFonts w:ascii="Times New Roman" w:hAnsi="Times New Roman" w:cs="Times New Roman"/>
                <w:sz w:val="28"/>
                <w:szCs w:val="28"/>
              </w:rPr>
              <w:t>,64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726A3D" w:rsidRDefault="00211EEA" w:rsidP="007341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A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6A3D" w:rsidRPr="00726A3D">
              <w:rPr>
                <w:rFonts w:ascii="Times New Roman" w:hAnsi="Times New Roman" w:cs="Times New Roman"/>
                <w:sz w:val="28"/>
                <w:szCs w:val="28"/>
              </w:rPr>
              <w:t>,67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6" w:name="Par295"/>
            <w:bookmarkEnd w:id="26"/>
            <w:r w:rsidRPr="0040708A">
              <w:rPr>
                <w:sz w:val="26"/>
                <w:szCs w:val="26"/>
              </w:rPr>
              <w:t>5. Удельный вес поступивших в ДШИ муниципального ведения из бюджета субъекта Российской Федерации финансовых сре</w:t>
            </w:r>
            <w:proofErr w:type="gramStart"/>
            <w:r w:rsidRPr="0040708A">
              <w:rPr>
                <w:sz w:val="26"/>
                <w:szCs w:val="26"/>
              </w:rPr>
              <w:t>дств св</w:t>
            </w:r>
            <w:proofErr w:type="gramEnd"/>
            <w:r w:rsidRPr="0040708A">
              <w:rPr>
                <w:sz w:val="26"/>
                <w:szCs w:val="26"/>
              </w:rPr>
              <w:t xml:space="preserve">ерх объема финансовых средств, выделяемого учредителем ДШИ на выполнение государственного (муниципального) задания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11EEA" w:rsidRPr="003B6C37" w:rsidTr="00C4793F"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0708A" w:rsidRDefault="00211EEA" w:rsidP="0040708A">
            <w:pPr>
              <w:pStyle w:val="a3"/>
              <w:rPr>
                <w:sz w:val="26"/>
                <w:szCs w:val="26"/>
              </w:rPr>
            </w:pPr>
            <w:bookmarkStart w:id="27" w:name="Par302"/>
            <w:bookmarkEnd w:id="27"/>
            <w:r w:rsidRPr="0040708A">
              <w:rPr>
                <w:sz w:val="26"/>
                <w:szCs w:val="26"/>
              </w:rPr>
              <w:t xml:space="preserve">6. </w:t>
            </w:r>
            <w:r w:rsidR="00C4793F" w:rsidRPr="0040708A">
              <w:rPr>
                <w:sz w:val="26"/>
                <w:szCs w:val="26"/>
              </w:rPr>
              <w:t xml:space="preserve">Количество </w:t>
            </w:r>
            <w:r w:rsidRPr="0040708A">
              <w:rPr>
                <w:sz w:val="26"/>
                <w:szCs w:val="26"/>
              </w:rPr>
              <w:t xml:space="preserve">ДШИ, </w:t>
            </w:r>
            <w:proofErr w:type="gramStart"/>
            <w:r w:rsidRPr="0040708A">
              <w:rPr>
                <w:sz w:val="26"/>
                <w:szCs w:val="26"/>
              </w:rPr>
              <w:t>находящихся</w:t>
            </w:r>
            <w:proofErr w:type="gramEnd"/>
            <w:r w:rsidRPr="0040708A">
              <w:rPr>
                <w:sz w:val="26"/>
                <w:szCs w:val="26"/>
              </w:rPr>
              <w:t xml:space="preserve"> в ведении органа управления </w:t>
            </w:r>
            <w:r w:rsidR="00C4793F" w:rsidRPr="0040708A">
              <w:rPr>
                <w:sz w:val="26"/>
                <w:szCs w:val="26"/>
              </w:rPr>
              <w:t>культурой</w:t>
            </w:r>
            <w:r w:rsidRPr="0040708A">
              <w:rPr>
                <w:sz w:val="26"/>
                <w:szCs w:val="26"/>
              </w:rPr>
              <w:t xml:space="preserve"> субъекта Российской Федерации</w:t>
            </w:r>
            <w:r w:rsidR="00C4793F" w:rsidRPr="0040708A">
              <w:rPr>
                <w:sz w:val="26"/>
                <w:szCs w:val="26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C4793F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BB39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11EEA" w:rsidRPr="005B05D0" w:rsidRDefault="00410A64" w:rsidP="00211EEA">
      <w:pPr>
        <w:shd w:val="clear" w:color="auto" w:fill="FFFFFF"/>
        <w:tabs>
          <w:tab w:val="left" w:pos="315"/>
        </w:tabs>
        <w:spacing w:line="240" w:lineRule="atLeast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*</w:t>
      </w:r>
      <w:r w:rsidR="00211EEA" w:rsidRPr="005B05D0">
        <w:rPr>
          <w:kern w:val="2"/>
          <w:sz w:val="28"/>
          <w:szCs w:val="28"/>
        </w:rPr>
        <w:t xml:space="preserve"> в связи с отсутствием материально-технической базы в учреждении  и  несоответствием нормам  </w:t>
      </w:r>
      <w:proofErr w:type="spellStart"/>
      <w:r w:rsidR="00211EEA" w:rsidRPr="005B05D0">
        <w:rPr>
          <w:kern w:val="2"/>
          <w:sz w:val="28"/>
          <w:szCs w:val="28"/>
        </w:rPr>
        <w:t>СанПиН</w:t>
      </w:r>
      <w:proofErr w:type="spellEnd"/>
      <w:r w:rsidR="00211EEA" w:rsidRPr="005B05D0">
        <w:rPr>
          <w:kern w:val="2"/>
          <w:sz w:val="28"/>
          <w:szCs w:val="28"/>
        </w:rPr>
        <w:t xml:space="preserve"> занимаемых помещений осуществление </w:t>
      </w:r>
      <w:proofErr w:type="spellStart"/>
      <w:r w:rsidR="00211EEA" w:rsidRPr="005B05D0">
        <w:rPr>
          <w:kern w:val="2"/>
          <w:sz w:val="28"/>
          <w:szCs w:val="28"/>
        </w:rPr>
        <w:t>предпрофессиональной</w:t>
      </w:r>
      <w:proofErr w:type="spellEnd"/>
      <w:r w:rsidR="00211EEA" w:rsidRPr="005B05D0">
        <w:rPr>
          <w:kern w:val="2"/>
          <w:sz w:val="28"/>
          <w:szCs w:val="28"/>
        </w:rPr>
        <w:t xml:space="preserve"> программы не данный момент не рассматривается.                   </w:t>
      </w:r>
    </w:p>
    <w:p w:rsidR="00211EEA" w:rsidRPr="005B05D0" w:rsidRDefault="00C4793F" w:rsidP="00211E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Par313"/>
      <w:bookmarkEnd w:id="28"/>
      <w:r w:rsidRPr="005B05D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11EEA" w:rsidRPr="005B05D0">
        <w:rPr>
          <w:rFonts w:ascii="Times New Roman" w:hAnsi="Times New Roman" w:cs="Times New Roman"/>
          <w:sz w:val="28"/>
          <w:szCs w:val="28"/>
        </w:rPr>
        <w:t>. Кадровое и методическое обеспечение деятельности ДШИ</w:t>
      </w:r>
      <w:r w:rsidR="002F4B61" w:rsidRPr="005B05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B61" w:rsidRPr="005B05D0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="002F4B61" w:rsidRPr="005B05D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11EEA" w:rsidRPr="003B6C37" w:rsidRDefault="00211EEA" w:rsidP="00211E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5"/>
        <w:gridCol w:w="1441"/>
        <w:gridCol w:w="901"/>
        <w:gridCol w:w="901"/>
        <w:gridCol w:w="900"/>
        <w:gridCol w:w="1051"/>
        <w:gridCol w:w="1050"/>
      </w:tblGrid>
      <w:tr w:rsidR="00211EEA" w:rsidRPr="003B6C37" w:rsidTr="00BC2BC9"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407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11EEA" w:rsidRPr="003B6C37" w:rsidTr="00BC2BC9"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ar322"/>
            <w:bookmarkEnd w:id="29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1. Доля преподавателей ДШИ с профильным высшим или средним профессиональным образованием и (или) прошедших профессиональную переподготовку в области того или иного вида искусств согласно преподаваемым учебным предметам по реализуемым ДШИ </w:t>
            </w:r>
            <w:proofErr w:type="spell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</w:t>
            </w:r>
            <w:proofErr w:type="spell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</w:t>
            </w:r>
            <w:r w:rsidR="00410A64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76DC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76DC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76DC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76DC">
              <w:rPr>
                <w:kern w:val="2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776DC">
              <w:rPr>
                <w:kern w:val="2"/>
                <w:sz w:val="28"/>
                <w:szCs w:val="28"/>
              </w:rPr>
              <w:t>*</w:t>
            </w:r>
          </w:p>
        </w:tc>
      </w:tr>
      <w:tr w:rsidR="00211EEA" w:rsidRPr="003B6C37" w:rsidTr="00BC2BC9"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ar329"/>
            <w:bookmarkEnd w:id="30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2. Доля преподавателей, прошедших </w:t>
            </w:r>
            <w:proofErr w:type="gramStart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профессиональным программам (программам повышения квалификации или переподготовки, в т.ч. направленным на работу с инвалидами и лицами с ОВЗ), в образовательных организациях, реализующих основные профессиональные образовательные программы в области искусств соответствующего профиля (в отчетном году)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10A64" w:rsidRDefault="00410A64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10A64" w:rsidRDefault="00410A64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10A64" w:rsidRDefault="00410A64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4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10A64" w:rsidRDefault="00410A64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A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410A64" w:rsidRDefault="002776DC" w:rsidP="003D3B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211EEA" w:rsidRPr="003B6C37" w:rsidTr="00BC2BC9"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3D3B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ar336"/>
            <w:bookmarkEnd w:id="31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3. Объем целевого приема/обучения (целевой подготовки) будущих педагогических работников ДШИ на базе подведомственных Минкультуры России вузов за счет средств федерального бюджета (региональная квота)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EA" w:rsidRPr="003B6C37" w:rsidRDefault="00211EEA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4127" w:rsidRPr="003B6C37" w:rsidTr="00BC2BC9"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C04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Par343"/>
            <w:bookmarkEnd w:id="32"/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Колыванского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имеются методические центры (кабинеты), функционирующие либо как самостоятельные юридические лица, либо как структурные подразделения образовательных организаций отрасли культуры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C04E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23A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23A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23A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23A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27" w:rsidRPr="003B6C37" w:rsidRDefault="00734127" w:rsidP="00423A8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6C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C04E8" w:rsidRPr="00410A64" w:rsidRDefault="00410A64" w:rsidP="00211EEA">
      <w:pPr>
        <w:shd w:val="clear" w:color="auto" w:fill="FFFFFF"/>
        <w:tabs>
          <w:tab w:val="left" w:pos="315"/>
        </w:tabs>
        <w:spacing w:line="240" w:lineRule="atLeast"/>
        <w:jc w:val="both"/>
        <w:rPr>
          <w:kern w:val="2"/>
          <w:sz w:val="28"/>
          <w:szCs w:val="28"/>
        </w:rPr>
      </w:pPr>
      <w:r w:rsidRPr="00410A64">
        <w:rPr>
          <w:kern w:val="2"/>
          <w:sz w:val="28"/>
          <w:szCs w:val="28"/>
        </w:rPr>
        <w:t xml:space="preserve">* </w:t>
      </w:r>
      <w:r w:rsidR="00211EEA" w:rsidRPr="00410A64">
        <w:rPr>
          <w:kern w:val="2"/>
          <w:sz w:val="28"/>
          <w:szCs w:val="28"/>
        </w:rPr>
        <w:t xml:space="preserve">в связи с отсутствием материально-технической базы в учреждении  и  несоответствием нормам  </w:t>
      </w:r>
      <w:proofErr w:type="spellStart"/>
      <w:r w:rsidR="00211EEA" w:rsidRPr="00410A64">
        <w:rPr>
          <w:kern w:val="2"/>
          <w:sz w:val="28"/>
          <w:szCs w:val="28"/>
        </w:rPr>
        <w:t>СанПиН</w:t>
      </w:r>
      <w:proofErr w:type="spellEnd"/>
      <w:r w:rsidR="00211EEA" w:rsidRPr="00410A64">
        <w:rPr>
          <w:kern w:val="2"/>
          <w:sz w:val="28"/>
          <w:szCs w:val="28"/>
        </w:rPr>
        <w:t xml:space="preserve"> занимаемых помещений осуществление </w:t>
      </w:r>
      <w:proofErr w:type="spellStart"/>
      <w:r w:rsidR="00211EEA" w:rsidRPr="00410A64">
        <w:rPr>
          <w:kern w:val="2"/>
          <w:sz w:val="28"/>
          <w:szCs w:val="28"/>
        </w:rPr>
        <w:t>предпрофессиональной</w:t>
      </w:r>
      <w:proofErr w:type="spellEnd"/>
      <w:r w:rsidR="00211EEA" w:rsidRPr="00410A64">
        <w:rPr>
          <w:kern w:val="2"/>
          <w:sz w:val="28"/>
          <w:szCs w:val="28"/>
        </w:rPr>
        <w:t xml:space="preserve"> программы не данный момент не рассматривается.</w:t>
      </w:r>
    </w:p>
    <w:p w:rsidR="004C04E8" w:rsidRDefault="004C04E8" w:rsidP="00211EEA">
      <w:pPr>
        <w:shd w:val="clear" w:color="auto" w:fill="FFFFFF"/>
        <w:tabs>
          <w:tab w:val="left" w:pos="315"/>
        </w:tabs>
        <w:spacing w:line="240" w:lineRule="atLeast"/>
        <w:jc w:val="both"/>
        <w:rPr>
          <w:b/>
          <w:color w:val="000000"/>
          <w:kern w:val="2"/>
          <w:sz w:val="28"/>
          <w:szCs w:val="28"/>
        </w:rPr>
      </w:pPr>
    </w:p>
    <w:p w:rsidR="004C04E8" w:rsidRDefault="004C04E8" w:rsidP="00211EEA">
      <w:pPr>
        <w:shd w:val="clear" w:color="auto" w:fill="FFFFFF"/>
        <w:tabs>
          <w:tab w:val="left" w:pos="315"/>
        </w:tabs>
        <w:spacing w:line="240" w:lineRule="atLeast"/>
        <w:jc w:val="both"/>
        <w:rPr>
          <w:b/>
          <w:color w:val="000000"/>
          <w:kern w:val="2"/>
          <w:sz w:val="28"/>
          <w:szCs w:val="28"/>
        </w:rPr>
      </w:pPr>
    </w:p>
    <w:p w:rsidR="00BC2BC9" w:rsidRDefault="00BC2BC9" w:rsidP="004C04E8">
      <w:pPr>
        <w:shd w:val="clear" w:color="auto" w:fill="FFFFFF"/>
        <w:spacing w:line="240" w:lineRule="atLeast"/>
        <w:jc w:val="center"/>
        <w:rPr>
          <w:color w:val="000000"/>
          <w:kern w:val="2"/>
          <w:sz w:val="28"/>
          <w:szCs w:val="28"/>
        </w:rPr>
      </w:pPr>
    </w:p>
    <w:p w:rsidR="00BC2BC9" w:rsidRDefault="00BC2BC9" w:rsidP="004C04E8">
      <w:pPr>
        <w:shd w:val="clear" w:color="auto" w:fill="FFFFFF"/>
        <w:spacing w:line="240" w:lineRule="atLeast"/>
        <w:jc w:val="center"/>
        <w:rPr>
          <w:color w:val="000000"/>
          <w:kern w:val="2"/>
          <w:sz w:val="28"/>
          <w:szCs w:val="28"/>
        </w:rPr>
      </w:pPr>
    </w:p>
    <w:p w:rsidR="00BC2BC9" w:rsidRDefault="00BC2BC9" w:rsidP="004C04E8">
      <w:pPr>
        <w:shd w:val="clear" w:color="auto" w:fill="FFFFFF"/>
        <w:spacing w:line="240" w:lineRule="atLeast"/>
        <w:jc w:val="center"/>
        <w:rPr>
          <w:color w:val="000000"/>
          <w:kern w:val="2"/>
          <w:sz w:val="28"/>
          <w:szCs w:val="28"/>
        </w:rPr>
      </w:pPr>
    </w:p>
    <w:p w:rsidR="004C04E8" w:rsidRPr="00410A64" w:rsidRDefault="00410A64" w:rsidP="004C04E8">
      <w:pPr>
        <w:shd w:val="clear" w:color="auto" w:fill="FFFFFF"/>
        <w:spacing w:line="240" w:lineRule="atLeast"/>
        <w:jc w:val="center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lastRenderedPageBreak/>
        <w:t>Перечень мероприятий</w:t>
      </w:r>
      <w:r w:rsidR="004C04E8" w:rsidRPr="00410A64">
        <w:rPr>
          <w:color w:val="000000"/>
          <w:kern w:val="2"/>
          <w:sz w:val="28"/>
          <w:szCs w:val="28"/>
        </w:rPr>
        <w:t>,</w:t>
      </w:r>
    </w:p>
    <w:p w:rsidR="004C04E8" w:rsidRPr="00410A64" w:rsidRDefault="004C04E8" w:rsidP="004C04E8">
      <w:pPr>
        <w:shd w:val="clear" w:color="auto" w:fill="FFFFFF"/>
        <w:spacing w:line="240" w:lineRule="atLeast"/>
        <w:jc w:val="center"/>
        <w:rPr>
          <w:color w:val="000000"/>
          <w:spacing w:val="-1"/>
          <w:kern w:val="2"/>
          <w:sz w:val="28"/>
          <w:szCs w:val="28"/>
        </w:rPr>
      </w:pPr>
      <w:r w:rsidRPr="00410A64">
        <w:rPr>
          <w:color w:val="000000"/>
          <w:spacing w:val="-3"/>
          <w:kern w:val="2"/>
          <w:sz w:val="28"/>
          <w:szCs w:val="28"/>
        </w:rPr>
        <w:t xml:space="preserve">реализуемых для достижения </w:t>
      </w:r>
      <w:r w:rsidRPr="00410A64">
        <w:rPr>
          <w:color w:val="000000"/>
          <w:spacing w:val="-1"/>
          <w:kern w:val="2"/>
          <w:sz w:val="28"/>
          <w:szCs w:val="28"/>
        </w:rPr>
        <w:t>запланированных значений показателей развития,</w:t>
      </w:r>
    </w:p>
    <w:p w:rsidR="004C04E8" w:rsidRPr="00410A64" w:rsidRDefault="004C04E8" w:rsidP="004C04E8">
      <w:pPr>
        <w:shd w:val="clear" w:color="auto" w:fill="FFFFFF"/>
        <w:spacing w:line="240" w:lineRule="atLeast"/>
        <w:jc w:val="center"/>
        <w:rPr>
          <w:color w:val="000000"/>
          <w:spacing w:val="-3"/>
          <w:kern w:val="2"/>
          <w:sz w:val="28"/>
          <w:szCs w:val="28"/>
        </w:rPr>
      </w:pPr>
      <w:r w:rsidRPr="00410A64">
        <w:rPr>
          <w:color w:val="000000"/>
          <w:spacing w:val="-1"/>
          <w:kern w:val="2"/>
          <w:sz w:val="28"/>
          <w:szCs w:val="28"/>
        </w:rPr>
        <w:t xml:space="preserve">ДШИ </w:t>
      </w:r>
      <w:proofErr w:type="spellStart"/>
      <w:r w:rsidR="002F4B61" w:rsidRPr="00410A64">
        <w:rPr>
          <w:color w:val="000000"/>
          <w:spacing w:val="-1"/>
          <w:kern w:val="2"/>
          <w:sz w:val="28"/>
          <w:szCs w:val="28"/>
        </w:rPr>
        <w:t>Колыванского</w:t>
      </w:r>
      <w:proofErr w:type="spellEnd"/>
      <w:r w:rsidRPr="00410A64">
        <w:rPr>
          <w:color w:val="000000"/>
          <w:spacing w:val="-1"/>
          <w:kern w:val="2"/>
          <w:sz w:val="28"/>
          <w:szCs w:val="28"/>
        </w:rPr>
        <w:t xml:space="preserve"> района </w:t>
      </w:r>
      <w:r w:rsidR="002F4B61" w:rsidRPr="00410A64">
        <w:rPr>
          <w:color w:val="000000"/>
          <w:spacing w:val="-1"/>
          <w:kern w:val="2"/>
          <w:sz w:val="28"/>
          <w:szCs w:val="28"/>
        </w:rPr>
        <w:t>Новосибирской области</w:t>
      </w:r>
    </w:p>
    <w:tbl>
      <w:tblPr>
        <w:tblW w:w="15425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5116"/>
        <w:gridCol w:w="2202"/>
        <w:gridCol w:w="2053"/>
        <w:gridCol w:w="5333"/>
      </w:tblGrid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№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2605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2605D">
              <w:rPr>
                <w:sz w:val="28"/>
                <w:szCs w:val="28"/>
              </w:rPr>
              <w:t>/</w:t>
            </w:r>
            <w:proofErr w:type="spellStart"/>
            <w:r w:rsidRPr="00C2605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Направления  и мероприятия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Прогнозируемый результат</w:t>
            </w:r>
          </w:p>
        </w:tc>
      </w:tr>
      <w:tr w:rsidR="004C04E8" w:rsidRPr="003B6C37" w:rsidTr="00726A3D">
        <w:trPr>
          <w:trHeight w:val="315"/>
        </w:trPr>
        <w:tc>
          <w:tcPr>
            <w:tcW w:w="721" w:type="dxa"/>
            <w:vMerge w:val="restart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1.1</w:t>
            </w:r>
          </w:p>
        </w:tc>
        <w:tc>
          <w:tcPr>
            <w:tcW w:w="147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C04E8" w:rsidRPr="002776DC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b/>
                <w:sz w:val="28"/>
                <w:szCs w:val="28"/>
              </w:rPr>
              <w:t xml:space="preserve">                                          </w:t>
            </w:r>
            <w:r w:rsidRPr="002776DC">
              <w:rPr>
                <w:sz w:val="28"/>
                <w:szCs w:val="28"/>
              </w:rPr>
              <w:t>1.Нормативная  регламентация  организации и реализации образовательного процесса</w:t>
            </w:r>
          </w:p>
        </w:tc>
      </w:tr>
      <w:tr w:rsidR="004C04E8" w:rsidRPr="003B6C37" w:rsidTr="00726A3D">
        <w:trPr>
          <w:trHeight w:val="1924"/>
        </w:trPr>
        <w:tc>
          <w:tcPr>
            <w:tcW w:w="721" w:type="dxa"/>
            <w:vMerge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6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Приведение  в соответствие  с современными требованиями в области дополнительного образования нормативно-правовой базы, регламентирующей основные направления деятельности школы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06586E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06586E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Введение в действие усовершенствованных локальных нормативных актов школы; актуализация должностных инструкций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1.2.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Разработка </w:t>
            </w:r>
            <w:proofErr w:type="gramStart"/>
            <w:r w:rsidRPr="00C2605D">
              <w:rPr>
                <w:sz w:val="28"/>
                <w:szCs w:val="28"/>
              </w:rPr>
              <w:t>системы оценки качества реализации образовательных программ</w:t>
            </w:r>
            <w:proofErr w:type="gramEnd"/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План мониторинга качества реализации образовательных программ, отчет по результатам  мониторинга качества реализации образовательных программ 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1.3.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Разработка системы мониторинга и обновления учебно-методического обеспечения дополнительных </w:t>
            </w:r>
            <w:proofErr w:type="spellStart"/>
            <w:r w:rsidRPr="00C2605D">
              <w:rPr>
                <w:sz w:val="28"/>
                <w:szCs w:val="28"/>
              </w:rPr>
              <w:t>предпрофессиональных</w:t>
            </w:r>
            <w:proofErr w:type="spellEnd"/>
            <w:r w:rsidRPr="00C2605D">
              <w:rPr>
                <w:sz w:val="28"/>
                <w:szCs w:val="28"/>
              </w:rPr>
              <w:t xml:space="preserve">  образовательных программ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Разработка документированной процедуры мониторинга и </w:t>
            </w:r>
            <w:proofErr w:type="gramStart"/>
            <w:r w:rsidRPr="00C2605D">
              <w:rPr>
                <w:sz w:val="28"/>
                <w:szCs w:val="28"/>
              </w:rPr>
              <w:t>аудита</w:t>
            </w:r>
            <w:proofErr w:type="gramEnd"/>
            <w:r w:rsidRPr="00C2605D">
              <w:rPr>
                <w:sz w:val="28"/>
                <w:szCs w:val="28"/>
              </w:rPr>
              <w:t xml:space="preserve"> дополнительных </w:t>
            </w:r>
            <w:proofErr w:type="spellStart"/>
            <w:r w:rsidRPr="00C2605D">
              <w:rPr>
                <w:sz w:val="28"/>
                <w:szCs w:val="28"/>
              </w:rPr>
              <w:t>предпрофессиональных</w:t>
            </w:r>
            <w:proofErr w:type="spellEnd"/>
            <w:r w:rsidRPr="00C2605D">
              <w:rPr>
                <w:sz w:val="28"/>
                <w:szCs w:val="28"/>
              </w:rPr>
              <w:t xml:space="preserve"> образовательных программ</w:t>
            </w:r>
          </w:p>
        </w:tc>
      </w:tr>
      <w:tr w:rsidR="004C04E8" w:rsidRPr="003B6C37" w:rsidTr="00726A3D">
        <w:trPr>
          <w:trHeight w:val="1540"/>
        </w:trPr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1.4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Формирование системы сбора и анализа информации об индивидуальных образовательных достижениях преподавателей и обучающихся («</w:t>
            </w:r>
            <w:proofErr w:type="spellStart"/>
            <w:r w:rsidRPr="00C2605D">
              <w:rPr>
                <w:sz w:val="28"/>
                <w:szCs w:val="28"/>
              </w:rPr>
              <w:t>портфолио</w:t>
            </w:r>
            <w:proofErr w:type="spellEnd"/>
            <w:r w:rsidRPr="00C2605D">
              <w:rPr>
                <w:sz w:val="28"/>
                <w:szCs w:val="28"/>
              </w:rPr>
              <w:t>»)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методист, 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726A3D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Разработка структуры «</w:t>
            </w:r>
            <w:proofErr w:type="spellStart"/>
            <w:r w:rsidRPr="00C2605D">
              <w:rPr>
                <w:sz w:val="28"/>
                <w:szCs w:val="28"/>
              </w:rPr>
              <w:t>портфолио</w:t>
            </w:r>
            <w:proofErr w:type="spellEnd"/>
            <w:r w:rsidRPr="00C2605D">
              <w:rPr>
                <w:sz w:val="28"/>
                <w:szCs w:val="28"/>
              </w:rPr>
              <w:t>» преподавателей и учащихся, процедуры его ведения</w:t>
            </w:r>
          </w:p>
        </w:tc>
      </w:tr>
      <w:tr w:rsidR="004C04E8" w:rsidRPr="003B6C37" w:rsidTr="00726A3D">
        <w:trPr>
          <w:trHeight w:val="180"/>
        </w:trPr>
        <w:tc>
          <w:tcPr>
            <w:tcW w:w="721" w:type="dxa"/>
            <w:vMerge w:val="restart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2.1.</w:t>
            </w:r>
          </w:p>
        </w:tc>
        <w:tc>
          <w:tcPr>
            <w:tcW w:w="147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C04E8" w:rsidRPr="002776DC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b/>
                <w:sz w:val="28"/>
                <w:szCs w:val="28"/>
              </w:rPr>
              <w:t xml:space="preserve">                                             </w:t>
            </w:r>
            <w:r w:rsidRPr="002776DC">
              <w:rPr>
                <w:sz w:val="28"/>
                <w:szCs w:val="28"/>
              </w:rPr>
              <w:t>2.Формирование конкурентоспособной  образовательной среды ДШИ</w:t>
            </w:r>
          </w:p>
        </w:tc>
      </w:tr>
      <w:tr w:rsidR="004C04E8" w:rsidRPr="003B6C37" w:rsidTr="00726A3D">
        <w:trPr>
          <w:trHeight w:val="274"/>
        </w:trPr>
        <w:tc>
          <w:tcPr>
            <w:tcW w:w="721" w:type="dxa"/>
            <w:vMerge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6" w:type="dxa"/>
            <w:tcBorders>
              <w:top w:val="nil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Обеспечение сохранности контингента детей, обучающихся в ДШИ по дополнительным общеобразовательным программам в области искусств</w:t>
            </w:r>
          </w:p>
        </w:tc>
        <w:tc>
          <w:tcPr>
            <w:tcW w:w="2202" w:type="dxa"/>
            <w:tcBorders>
              <w:top w:val="nil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методист, преподаватели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Удовлетворение  потребностей в сфере предоставления образовательных услуг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2.2.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Создание условий для обеспечения </w:t>
            </w:r>
            <w:proofErr w:type="spellStart"/>
            <w:r w:rsidRPr="00C2605D">
              <w:rPr>
                <w:sz w:val="28"/>
                <w:szCs w:val="28"/>
              </w:rPr>
              <w:lastRenderedPageBreak/>
              <w:t>конкурентноспособности</w:t>
            </w:r>
            <w:proofErr w:type="spellEnd"/>
            <w:r w:rsidRPr="00C2605D">
              <w:rPr>
                <w:sz w:val="28"/>
                <w:szCs w:val="28"/>
              </w:rPr>
              <w:t xml:space="preserve"> предоставляемых образовательных услуг по преподаваемым в ДШИ дополнительным общеобразовательным программам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методист, 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Повышение качества предоставляемых </w:t>
            </w:r>
            <w:r w:rsidRPr="00C2605D">
              <w:rPr>
                <w:sz w:val="28"/>
                <w:szCs w:val="28"/>
              </w:rPr>
              <w:lastRenderedPageBreak/>
              <w:t>образовательных услуг, вовлечение в образовательный процесс большего числа детей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Разработка и внедрение  </w:t>
            </w:r>
            <w:proofErr w:type="spellStart"/>
            <w:r w:rsidRPr="00C2605D">
              <w:rPr>
                <w:sz w:val="28"/>
                <w:szCs w:val="28"/>
              </w:rPr>
              <w:t>общеразвивающих</w:t>
            </w:r>
            <w:proofErr w:type="spellEnd"/>
            <w:r w:rsidRPr="00C2605D">
              <w:rPr>
                <w:sz w:val="28"/>
                <w:szCs w:val="28"/>
              </w:rPr>
              <w:t xml:space="preserve"> адаптированных программ и индивидуальных учебных планов, в том числе для детей с ограниченными возможностями здоровья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Утверждение образовательной программы, адаптированных  программ, индивидуальных учебных планов</w:t>
            </w:r>
          </w:p>
        </w:tc>
      </w:tr>
      <w:tr w:rsidR="004C04E8" w:rsidRPr="003B6C37" w:rsidTr="00726A3D">
        <w:trPr>
          <w:trHeight w:val="210"/>
        </w:trPr>
        <w:tc>
          <w:tcPr>
            <w:tcW w:w="72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3.1</w:t>
            </w:r>
          </w:p>
        </w:tc>
        <w:tc>
          <w:tcPr>
            <w:tcW w:w="14704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04E8" w:rsidRPr="002776DC" w:rsidRDefault="004C04E8" w:rsidP="0006586E">
            <w:pPr>
              <w:jc w:val="center"/>
              <w:rPr>
                <w:sz w:val="28"/>
                <w:szCs w:val="28"/>
              </w:rPr>
            </w:pPr>
            <w:r w:rsidRPr="002776DC">
              <w:rPr>
                <w:sz w:val="28"/>
                <w:szCs w:val="28"/>
              </w:rPr>
              <w:t xml:space="preserve">3. Совершенствование и развитие образовательной среды через личностно-творческую самореализацию </w:t>
            </w:r>
            <w:proofErr w:type="gramStart"/>
            <w:r w:rsidRPr="002776DC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4C04E8" w:rsidRPr="003B6C37" w:rsidTr="004E7330">
        <w:trPr>
          <w:trHeight w:val="560"/>
        </w:trPr>
        <w:tc>
          <w:tcPr>
            <w:tcW w:w="7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Выявление одаренных детей в области соответствующего вида искусства в раннем возрасте, создание условий для их художественного образования и эстетического воспитания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Создание системы мониторинга личностного развития одаренных детей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3.2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Осуществление педагогической поддержки развития познавательной активности учащихся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Осуществление определенного вида педагогической поддержки в соответствии с определенным типом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Обеспечение полноценного профессионального  образования детей по всем основным направлением деятельности школы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06586E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</w:t>
            </w:r>
            <w:r w:rsidR="0006586E"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Создание соответствующей требованием материально-технической базы школы 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3.4.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Участие одаренных детей в конкурсах, фестивалях, просмотрах различного уровня (городских, областных, Всероссийских, Международных)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Формирование потребности в профессиональной и личностной самореализации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3.5.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Участие одаренных детей в мастер-классах известных исполнителей, </w:t>
            </w:r>
            <w:r w:rsidRPr="00C2605D">
              <w:rPr>
                <w:sz w:val="28"/>
                <w:szCs w:val="28"/>
              </w:rPr>
              <w:lastRenderedPageBreak/>
              <w:t>педагогов творческих вузов страны, региона, города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</w:t>
            </w:r>
            <w:r w:rsidRPr="00C2605D">
              <w:rPr>
                <w:sz w:val="28"/>
                <w:szCs w:val="28"/>
              </w:rPr>
              <w:lastRenderedPageBreak/>
              <w:t xml:space="preserve">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Создание условий для развития интеллектуального и творческого </w:t>
            </w:r>
            <w:r w:rsidRPr="00C2605D">
              <w:rPr>
                <w:sz w:val="28"/>
                <w:szCs w:val="28"/>
              </w:rPr>
              <w:lastRenderedPageBreak/>
              <w:t xml:space="preserve">потенциала обучающихся в рамках </w:t>
            </w:r>
            <w:proofErr w:type="spellStart"/>
            <w:r w:rsidRPr="00C2605D">
              <w:rPr>
                <w:sz w:val="28"/>
                <w:szCs w:val="28"/>
              </w:rPr>
              <w:t>профориентационной</w:t>
            </w:r>
            <w:proofErr w:type="spellEnd"/>
            <w:r w:rsidRPr="00C2605D">
              <w:rPr>
                <w:sz w:val="28"/>
                <w:szCs w:val="28"/>
              </w:rPr>
              <w:t xml:space="preserve"> работы с одаренными детьми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3.6.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06586E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Организация и проведение на базе школы творческих мероприятий, конкурсов, фестивалей (</w:t>
            </w:r>
            <w:proofErr w:type="spellStart"/>
            <w:r w:rsidRPr="00C2605D">
              <w:rPr>
                <w:sz w:val="28"/>
                <w:szCs w:val="28"/>
              </w:rPr>
              <w:t>внутришкольных</w:t>
            </w:r>
            <w:proofErr w:type="spellEnd"/>
            <w:r w:rsidRPr="00C2605D">
              <w:rPr>
                <w:sz w:val="28"/>
                <w:szCs w:val="28"/>
              </w:rPr>
              <w:t xml:space="preserve">, </w:t>
            </w:r>
            <w:r w:rsidR="0006586E">
              <w:rPr>
                <w:sz w:val="28"/>
                <w:szCs w:val="28"/>
              </w:rPr>
              <w:t>районных</w:t>
            </w:r>
            <w:r w:rsidRPr="00C2605D">
              <w:rPr>
                <w:sz w:val="28"/>
                <w:szCs w:val="28"/>
              </w:rPr>
              <w:t>, областных)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План творческих мероприятий, проводимых в школе, положения о конкурсах, фестивалях 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3.7.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Формирование системы внешней профессиональной экспертизы творческих достижений учащихся: 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- участие  творческих коллективов, обучающихся, в конкурсах исполнительского мастерства (международного, всероссийского, регионального, муниципального уровней) 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План участия творческих коллективов, обучающихся в конкурсах исполнительского мастерства 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3.8.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Продвижение результатов художественно-творческой деятельности коллективов и обучающихся ДШИ: 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- видео, - аудиозапись; </w:t>
            </w:r>
          </w:p>
          <w:p w:rsidR="004C04E8" w:rsidRPr="00C2605D" w:rsidRDefault="004C04E8" w:rsidP="0006586E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- электронные видео - </w:t>
            </w:r>
            <w:proofErr w:type="spellStart"/>
            <w:r w:rsidRPr="00C2605D">
              <w:rPr>
                <w:sz w:val="28"/>
                <w:szCs w:val="28"/>
              </w:rPr>
              <w:t>аудиофайлы</w:t>
            </w:r>
            <w:proofErr w:type="spellEnd"/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методист,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Представление видеоматериалов на сайте ДШИ, в «</w:t>
            </w:r>
            <w:proofErr w:type="spellStart"/>
            <w:r w:rsidRPr="00C2605D">
              <w:rPr>
                <w:sz w:val="28"/>
                <w:szCs w:val="28"/>
              </w:rPr>
              <w:t>портфолио</w:t>
            </w:r>
            <w:proofErr w:type="spellEnd"/>
            <w:r w:rsidRPr="00C2605D">
              <w:rPr>
                <w:sz w:val="28"/>
                <w:szCs w:val="28"/>
              </w:rPr>
              <w:t>» преподавателей и обучающихся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04" w:type="dxa"/>
            <w:gridSpan w:val="4"/>
            <w:shd w:val="clear" w:color="auto" w:fill="auto"/>
          </w:tcPr>
          <w:p w:rsidR="004C04E8" w:rsidRPr="002776DC" w:rsidRDefault="004C04E8" w:rsidP="0006586E">
            <w:pPr>
              <w:jc w:val="center"/>
              <w:rPr>
                <w:sz w:val="28"/>
                <w:szCs w:val="28"/>
              </w:rPr>
            </w:pPr>
            <w:r w:rsidRPr="002776DC">
              <w:rPr>
                <w:sz w:val="28"/>
                <w:szCs w:val="28"/>
              </w:rPr>
              <w:t>4. Развитие системы научно-методического и дидактического обеспечения образовательных программ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4.1.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Внедрение в практику работы школы достижений передового педагогического опыта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методист, преподаватели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Проведение методических мероприятий; педагогических советов, семинаров, мастер-классов, круглых столов, открытых уроков.  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4.2.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Формирование и реализация системы сопровождения и поддержки молодых специалистов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 xml:space="preserve">иректора по УВР, специалист по </w:t>
            </w:r>
            <w:r w:rsidRPr="00C2605D">
              <w:rPr>
                <w:sz w:val="28"/>
                <w:szCs w:val="28"/>
              </w:rPr>
              <w:lastRenderedPageBreak/>
              <w:t>кадрам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2018-2022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Осуществление ведущими педагогами программы наставничества молодых специалистов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Анализ и обобщение опыта использования современных инновационных педагогических и информационных технологий в образовательном процессе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методист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Участие в семинарах, конференциях  различного уровня, обновление учебно-методических комплексов дисциплин 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04" w:type="dxa"/>
            <w:gridSpan w:val="4"/>
            <w:shd w:val="clear" w:color="auto" w:fill="auto"/>
          </w:tcPr>
          <w:p w:rsidR="004C04E8" w:rsidRPr="002776DC" w:rsidRDefault="004C04E8" w:rsidP="00381344">
            <w:pPr>
              <w:rPr>
                <w:sz w:val="28"/>
                <w:szCs w:val="28"/>
              </w:rPr>
            </w:pPr>
            <w:r w:rsidRPr="002776DC">
              <w:rPr>
                <w:sz w:val="28"/>
                <w:szCs w:val="28"/>
              </w:rPr>
              <w:t xml:space="preserve">                                                                 5. Обеспечение информационной открытости ДШИ 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5.1.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Модернизация официального сайта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специалист по кадрам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Увеличение числа посещений официального сайта школы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5.2.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Развитие системы беспроводной связи, расширение возможностей бесплатного доступа к сетевым ресурсам для преподавателей, сотрудников, обучающихся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специалист по кадрам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Обеспечение индивидуального доступа преподавателей, сотрудников, обучающихся к электронным ресурсам ДШИ, </w:t>
            </w:r>
            <w:proofErr w:type="spellStart"/>
            <w:r w:rsidRPr="00C2605D">
              <w:rPr>
                <w:sz w:val="28"/>
                <w:szCs w:val="28"/>
              </w:rPr>
              <w:t>интернет-ресурсам</w:t>
            </w:r>
            <w:proofErr w:type="spellEnd"/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5.3.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Расширение информационной открытости учреждения: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изучение запросов родителей (через анкетирование);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формирование и развитие системы информирования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Директор,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зам</w:t>
            </w:r>
            <w:proofErr w:type="gramStart"/>
            <w:r w:rsidRPr="00C2605D">
              <w:rPr>
                <w:sz w:val="28"/>
                <w:szCs w:val="28"/>
              </w:rPr>
              <w:t>.д</w:t>
            </w:r>
            <w:proofErr w:type="gramEnd"/>
            <w:r w:rsidRPr="00C2605D">
              <w:rPr>
                <w:sz w:val="28"/>
                <w:szCs w:val="28"/>
              </w:rPr>
              <w:t>иректора по УВР, специалист по кадрам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Наличие информационных стендов, печатная продукция, информационные папки, сайты учреждения и творческих объединений, страницы в социальных сетях</w:t>
            </w:r>
          </w:p>
        </w:tc>
      </w:tr>
      <w:tr w:rsidR="004C04E8" w:rsidRPr="003B6C37" w:rsidTr="00726A3D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04" w:type="dxa"/>
            <w:gridSpan w:val="4"/>
            <w:shd w:val="clear" w:color="auto" w:fill="auto"/>
          </w:tcPr>
          <w:p w:rsidR="004C04E8" w:rsidRPr="002776DC" w:rsidRDefault="004C04E8" w:rsidP="00381344">
            <w:pPr>
              <w:rPr>
                <w:sz w:val="28"/>
                <w:szCs w:val="28"/>
              </w:rPr>
            </w:pPr>
            <w:r w:rsidRPr="002776DC">
              <w:rPr>
                <w:sz w:val="28"/>
                <w:szCs w:val="28"/>
              </w:rPr>
              <w:t xml:space="preserve">                                                           6. Развитие материально-технической инфраструктуры ДШИ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6.1.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Разработка планов ремонтно-строительных работ с указанием объемов и видов работ, источников и объемов финансирования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зав</w:t>
            </w:r>
            <w:proofErr w:type="gramStart"/>
            <w:r w:rsidRPr="00C2605D">
              <w:rPr>
                <w:sz w:val="28"/>
                <w:szCs w:val="28"/>
              </w:rPr>
              <w:t>.п</w:t>
            </w:r>
            <w:proofErr w:type="gramEnd"/>
            <w:r w:rsidRPr="00C2605D">
              <w:rPr>
                <w:sz w:val="28"/>
                <w:szCs w:val="28"/>
              </w:rPr>
              <w:t xml:space="preserve">о </w:t>
            </w:r>
            <w:proofErr w:type="spellStart"/>
            <w:r w:rsidRPr="00C2605D">
              <w:rPr>
                <w:sz w:val="28"/>
                <w:szCs w:val="28"/>
              </w:rPr>
              <w:t>хоз.части</w:t>
            </w:r>
            <w:proofErr w:type="spellEnd"/>
            <w:r w:rsidRPr="00C2605D">
              <w:rPr>
                <w:sz w:val="28"/>
                <w:szCs w:val="28"/>
              </w:rPr>
              <w:t xml:space="preserve">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Утверждение плана ремонтно-строительных работ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6.2.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Разработка планов материально-технического оснащения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зав</w:t>
            </w:r>
            <w:proofErr w:type="gramStart"/>
            <w:r w:rsidRPr="00C2605D">
              <w:rPr>
                <w:sz w:val="28"/>
                <w:szCs w:val="28"/>
              </w:rPr>
              <w:t>.п</w:t>
            </w:r>
            <w:proofErr w:type="gramEnd"/>
            <w:r w:rsidRPr="00C2605D">
              <w:rPr>
                <w:sz w:val="28"/>
                <w:szCs w:val="28"/>
              </w:rPr>
              <w:t xml:space="preserve">о </w:t>
            </w:r>
            <w:proofErr w:type="spellStart"/>
            <w:r w:rsidRPr="00C2605D">
              <w:rPr>
                <w:sz w:val="28"/>
                <w:szCs w:val="28"/>
              </w:rPr>
              <w:t>хоз.части</w:t>
            </w:r>
            <w:proofErr w:type="spellEnd"/>
            <w:r w:rsidRPr="00C2605D">
              <w:rPr>
                <w:sz w:val="28"/>
                <w:szCs w:val="28"/>
              </w:rPr>
              <w:t xml:space="preserve">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главный </w:t>
            </w:r>
            <w:r w:rsidRPr="00C2605D">
              <w:rPr>
                <w:sz w:val="28"/>
                <w:szCs w:val="28"/>
              </w:rPr>
              <w:lastRenderedPageBreak/>
              <w:t>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Утверждение плана материально-технического оснащения школы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lastRenderedPageBreak/>
              <w:t>6.3.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Косметический ремонт кабинетов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зав</w:t>
            </w:r>
            <w:proofErr w:type="gramStart"/>
            <w:r w:rsidRPr="00C2605D">
              <w:rPr>
                <w:sz w:val="28"/>
                <w:szCs w:val="28"/>
              </w:rPr>
              <w:t>.п</w:t>
            </w:r>
            <w:proofErr w:type="gramEnd"/>
            <w:r w:rsidRPr="00C2605D">
              <w:rPr>
                <w:sz w:val="28"/>
                <w:szCs w:val="28"/>
              </w:rPr>
              <w:t xml:space="preserve">о </w:t>
            </w:r>
            <w:proofErr w:type="spellStart"/>
            <w:r w:rsidRPr="00C2605D">
              <w:rPr>
                <w:sz w:val="28"/>
                <w:szCs w:val="28"/>
              </w:rPr>
              <w:t>хоз.части</w:t>
            </w:r>
            <w:proofErr w:type="spellEnd"/>
            <w:r w:rsidRPr="00C2605D">
              <w:rPr>
                <w:sz w:val="28"/>
                <w:szCs w:val="28"/>
              </w:rPr>
              <w:t xml:space="preserve">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Утверждение актов выполненных работ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6.4.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Приобретение музыкальной литературы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библиотекарь,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Обновление библиотечного фонда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6.5.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06586E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Приобретение сценических костюмов</w:t>
            </w:r>
            <w:r w:rsidR="0006586E">
              <w:rPr>
                <w:sz w:val="28"/>
                <w:szCs w:val="28"/>
              </w:rPr>
              <w:t xml:space="preserve"> </w:t>
            </w:r>
            <w:r w:rsidRPr="00C260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06586E">
              <w:rPr>
                <w:sz w:val="28"/>
                <w:szCs w:val="28"/>
              </w:rPr>
              <w:t>Колыванского</w:t>
            </w:r>
            <w:proofErr w:type="spellEnd"/>
            <w:r w:rsidRPr="00C2605D">
              <w:rPr>
                <w:sz w:val="28"/>
                <w:szCs w:val="28"/>
              </w:rPr>
              <w:t xml:space="preserve"> района,  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2F4B61" w:rsidP="00381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костюмов на творческих выступлениях</w:t>
            </w:r>
          </w:p>
        </w:tc>
      </w:tr>
      <w:tr w:rsidR="004C04E8" w:rsidRPr="003B6C37" w:rsidTr="004E7330">
        <w:tc>
          <w:tcPr>
            <w:tcW w:w="721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6.6.</w:t>
            </w:r>
          </w:p>
        </w:tc>
        <w:tc>
          <w:tcPr>
            <w:tcW w:w="5116" w:type="dxa"/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Приобретение и установка: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музыкальных инструментов;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микрофонов сценических;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проекторов;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оснащение кабинетов ПК;</w:t>
            </w:r>
          </w:p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- канцелярских товаров и заготовок для декоративно-прикладного отделения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F4B61">
              <w:rPr>
                <w:sz w:val="28"/>
                <w:szCs w:val="28"/>
              </w:rPr>
              <w:t>Колыванского</w:t>
            </w:r>
            <w:proofErr w:type="spellEnd"/>
            <w:r w:rsidR="002F4B61">
              <w:rPr>
                <w:sz w:val="28"/>
                <w:szCs w:val="28"/>
              </w:rPr>
              <w:t xml:space="preserve"> </w:t>
            </w:r>
            <w:r w:rsidRPr="00C2605D">
              <w:rPr>
                <w:sz w:val="28"/>
                <w:szCs w:val="28"/>
              </w:rPr>
              <w:t xml:space="preserve">района, директор, </w:t>
            </w:r>
          </w:p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Приобретение и установка соответствующего оборудования</w:t>
            </w:r>
          </w:p>
        </w:tc>
      </w:tr>
      <w:tr w:rsidR="004C04E8" w:rsidRPr="003B6C37" w:rsidTr="00726A3D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tabs>
                <w:tab w:val="left" w:pos="457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47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C04E8" w:rsidRPr="002776DC" w:rsidRDefault="004C04E8" w:rsidP="00381344">
            <w:pPr>
              <w:tabs>
                <w:tab w:val="left" w:pos="4572"/>
              </w:tabs>
              <w:ind w:left="3876"/>
              <w:rPr>
                <w:sz w:val="28"/>
                <w:szCs w:val="28"/>
              </w:rPr>
            </w:pPr>
            <w:r w:rsidRPr="002776DC">
              <w:rPr>
                <w:sz w:val="28"/>
                <w:szCs w:val="28"/>
              </w:rPr>
              <w:t>7.</w:t>
            </w:r>
            <w:r w:rsidR="002F4B61" w:rsidRPr="002776DC">
              <w:rPr>
                <w:sz w:val="28"/>
                <w:szCs w:val="28"/>
              </w:rPr>
              <w:t xml:space="preserve"> </w:t>
            </w:r>
            <w:r w:rsidRPr="002776DC">
              <w:rPr>
                <w:sz w:val="28"/>
                <w:szCs w:val="28"/>
              </w:rPr>
              <w:t xml:space="preserve">Финансово-экономическое сопровождение </w:t>
            </w:r>
          </w:p>
        </w:tc>
      </w:tr>
      <w:tr w:rsidR="004C04E8" w:rsidRPr="003B6C37" w:rsidTr="004E7330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7.1.</w:t>
            </w:r>
          </w:p>
        </w:tc>
        <w:tc>
          <w:tcPr>
            <w:tcW w:w="5116" w:type="dxa"/>
            <w:tcBorders>
              <w:lef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Сохранение уровня средней заработной платы педагогических работников ДШИ (ДМШ) к среднемесячному доходу от трудовой деятельности в регионе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2F4B61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F4B61">
              <w:rPr>
                <w:sz w:val="28"/>
                <w:szCs w:val="28"/>
              </w:rPr>
              <w:t>Колыванского</w:t>
            </w:r>
            <w:proofErr w:type="spellEnd"/>
            <w:r w:rsidRPr="00C2605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Сохранение уровня средней заработной платы</w:t>
            </w:r>
          </w:p>
        </w:tc>
      </w:tr>
      <w:tr w:rsidR="004C04E8" w:rsidRPr="003B6C37" w:rsidTr="004E7330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7.2.</w:t>
            </w:r>
          </w:p>
        </w:tc>
        <w:tc>
          <w:tcPr>
            <w:tcW w:w="5116" w:type="dxa"/>
            <w:tcBorders>
              <w:left w:val="single" w:sz="4" w:space="0" w:color="auto"/>
            </w:tcBorders>
            <w:shd w:val="clear" w:color="auto" w:fill="auto"/>
          </w:tcPr>
          <w:p w:rsidR="004C04E8" w:rsidRPr="00C2605D" w:rsidRDefault="004C04E8" w:rsidP="00381344">
            <w:pPr>
              <w:jc w:val="both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Увеличения объёма финансовых средств на пополнение библиотечных фондов и повышение квалификации работников ДШИ (ДМШ)</w:t>
            </w:r>
          </w:p>
        </w:tc>
        <w:tc>
          <w:tcPr>
            <w:tcW w:w="2202" w:type="dxa"/>
            <w:shd w:val="clear" w:color="auto" w:fill="auto"/>
          </w:tcPr>
          <w:p w:rsidR="004C04E8" w:rsidRPr="00C2605D" w:rsidRDefault="004C04E8" w:rsidP="002F4B61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F4B61">
              <w:rPr>
                <w:sz w:val="28"/>
                <w:szCs w:val="28"/>
              </w:rPr>
              <w:t>Колыванского</w:t>
            </w:r>
            <w:proofErr w:type="spellEnd"/>
            <w:r w:rsidRPr="00C2605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053" w:type="dxa"/>
            <w:shd w:val="clear" w:color="auto" w:fill="auto"/>
          </w:tcPr>
          <w:p w:rsidR="004C04E8" w:rsidRPr="00C2605D" w:rsidRDefault="004C04E8" w:rsidP="00381344">
            <w:pPr>
              <w:jc w:val="center"/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2018-2022</w:t>
            </w:r>
          </w:p>
        </w:tc>
        <w:tc>
          <w:tcPr>
            <w:tcW w:w="5333" w:type="dxa"/>
            <w:shd w:val="clear" w:color="auto" w:fill="auto"/>
          </w:tcPr>
          <w:p w:rsidR="004C04E8" w:rsidRPr="00C2605D" w:rsidRDefault="004C04E8" w:rsidP="00381344">
            <w:pPr>
              <w:rPr>
                <w:sz w:val="28"/>
                <w:szCs w:val="28"/>
              </w:rPr>
            </w:pPr>
            <w:r w:rsidRPr="00C2605D">
              <w:rPr>
                <w:sz w:val="28"/>
                <w:szCs w:val="28"/>
              </w:rPr>
              <w:t>Пополнение библиотечных фондов, повышение квалификации педагогических работников</w:t>
            </w:r>
          </w:p>
        </w:tc>
      </w:tr>
    </w:tbl>
    <w:p w:rsidR="00211EEA" w:rsidRPr="003B6C37" w:rsidRDefault="00211EEA" w:rsidP="00211EEA">
      <w:pPr>
        <w:shd w:val="clear" w:color="auto" w:fill="FFFFFF"/>
        <w:tabs>
          <w:tab w:val="left" w:pos="315"/>
        </w:tabs>
        <w:spacing w:line="240" w:lineRule="atLeast"/>
        <w:jc w:val="both"/>
        <w:rPr>
          <w:b/>
          <w:color w:val="000000"/>
          <w:kern w:val="2"/>
          <w:sz w:val="28"/>
          <w:szCs w:val="28"/>
        </w:rPr>
      </w:pPr>
      <w:r w:rsidRPr="003B6C37">
        <w:rPr>
          <w:b/>
          <w:color w:val="000000"/>
          <w:kern w:val="2"/>
          <w:sz w:val="28"/>
          <w:szCs w:val="28"/>
        </w:rPr>
        <w:t xml:space="preserve">              </w:t>
      </w:r>
    </w:p>
    <w:p w:rsidR="00EB4FEA" w:rsidRDefault="00EB4FEA" w:rsidP="00211EEA">
      <w:pPr>
        <w:shd w:val="clear" w:color="auto" w:fill="FFFFFF"/>
        <w:spacing w:line="240" w:lineRule="atLeast"/>
        <w:jc w:val="center"/>
        <w:rPr>
          <w:color w:val="000000"/>
          <w:kern w:val="2"/>
          <w:sz w:val="28"/>
          <w:szCs w:val="28"/>
        </w:rPr>
        <w:sectPr w:rsidR="00EB4FEA" w:rsidSect="00211EEA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B4FEA" w:rsidRDefault="00EB4FEA" w:rsidP="00EB4FEA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9806DB" w:rsidRDefault="009806DB" w:rsidP="00EB4FEA">
      <w:pPr>
        <w:ind w:firstLine="708"/>
        <w:rPr>
          <w:sz w:val="28"/>
          <w:szCs w:val="28"/>
        </w:rPr>
      </w:pPr>
    </w:p>
    <w:p w:rsidR="00EB4FEA" w:rsidRPr="00A00E13" w:rsidRDefault="00EB4FEA" w:rsidP="00EB4FEA">
      <w:pPr>
        <w:pStyle w:val="a3"/>
        <w:ind w:firstLine="708"/>
        <w:rPr>
          <w:sz w:val="28"/>
          <w:szCs w:val="28"/>
        </w:rPr>
      </w:pPr>
      <w:r w:rsidRPr="00A00E13">
        <w:rPr>
          <w:sz w:val="28"/>
          <w:szCs w:val="28"/>
        </w:rPr>
        <w:t xml:space="preserve">Первый заместитель Главы </w:t>
      </w:r>
    </w:p>
    <w:p w:rsidR="00EB4FEA" w:rsidRPr="00A00E13" w:rsidRDefault="00EB4FEA" w:rsidP="00EB4FEA">
      <w:pPr>
        <w:pStyle w:val="a3"/>
        <w:ind w:firstLine="708"/>
        <w:rPr>
          <w:sz w:val="28"/>
          <w:szCs w:val="28"/>
        </w:rPr>
      </w:pPr>
      <w:r w:rsidRPr="00A00E13">
        <w:rPr>
          <w:sz w:val="28"/>
          <w:szCs w:val="28"/>
        </w:rPr>
        <w:t xml:space="preserve">Администрации </w:t>
      </w:r>
      <w:proofErr w:type="spellStart"/>
      <w:r w:rsidRPr="00A00E13">
        <w:rPr>
          <w:sz w:val="28"/>
          <w:szCs w:val="28"/>
        </w:rPr>
        <w:t>Колыванского</w:t>
      </w:r>
      <w:proofErr w:type="spellEnd"/>
      <w:r w:rsidRPr="00A00E13">
        <w:rPr>
          <w:sz w:val="28"/>
          <w:szCs w:val="28"/>
        </w:rPr>
        <w:t xml:space="preserve"> района </w:t>
      </w: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r w:rsidRPr="00A00E1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Ж.В. </w:t>
      </w:r>
      <w:proofErr w:type="gramStart"/>
      <w:r>
        <w:rPr>
          <w:sz w:val="28"/>
          <w:szCs w:val="28"/>
        </w:rPr>
        <w:t>Румынская</w:t>
      </w:r>
      <w:proofErr w:type="gramEnd"/>
    </w:p>
    <w:p w:rsidR="00EB4FEA" w:rsidRDefault="00EB4FEA" w:rsidP="00EB4FEA">
      <w:pPr>
        <w:pStyle w:val="a3"/>
        <w:rPr>
          <w:sz w:val="28"/>
          <w:szCs w:val="28"/>
        </w:rPr>
      </w:pP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правовой, </w:t>
      </w: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кадровой, организационно-контрольной</w:t>
      </w: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работы и труда Администрации </w:t>
      </w: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 </w:t>
      </w:r>
    </w:p>
    <w:p w:rsidR="00EB4FEA" w:rsidRDefault="00EB4FEA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Л.Ю. </w:t>
      </w:r>
      <w:proofErr w:type="spellStart"/>
      <w:r>
        <w:rPr>
          <w:sz w:val="28"/>
          <w:szCs w:val="28"/>
        </w:rPr>
        <w:t>Гильмутдинова</w:t>
      </w:r>
      <w:proofErr w:type="spellEnd"/>
    </w:p>
    <w:p w:rsidR="00C1130D" w:rsidRDefault="00C1130D" w:rsidP="00EB4FEA">
      <w:pPr>
        <w:pStyle w:val="a3"/>
        <w:ind w:firstLine="708"/>
        <w:rPr>
          <w:sz w:val="28"/>
          <w:szCs w:val="28"/>
        </w:rPr>
      </w:pPr>
    </w:p>
    <w:p w:rsidR="00C1130D" w:rsidRDefault="00C1130D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Руководитель МКУ </w:t>
      </w:r>
    </w:p>
    <w:p w:rsidR="00C1130D" w:rsidRDefault="00C1130D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«Центр развития культуры </w:t>
      </w:r>
    </w:p>
    <w:p w:rsidR="00C1130D" w:rsidRDefault="00C1130D" w:rsidP="00EB4FEA">
      <w:pPr>
        <w:pStyle w:val="a3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 </w:t>
      </w:r>
    </w:p>
    <w:p w:rsidR="00C1130D" w:rsidRDefault="00C1130D" w:rsidP="00EB4FE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Новосибирской области»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А.А. Зырянов </w:t>
      </w:r>
    </w:p>
    <w:p w:rsidR="00211EEA" w:rsidRDefault="00C1130D" w:rsidP="00EB4FEA">
      <w:pPr>
        <w:tabs>
          <w:tab w:val="left" w:pos="7088"/>
        </w:tabs>
        <w:ind w:firstLine="5954"/>
        <w:sectPr w:rsidR="00211EEA" w:rsidSect="00EB4FE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tab/>
      </w:r>
      <w:r>
        <w:tab/>
      </w:r>
      <w:r>
        <w:tab/>
      </w:r>
    </w:p>
    <w:p w:rsidR="00211EEA" w:rsidRDefault="00211EEA" w:rsidP="00EB4FEA">
      <w:pPr>
        <w:tabs>
          <w:tab w:val="left" w:pos="7088"/>
        </w:tabs>
      </w:pPr>
    </w:p>
    <w:sectPr w:rsidR="00211EEA" w:rsidSect="00FC1A3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C30BF"/>
    <w:multiLevelType w:val="hybridMultilevel"/>
    <w:tmpl w:val="10C009CE"/>
    <w:lvl w:ilvl="0" w:tplc="C39475D6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A3C"/>
    <w:rsid w:val="00043A5A"/>
    <w:rsid w:val="0006586E"/>
    <w:rsid w:val="000D5197"/>
    <w:rsid w:val="001D53EA"/>
    <w:rsid w:val="00211EEA"/>
    <w:rsid w:val="002776DC"/>
    <w:rsid w:val="002F4B61"/>
    <w:rsid w:val="00354D5A"/>
    <w:rsid w:val="00381344"/>
    <w:rsid w:val="003D3B67"/>
    <w:rsid w:val="0040708A"/>
    <w:rsid w:val="00410A64"/>
    <w:rsid w:val="004143AB"/>
    <w:rsid w:val="00423A87"/>
    <w:rsid w:val="00432F2B"/>
    <w:rsid w:val="00453316"/>
    <w:rsid w:val="00494135"/>
    <w:rsid w:val="004C04E8"/>
    <w:rsid w:val="004E7330"/>
    <w:rsid w:val="00551DC2"/>
    <w:rsid w:val="00562A71"/>
    <w:rsid w:val="00570B71"/>
    <w:rsid w:val="005B05D0"/>
    <w:rsid w:val="005B4873"/>
    <w:rsid w:val="005D6373"/>
    <w:rsid w:val="00663EEA"/>
    <w:rsid w:val="006A0753"/>
    <w:rsid w:val="006C1BAD"/>
    <w:rsid w:val="006C5711"/>
    <w:rsid w:val="00726A3D"/>
    <w:rsid w:val="00734127"/>
    <w:rsid w:val="00736AAF"/>
    <w:rsid w:val="007E1250"/>
    <w:rsid w:val="0080680D"/>
    <w:rsid w:val="009806DB"/>
    <w:rsid w:val="00A83C45"/>
    <w:rsid w:val="00B6018E"/>
    <w:rsid w:val="00BB3985"/>
    <w:rsid w:val="00BC21C4"/>
    <w:rsid w:val="00BC2BC9"/>
    <w:rsid w:val="00C1130D"/>
    <w:rsid w:val="00C4793F"/>
    <w:rsid w:val="00CE5DE4"/>
    <w:rsid w:val="00D41123"/>
    <w:rsid w:val="00E124FB"/>
    <w:rsid w:val="00E5451B"/>
    <w:rsid w:val="00EB4FEA"/>
    <w:rsid w:val="00EC4868"/>
    <w:rsid w:val="00F83F4E"/>
    <w:rsid w:val="00FC1A3C"/>
    <w:rsid w:val="00FC2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 Знак,Знак Знак Знак Знак,Заголовок 1 Знак Знак Знак, Знак, Знак Знак Знак Знак, Знак Знак Знак Знак Знак Знак,Заголовок 1 Знак Знак Знак Знак Знак Знак Знак, Знак Знак1"/>
    <w:basedOn w:val="a"/>
    <w:link w:val="10"/>
    <w:qFormat/>
    <w:rsid w:val="00FC1A3C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9"/>
      <w:szCs w:val="39"/>
    </w:rPr>
  </w:style>
  <w:style w:type="paragraph" w:styleId="2">
    <w:name w:val="heading 2"/>
    <w:basedOn w:val="a"/>
    <w:link w:val="20"/>
    <w:qFormat/>
    <w:rsid w:val="00FC1A3C"/>
    <w:pPr>
      <w:spacing w:before="100" w:beforeAutospacing="1" w:after="100" w:afterAutospacing="1"/>
      <w:outlineLvl w:val="1"/>
    </w:pPr>
    <w:rPr>
      <w:rFonts w:ascii="Arial" w:hAnsi="Arial" w:cs="Arial"/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 Знак,Знак Знак Знак Знак Знак,Заголовок 1 Знак Знак Знак Знак1, Знак Знак, Знак Знак Знак Знак Знак, Знак Знак Знак Знак Знак Знак Знак, Знак Знак1 Знак"/>
    <w:basedOn w:val="a0"/>
    <w:link w:val="1"/>
    <w:rsid w:val="00FC1A3C"/>
    <w:rPr>
      <w:rFonts w:ascii="Arial" w:eastAsia="Times New Roman" w:hAnsi="Arial" w:cs="Arial"/>
      <w:b/>
      <w:bCs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rsid w:val="00FC1A3C"/>
    <w:rPr>
      <w:rFonts w:ascii="Arial" w:eastAsia="Times New Roman" w:hAnsi="Arial" w:cs="Arial"/>
      <w:b/>
      <w:bCs/>
      <w:sz w:val="33"/>
      <w:szCs w:val="33"/>
      <w:lang w:eastAsia="ru-RU"/>
    </w:rPr>
  </w:style>
  <w:style w:type="paragraph" w:styleId="a3">
    <w:name w:val="No Spacing"/>
    <w:uiPriority w:val="1"/>
    <w:qFormat/>
    <w:rsid w:val="007E1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7E1250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7E12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E1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E1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ABAC2-541F-49D2-8D87-1369D121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4086</Words>
  <Characters>23293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Сабынич Любовь Владимировна</cp:lastModifiedBy>
  <cp:revision>21</cp:revision>
  <cp:lastPrinted>2019-02-01T08:22:00Z</cp:lastPrinted>
  <dcterms:created xsi:type="dcterms:W3CDTF">2019-01-27T11:55:00Z</dcterms:created>
  <dcterms:modified xsi:type="dcterms:W3CDTF">2019-02-05T04:41:00Z</dcterms:modified>
</cp:coreProperties>
</file>