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F39" w:rsidRPr="00A70392" w:rsidRDefault="00B95F39" w:rsidP="00B95F3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18</w:t>
      </w:r>
    </w:p>
    <w:p w:rsidR="00B95F39" w:rsidRPr="00A70392" w:rsidRDefault="00B95F39" w:rsidP="00B95F3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УТВЕРЖДЕН</w:t>
      </w:r>
    </w:p>
    <w:p w:rsidR="00B95F39" w:rsidRPr="00A70392" w:rsidRDefault="00B95F39" w:rsidP="00B95F3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Распоряжением Главы </w:t>
      </w:r>
    </w:p>
    <w:p w:rsidR="00B95F39" w:rsidRPr="00A70392" w:rsidRDefault="00B95F39" w:rsidP="00B95F3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 xml:space="preserve">Колыванского района Новосибирской области </w:t>
      </w:r>
    </w:p>
    <w:p w:rsidR="00B95F39" w:rsidRPr="00A70392" w:rsidRDefault="00B95F39" w:rsidP="00B95F39">
      <w:pPr>
        <w:jc w:val="right"/>
        <w:rPr>
          <w:sz w:val="28"/>
          <w:szCs w:val="28"/>
        </w:rPr>
      </w:pPr>
      <w:r w:rsidRPr="00A70392">
        <w:rPr>
          <w:sz w:val="28"/>
          <w:szCs w:val="28"/>
        </w:rPr>
        <w:t>от ____________ № ______</w:t>
      </w:r>
    </w:p>
    <w:p w:rsidR="00B95F39" w:rsidRDefault="00B95F39"/>
    <w:tbl>
      <w:tblPr>
        <w:tblW w:w="15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2874"/>
        <w:gridCol w:w="1643"/>
        <w:gridCol w:w="1912"/>
        <w:gridCol w:w="2845"/>
        <w:gridCol w:w="1522"/>
        <w:gridCol w:w="316"/>
      </w:tblGrid>
      <w:tr w:rsidR="007041EA" w:rsidRPr="00A433B0" w:rsidTr="00B95F39">
        <w:tc>
          <w:tcPr>
            <w:tcW w:w="152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41EA" w:rsidRPr="00186DFB" w:rsidRDefault="00784749" w:rsidP="00B95F39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ПЛАН</w:t>
            </w:r>
          </w:p>
          <w:p w:rsidR="007041EA" w:rsidRPr="003160AD" w:rsidRDefault="00784749" w:rsidP="00B95F39">
            <w:pPr>
              <w:pStyle w:val="a5"/>
              <w:jc w:val="center"/>
            </w:pPr>
            <w:r w:rsidRPr="003160AD">
              <w:rPr>
                <w:rStyle w:val="a3"/>
              </w:rPr>
              <w:t xml:space="preserve">по устранению недостатков, выявленных в ходе независимой оценки качества условий оказания услуг </w:t>
            </w:r>
            <w:hyperlink w:anchor="sub_2111" w:history="1">
              <w:r w:rsidRPr="003160AD">
                <w:rPr>
                  <w:rStyle w:val="a4"/>
                  <w:vertAlign w:val="superscript"/>
                </w:rPr>
                <w:t>1</w:t>
              </w:r>
            </w:hyperlink>
          </w:p>
          <w:p w:rsidR="007041EA" w:rsidRPr="00186DFB" w:rsidRDefault="00B95F39" w:rsidP="00B95F39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МБОУ «</w:t>
            </w:r>
            <w:proofErr w:type="spellStart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Амбинская</w:t>
            </w:r>
            <w:proofErr w:type="spellEnd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 xml:space="preserve"> ОШ»</w:t>
            </w:r>
          </w:p>
          <w:p w:rsidR="007041EA" w:rsidRPr="00186DFB" w:rsidRDefault="00784749" w:rsidP="00B95F39">
            <w:pPr>
              <w:pStyle w:val="1"/>
              <w:spacing w:before="0" w:after="0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 xml:space="preserve">на </w:t>
            </w:r>
            <w:r w:rsidR="00A433B0"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u w:val="single"/>
                <w:lang w:val="ru-RU" w:eastAsia="ru-RU"/>
              </w:rPr>
              <w:t>2020</w:t>
            </w:r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 xml:space="preserve"> год</w:t>
            </w:r>
          </w:p>
          <w:p w:rsidR="00186DFB" w:rsidRPr="00186DFB" w:rsidRDefault="00186DFB" w:rsidP="00186DFB"/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bookmarkStart w:id="0" w:name="sub_2010"/>
            <w:r w:rsidRPr="003160AD">
              <w:t>Недостатки, выявленные в ходе независимой оценки качества условий оказания услуг организацией</w:t>
            </w:r>
            <w:bookmarkEnd w:id="0"/>
          </w:p>
        </w:tc>
        <w:tc>
          <w:tcPr>
            <w:tcW w:w="2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r w:rsidRPr="003160AD">
              <w:t>Наименование мероприятия 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r w:rsidRPr="003160AD"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r w:rsidRPr="003160AD">
              <w:t>Ответственный</w:t>
            </w:r>
          </w:p>
          <w:p w:rsidR="007041EA" w:rsidRPr="003160AD" w:rsidRDefault="00784749">
            <w:pPr>
              <w:pStyle w:val="a5"/>
              <w:jc w:val="center"/>
            </w:pPr>
            <w:r w:rsidRPr="003160AD">
              <w:t>исполнитель</w:t>
            </w:r>
          </w:p>
          <w:p w:rsidR="007041EA" w:rsidRPr="003160AD" w:rsidRDefault="00784749">
            <w:pPr>
              <w:pStyle w:val="a5"/>
              <w:jc w:val="center"/>
            </w:pPr>
            <w:r w:rsidRPr="003160AD">
              <w:t>(с указанием фамилии, имени, отчества и должности)</w:t>
            </w:r>
          </w:p>
        </w:tc>
        <w:tc>
          <w:tcPr>
            <w:tcW w:w="4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r w:rsidRPr="003160AD">
              <w:t>Сведения о ходе реализации мероприятия</w:t>
            </w:r>
            <w:hyperlink w:anchor="sub_2222" w:history="1">
              <w:r w:rsidRPr="003160AD">
                <w:rPr>
                  <w:rStyle w:val="a4"/>
                  <w:vertAlign w:val="superscript"/>
                </w:rPr>
                <w:t>2</w:t>
              </w:r>
            </w:hyperlink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2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r w:rsidRPr="003160AD">
              <w:t>реализованные меры по устранению выявленных недостатков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84749">
            <w:pPr>
              <w:pStyle w:val="a5"/>
              <w:jc w:val="center"/>
            </w:pPr>
            <w:r w:rsidRPr="003160AD">
              <w:t>фактический срок реализации</w:t>
            </w:r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186DFB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1" w:name="_GoBack"/>
            <w:bookmarkStart w:id="2" w:name="sub_2100"/>
            <w:bookmarkEnd w:id="1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I. Открытость и доступность информации об организации или о федеральном учреждении медико-социальной экспертизы</w:t>
            </w:r>
            <w:bookmarkEnd w:id="2"/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A433B0">
            <w:pPr>
              <w:pStyle w:val="a5"/>
            </w:pPr>
            <w:r w:rsidRPr="003160AD">
              <w:t>Недостатки не выявлены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186DFB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3" w:name="sub_2200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II. Комфортность условий предоставления услуг</w:t>
            </w:r>
            <w:bookmarkEnd w:id="3"/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A433B0">
            <w:pPr>
              <w:pStyle w:val="a5"/>
            </w:pPr>
            <w:r w:rsidRPr="003160AD">
              <w:t>Недостатки не выявлены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186DFB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4" w:name="sub_2300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III. Доступность услуг для инвалидов</w:t>
            </w:r>
            <w:bookmarkEnd w:id="4"/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13514E">
            <w:pPr>
              <w:pStyle w:val="a5"/>
            </w:pPr>
            <w:r w:rsidRPr="0013514E">
              <w:t>Отсутствие оборудования входных дверей помещения школы звуковым сигналом для инвалидов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B95F39">
            <w:pPr>
              <w:pStyle w:val="a5"/>
            </w:pPr>
            <w:r w:rsidRPr="00B95F39">
              <w:t>Установка кнопки вызова у входной двери в ОО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3160AD">
            <w:pPr>
              <w:pStyle w:val="a5"/>
            </w:pPr>
            <w:r>
              <w:t>31.12.</w:t>
            </w:r>
            <w:r w:rsidRPr="003160AD">
              <w:t>2020 года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9B572E">
            <w:pPr>
              <w:pStyle w:val="a5"/>
            </w:pPr>
            <w:r w:rsidRPr="003160AD">
              <w:t>Директор Болеева Н.И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186DFB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5" w:name="sub_2400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t>IV. Доброжелательность, вежливость работников организации или федерального учреждения медико-социальной экспертизы</w:t>
            </w:r>
            <w:bookmarkEnd w:id="5"/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3160AD" w:rsidP="003160AD">
            <w:pPr>
              <w:pStyle w:val="a5"/>
              <w:jc w:val="left"/>
            </w:pPr>
            <w:r w:rsidRPr="003160AD">
              <w:t>Отсутствие контроля  за соблюдением профессиональной этики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AD" w:rsidRPr="003160AD" w:rsidRDefault="003160AD" w:rsidP="00B95F39">
            <w:pPr>
              <w:pStyle w:val="a5"/>
              <w:jc w:val="left"/>
            </w:pPr>
            <w:r w:rsidRPr="003160AD">
              <w:t xml:space="preserve">1.Проводить административный </w:t>
            </w:r>
            <w:proofErr w:type="gramStart"/>
            <w:r w:rsidRPr="003160AD">
              <w:t>контроль за</w:t>
            </w:r>
            <w:proofErr w:type="gramEnd"/>
            <w:r w:rsidRPr="003160AD">
              <w:t xml:space="preserve">  соблюдением сотрудниками ОО этики </w:t>
            </w:r>
            <w:r w:rsidRPr="003160AD">
              <w:lastRenderedPageBreak/>
              <w:t>и культуры общения.</w:t>
            </w:r>
          </w:p>
          <w:p w:rsidR="007041EA" w:rsidRPr="003160AD" w:rsidRDefault="003160AD" w:rsidP="00B95F39">
            <w:pPr>
              <w:pStyle w:val="a5"/>
              <w:jc w:val="left"/>
            </w:pPr>
            <w:r w:rsidRPr="003160AD">
              <w:t>2.Проведение педагогического совета по актуализации  информации Кодекса профессиональной этики педагогических работнико</w:t>
            </w:r>
            <w:r w:rsidR="00186DFB">
              <w:t>в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9B572E">
            <w:pPr>
              <w:pStyle w:val="a5"/>
            </w:pPr>
            <w:r w:rsidRPr="003160AD">
              <w:lastRenderedPageBreak/>
              <w:t>Март 2020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9B572E">
            <w:pPr>
              <w:pStyle w:val="a5"/>
            </w:pPr>
            <w:r w:rsidRPr="003160AD">
              <w:t>Директор Болеева Н.И</w:t>
            </w: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14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186DFB" w:rsidRDefault="00784749">
            <w:pPr>
              <w:pStyle w:val="1"/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</w:pPr>
            <w:bookmarkStart w:id="6" w:name="sub_2500"/>
            <w:r w:rsidRPr="00186DFB">
              <w:rPr>
                <w:rFonts w:ascii="Times New Roman CYR" w:hAnsi="Times New Roman CYR" w:cs="Times New Roman CYR"/>
                <w:color w:val="26282F"/>
                <w:kern w:val="0"/>
                <w:sz w:val="24"/>
                <w:szCs w:val="24"/>
                <w:lang w:val="ru-RU" w:eastAsia="ru-RU"/>
              </w:rPr>
              <w:lastRenderedPageBreak/>
              <w:t>V. Удовлетворенность условиями оказания услуг</w:t>
            </w:r>
            <w:bookmarkEnd w:id="6"/>
          </w:p>
        </w:tc>
      </w:tr>
      <w:tr w:rsidR="007041EA" w:rsidRPr="00A433B0" w:rsidTr="00B95F39">
        <w:trPr>
          <w:gridAfter w:val="1"/>
          <w:wAfter w:w="316" w:type="dxa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A433B0">
            <w:pPr>
              <w:pStyle w:val="a5"/>
            </w:pPr>
            <w:r w:rsidRPr="003160AD">
              <w:t>Недостатки не выявлены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1EA" w:rsidRPr="003160AD" w:rsidRDefault="007041EA">
            <w:pPr>
              <w:pStyle w:val="a5"/>
            </w:pPr>
          </w:p>
        </w:tc>
      </w:tr>
    </w:tbl>
    <w:p w:rsidR="007041EA" w:rsidRDefault="007041EA" w:rsidP="00186DFB">
      <w:pPr>
        <w:ind w:firstLine="0"/>
      </w:pPr>
    </w:p>
    <w:sectPr w:rsidR="007041EA" w:rsidSect="00186DFB">
      <w:pgSz w:w="16837" w:h="11905" w:orient="landscape"/>
      <w:pgMar w:top="800" w:right="1440" w:bottom="80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749"/>
    <w:rsid w:val="00007278"/>
    <w:rsid w:val="0013514E"/>
    <w:rsid w:val="00186DFB"/>
    <w:rsid w:val="001C2377"/>
    <w:rsid w:val="003160AD"/>
    <w:rsid w:val="00323BA3"/>
    <w:rsid w:val="005D5DBD"/>
    <w:rsid w:val="006E145D"/>
    <w:rsid w:val="007041EA"/>
    <w:rsid w:val="00784749"/>
    <w:rsid w:val="00805A33"/>
    <w:rsid w:val="008F4199"/>
    <w:rsid w:val="009B572E"/>
    <w:rsid w:val="00A433B0"/>
    <w:rsid w:val="00B95F39"/>
    <w:rsid w:val="00C240F9"/>
    <w:rsid w:val="00D1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1EA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41EA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041EA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041EA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7041E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7041EA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7041EA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7041EA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7041EA"/>
    <w:rPr>
      <w:rFonts w:ascii="Times New Roman CYR" w:hAnsi="Times New Roman CYR" w:cs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UO-01</cp:lastModifiedBy>
  <cp:revision>14</cp:revision>
  <cp:lastPrinted>2020-02-27T10:49:00Z</cp:lastPrinted>
  <dcterms:created xsi:type="dcterms:W3CDTF">2018-10-12T08:44:00Z</dcterms:created>
  <dcterms:modified xsi:type="dcterms:W3CDTF">2020-02-27T10:49:00Z</dcterms:modified>
</cp:coreProperties>
</file>