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9E7072" w14:textId="77777777" w:rsidR="006F1E65" w:rsidRPr="00291E50" w:rsidRDefault="006F1E65" w:rsidP="006F1E65">
      <w:pPr>
        <w:tabs>
          <w:tab w:val="left" w:pos="3119"/>
        </w:tabs>
        <w:ind w:firstLine="0"/>
        <w:jc w:val="center"/>
        <w:rPr>
          <w:b/>
        </w:rPr>
      </w:pPr>
      <w:r w:rsidRPr="00291E50">
        <w:rPr>
          <w:b/>
        </w:rPr>
        <w:t>ООО «С-Проект»</w:t>
      </w:r>
    </w:p>
    <w:p w14:paraId="214CA95F" w14:textId="77777777" w:rsidR="006F1E65" w:rsidRPr="00291E50" w:rsidRDefault="006F1E65" w:rsidP="006F1E65">
      <w:pPr>
        <w:ind w:firstLine="0"/>
      </w:pPr>
    </w:p>
    <w:p w14:paraId="150A60D4" w14:textId="77777777" w:rsidR="006F1E65" w:rsidRPr="00291E50" w:rsidRDefault="006F1E65" w:rsidP="006F1E65">
      <w:pPr>
        <w:ind w:firstLine="0"/>
      </w:pPr>
    </w:p>
    <w:p w14:paraId="4A316B26" w14:textId="77777777" w:rsidR="006F1E65" w:rsidRPr="00291E50" w:rsidRDefault="006F1E65" w:rsidP="006F1E65">
      <w:pPr>
        <w:ind w:firstLine="0"/>
      </w:pPr>
    </w:p>
    <w:p w14:paraId="64E86B3E" w14:textId="77777777" w:rsidR="006F1E65" w:rsidRPr="00291E50" w:rsidRDefault="006F1E65" w:rsidP="006F1E65">
      <w:pPr>
        <w:ind w:firstLine="0"/>
      </w:pPr>
    </w:p>
    <w:p w14:paraId="43670C94" w14:textId="77777777" w:rsidR="006F1E65" w:rsidRPr="00291E50" w:rsidRDefault="006F1E65" w:rsidP="006F1E65">
      <w:pPr>
        <w:ind w:firstLine="0"/>
      </w:pPr>
    </w:p>
    <w:p w14:paraId="635A688C" w14:textId="77777777" w:rsidR="006F1E65" w:rsidRPr="00291E50" w:rsidRDefault="006F1E65" w:rsidP="006F1E65">
      <w:pPr>
        <w:ind w:firstLine="0"/>
      </w:pPr>
    </w:p>
    <w:p w14:paraId="1E69BA73" w14:textId="77777777" w:rsidR="006F1E65" w:rsidRPr="00291E50" w:rsidRDefault="006F1E65" w:rsidP="006F1E65">
      <w:pPr>
        <w:ind w:firstLine="0"/>
      </w:pPr>
    </w:p>
    <w:p w14:paraId="59227D5B" w14:textId="77777777" w:rsidR="00153794" w:rsidRPr="00291E50" w:rsidRDefault="00153794" w:rsidP="006F1E65">
      <w:pPr>
        <w:ind w:firstLine="0"/>
      </w:pPr>
    </w:p>
    <w:p w14:paraId="1B2FF303" w14:textId="77777777" w:rsidR="00153794" w:rsidRPr="00291E50" w:rsidRDefault="00153794" w:rsidP="006F1E65">
      <w:pPr>
        <w:ind w:firstLine="0"/>
      </w:pPr>
    </w:p>
    <w:p w14:paraId="198A8399" w14:textId="77777777" w:rsidR="006F1E65" w:rsidRPr="00291E50" w:rsidRDefault="006F1E65" w:rsidP="006F1E65">
      <w:pPr>
        <w:ind w:firstLine="0"/>
      </w:pPr>
    </w:p>
    <w:p w14:paraId="71E73F53" w14:textId="77777777" w:rsidR="006F1E65" w:rsidRPr="00291E50" w:rsidRDefault="006F1E65" w:rsidP="006F1E65">
      <w:pPr>
        <w:ind w:firstLine="0"/>
      </w:pPr>
    </w:p>
    <w:p w14:paraId="4F753C93" w14:textId="77777777" w:rsidR="006F1E65" w:rsidRPr="00291E50" w:rsidRDefault="006F1E65" w:rsidP="006F1E65">
      <w:pPr>
        <w:ind w:firstLine="0"/>
      </w:pPr>
    </w:p>
    <w:p w14:paraId="5FA1C31E" w14:textId="77777777" w:rsidR="006F1E65" w:rsidRPr="00291E50" w:rsidRDefault="006F1E65" w:rsidP="006F1E65">
      <w:pPr>
        <w:ind w:firstLine="0"/>
        <w:jc w:val="center"/>
        <w:rPr>
          <w:b/>
          <w:bCs/>
          <w:sz w:val="36"/>
          <w:szCs w:val="36"/>
        </w:rPr>
      </w:pPr>
      <w:r w:rsidRPr="00291E50">
        <w:rPr>
          <w:b/>
          <w:bCs/>
          <w:sz w:val="36"/>
          <w:szCs w:val="36"/>
        </w:rPr>
        <w:t>Проект</w:t>
      </w:r>
    </w:p>
    <w:p w14:paraId="5BC74F6E" w14:textId="58CC74FD" w:rsidR="006F1E65" w:rsidRPr="00291E50" w:rsidRDefault="000F4CE8" w:rsidP="006F1E65">
      <w:pPr>
        <w:ind w:firstLine="0"/>
        <w:jc w:val="center"/>
        <w:rPr>
          <w:b/>
          <w:bCs/>
          <w:sz w:val="36"/>
          <w:szCs w:val="36"/>
        </w:rPr>
      </w:pPr>
      <w:r>
        <w:rPr>
          <w:b/>
          <w:bCs/>
          <w:sz w:val="36"/>
          <w:szCs w:val="36"/>
        </w:rPr>
        <w:t>в</w:t>
      </w:r>
      <w:r w:rsidR="006F1E65" w:rsidRPr="00291E50">
        <w:rPr>
          <w:b/>
          <w:bCs/>
          <w:sz w:val="36"/>
          <w:szCs w:val="36"/>
        </w:rPr>
        <w:t>несение изменений в</w:t>
      </w:r>
    </w:p>
    <w:p w14:paraId="1BEE697F" w14:textId="0C382827" w:rsidR="00BA5163" w:rsidRPr="00291E50" w:rsidRDefault="006F1E65" w:rsidP="00BA5163">
      <w:pPr>
        <w:ind w:firstLine="0"/>
        <w:jc w:val="center"/>
        <w:rPr>
          <w:b/>
          <w:bCs/>
          <w:sz w:val="36"/>
          <w:szCs w:val="36"/>
        </w:rPr>
      </w:pPr>
      <w:r w:rsidRPr="00291E50">
        <w:rPr>
          <w:rStyle w:val="23"/>
          <w:sz w:val="36"/>
          <w:szCs w:val="36"/>
        </w:rPr>
        <w:t>ГЕНЕРАЛЬНЫЙ ПЛАН</w:t>
      </w:r>
      <w:r w:rsidRPr="00291E50">
        <w:rPr>
          <w:rStyle w:val="23"/>
          <w:sz w:val="36"/>
          <w:szCs w:val="36"/>
        </w:rPr>
        <w:br/>
      </w:r>
      <w:r w:rsidR="000F4CE8" w:rsidRPr="000F4CE8">
        <w:rPr>
          <w:b/>
          <w:bCs/>
          <w:sz w:val="36"/>
          <w:szCs w:val="36"/>
        </w:rPr>
        <w:t>Вьюнского</w:t>
      </w:r>
      <w:r w:rsidR="00BA5163" w:rsidRPr="00291E50">
        <w:rPr>
          <w:b/>
          <w:bCs/>
          <w:sz w:val="36"/>
          <w:szCs w:val="36"/>
        </w:rPr>
        <w:t xml:space="preserve"> сельсовета </w:t>
      </w:r>
    </w:p>
    <w:p w14:paraId="78D38904" w14:textId="01FEADC5" w:rsidR="006F1E65" w:rsidRPr="00291E50" w:rsidRDefault="000F4CE8" w:rsidP="00BA5163">
      <w:pPr>
        <w:ind w:firstLine="0"/>
        <w:jc w:val="center"/>
        <w:rPr>
          <w:b/>
          <w:bCs/>
          <w:sz w:val="36"/>
          <w:szCs w:val="36"/>
        </w:rPr>
      </w:pPr>
      <w:r w:rsidRPr="000F4CE8">
        <w:rPr>
          <w:b/>
          <w:bCs/>
          <w:sz w:val="36"/>
          <w:szCs w:val="36"/>
        </w:rPr>
        <w:t>Колыванского</w:t>
      </w:r>
      <w:r w:rsidR="00BA5163" w:rsidRPr="00291E50">
        <w:rPr>
          <w:b/>
          <w:bCs/>
          <w:sz w:val="36"/>
          <w:szCs w:val="36"/>
        </w:rPr>
        <w:t xml:space="preserve"> района Новосибирской области</w:t>
      </w:r>
    </w:p>
    <w:p w14:paraId="663C580F" w14:textId="7B555CC2" w:rsidR="006F1E65" w:rsidRPr="00291E50" w:rsidRDefault="006F1E65" w:rsidP="00153794">
      <w:pPr>
        <w:tabs>
          <w:tab w:val="left" w:pos="8334"/>
        </w:tabs>
        <w:ind w:right="18" w:firstLine="0"/>
        <w:jc w:val="center"/>
        <w:rPr>
          <w:b/>
          <w:bCs/>
          <w:i/>
          <w:sz w:val="24"/>
        </w:rPr>
      </w:pPr>
    </w:p>
    <w:p w14:paraId="340B3029" w14:textId="77777777" w:rsidR="006F1E65" w:rsidRPr="00291E50" w:rsidRDefault="006F1E65" w:rsidP="006F1E65">
      <w:pPr>
        <w:ind w:firstLine="0"/>
      </w:pPr>
    </w:p>
    <w:p w14:paraId="2C436046" w14:textId="77777777" w:rsidR="006F1E65" w:rsidRPr="00291E50" w:rsidRDefault="006F1E65" w:rsidP="006F1E65">
      <w:pPr>
        <w:ind w:firstLine="0"/>
      </w:pPr>
    </w:p>
    <w:p w14:paraId="2FD12CEE" w14:textId="77777777" w:rsidR="006F1E65" w:rsidRPr="00291E50" w:rsidRDefault="006F1E65" w:rsidP="006F1E65">
      <w:pPr>
        <w:ind w:firstLine="0"/>
      </w:pPr>
    </w:p>
    <w:p w14:paraId="06B57597" w14:textId="77777777" w:rsidR="006F1E65" w:rsidRPr="00291E50" w:rsidRDefault="006F1E65" w:rsidP="006F1E65">
      <w:pPr>
        <w:ind w:firstLine="0"/>
      </w:pPr>
    </w:p>
    <w:p w14:paraId="47CB1842" w14:textId="77777777" w:rsidR="00153794" w:rsidRPr="00291E50" w:rsidRDefault="00153794" w:rsidP="006F1E65">
      <w:pPr>
        <w:ind w:firstLine="0"/>
      </w:pPr>
    </w:p>
    <w:p w14:paraId="0A5FBC74" w14:textId="77777777" w:rsidR="006F1E65" w:rsidRPr="00291E50" w:rsidRDefault="006F1E65" w:rsidP="006F1E65">
      <w:pPr>
        <w:ind w:firstLine="0"/>
      </w:pPr>
    </w:p>
    <w:p w14:paraId="15CD6A16" w14:textId="77777777" w:rsidR="006F1E65" w:rsidRPr="00291E50" w:rsidRDefault="006F1E65" w:rsidP="006F1E65">
      <w:pPr>
        <w:ind w:firstLine="0"/>
      </w:pPr>
    </w:p>
    <w:p w14:paraId="046B8D76" w14:textId="77777777" w:rsidR="006F1E65" w:rsidRPr="00291E50" w:rsidRDefault="006F1E65" w:rsidP="006F1E65">
      <w:pPr>
        <w:ind w:firstLine="0"/>
      </w:pPr>
    </w:p>
    <w:p w14:paraId="095CFA9A" w14:textId="1C793875" w:rsidR="006F1E65" w:rsidRPr="00291E50" w:rsidRDefault="000F4CE8" w:rsidP="006F1E65">
      <w:pPr>
        <w:ind w:firstLine="0"/>
        <w:jc w:val="center"/>
        <w:rPr>
          <w:rStyle w:val="23"/>
          <w:sz w:val="36"/>
          <w:szCs w:val="36"/>
        </w:rPr>
      </w:pPr>
      <w:r w:rsidRPr="00291E50">
        <w:rPr>
          <w:rStyle w:val="23"/>
          <w:sz w:val="36"/>
          <w:szCs w:val="36"/>
        </w:rPr>
        <w:t>МАТЕРИАЛЫ</w:t>
      </w:r>
      <w:r>
        <w:rPr>
          <w:rStyle w:val="23"/>
          <w:sz w:val="36"/>
          <w:szCs w:val="36"/>
        </w:rPr>
        <w:t xml:space="preserve"> ПО</w:t>
      </w:r>
      <w:r w:rsidRPr="00291E50">
        <w:rPr>
          <w:rStyle w:val="23"/>
          <w:sz w:val="36"/>
          <w:szCs w:val="36"/>
        </w:rPr>
        <w:t xml:space="preserve"> </w:t>
      </w:r>
      <w:r w:rsidR="006F1E65" w:rsidRPr="00291E50">
        <w:rPr>
          <w:rStyle w:val="23"/>
          <w:sz w:val="36"/>
          <w:szCs w:val="36"/>
        </w:rPr>
        <w:t>ОБОСНОВ</w:t>
      </w:r>
      <w:r>
        <w:rPr>
          <w:rStyle w:val="23"/>
          <w:sz w:val="36"/>
          <w:szCs w:val="36"/>
        </w:rPr>
        <w:t>АНИЮ</w:t>
      </w:r>
      <w:r w:rsidR="006F1E65" w:rsidRPr="00291E50">
        <w:rPr>
          <w:rStyle w:val="23"/>
          <w:sz w:val="36"/>
          <w:szCs w:val="36"/>
        </w:rPr>
        <w:t xml:space="preserve"> </w:t>
      </w:r>
    </w:p>
    <w:p w14:paraId="4F06A363" w14:textId="77777777" w:rsidR="006F1E65" w:rsidRPr="00291E50" w:rsidRDefault="006F1E65" w:rsidP="006F1E65">
      <w:pPr>
        <w:ind w:firstLine="0"/>
        <w:jc w:val="center"/>
        <w:rPr>
          <w:rStyle w:val="23"/>
          <w:sz w:val="36"/>
          <w:szCs w:val="36"/>
        </w:rPr>
      </w:pPr>
    </w:p>
    <w:p w14:paraId="4CB6E4B5" w14:textId="77777777" w:rsidR="006F1E65" w:rsidRDefault="006F1E65" w:rsidP="006F1E65">
      <w:pPr>
        <w:ind w:firstLine="0"/>
      </w:pPr>
    </w:p>
    <w:p w14:paraId="2AE26ED6" w14:textId="77777777" w:rsidR="000F4CE8" w:rsidRDefault="000F4CE8" w:rsidP="006F1E65">
      <w:pPr>
        <w:ind w:firstLine="0"/>
      </w:pPr>
    </w:p>
    <w:p w14:paraId="4BC2D777" w14:textId="77777777" w:rsidR="000F4CE8" w:rsidRDefault="000F4CE8" w:rsidP="006F1E65">
      <w:pPr>
        <w:ind w:firstLine="0"/>
      </w:pPr>
    </w:p>
    <w:p w14:paraId="0CD0D443" w14:textId="77777777" w:rsidR="000F4CE8" w:rsidRPr="00291E50" w:rsidRDefault="000F4CE8" w:rsidP="006F1E65">
      <w:pPr>
        <w:ind w:firstLine="0"/>
      </w:pPr>
    </w:p>
    <w:p w14:paraId="1F70C222" w14:textId="77777777" w:rsidR="006F1E65" w:rsidRPr="00291E50" w:rsidRDefault="006F1E65" w:rsidP="006F1E65">
      <w:pPr>
        <w:ind w:firstLine="0"/>
      </w:pPr>
    </w:p>
    <w:p w14:paraId="43D445AD" w14:textId="77777777" w:rsidR="006F1E65" w:rsidRPr="00291E50" w:rsidRDefault="006F1E65" w:rsidP="006F1E65">
      <w:pPr>
        <w:ind w:firstLine="0"/>
      </w:pPr>
    </w:p>
    <w:p w14:paraId="4181E7F2" w14:textId="77777777" w:rsidR="006F1E65" w:rsidRPr="00291E50" w:rsidRDefault="006F1E65" w:rsidP="006F1E65">
      <w:pPr>
        <w:ind w:firstLine="0"/>
      </w:pPr>
    </w:p>
    <w:p w14:paraId="2FAC108C" w14:textId="77777777" w:rsidR="006F1E65" w:rsidRDefault="006F1E65" w:rsidP="006F1E65">
      <w:pPr>
        <w:ind w:firstLine="0"/>
      </w:pPr>
    </w:p>
    <w:p w14:paraId="0812D436" w14:textId="77777777" w:rsidR="00FD7789" w:rsidRPr="00291E50" w:rsidRDefault="00FD7789" w:rsidP="006F1E65">
      <w:pPr>
        <w:ind w:firstLine="0"/>
      </w:pPr>
    </w:p>
    <w:p w14:paraId="77039855" w14:textId="77777777" w:rsidR="006F1E65" w:rsidRPr="00291E50" w:rsidRDefault="006F1E65" w:rsidP="006F1E65">
      <w:pPr>
        <w:ind w:firstLine="0"/>
      </w:pPr>
    </w:p>
    <w:p w14:paraId="5FF7EE09" w14:textId="77777777" w:rsidR="006F1E65" w:rsidRPr="00291E50" w:rsidRDefault="006F1E65" w:rsidP="006F1E65">
      <w:pPr>
        <w:ind w:firstLine="0"/>
      </w:pPr>
    </w:p>
    <w:p w14:paraId="4573C488" w14:textId="77777777" w:rsidR="006F1E65" w:rsidRPr="00291E50" w:rsidRDefault="006F1E65" w:rsidP="006F1E65">
      <w:pPr>
        <w:ind w:firstLine="0"/>
      </w:pPr>
    </w:p>
    <w:p w14:paraId="15A0DF18" w14:textId="77777777" w:rsidR="00CD2084" w:rsidRPr="00291E50" w:rsidRDefault="00CD2084" w:rsidP="00CD2084">
      <w:pPr>
        <w:tabs>
          <w:tab w:val="left" w:pos="3119"/>
        </w:tabs>
        <w:ind w:firstLine="0"/>
        <w:jc w:val="center"/>
        <w:rPr>
          <w:b/>
        </w:rPr>
      </w:pPr>
      <w:r w:rsidRPr="00291E50">
        <w:rPr>
          <w:b/>
        </w:rPr>
        <w:t>г. Екатеринбург</w:t>
      </w:r>
    </w:p>
    <w:p w14:paraId="220D63D8" w14:textId="17E442C6" w:rsidR="006F1E65" w:rsidRPr="00291E50" w:rsidRDefault="000F4CE8" w:rsidP="00CD2084">
      <w:pPr>
        <w:keepLines/>
        <w:ind w:firstLine="0"/>
        <w:jc w:val="center"/>
        <w:rPr>
          <w:b/>
          <w:sz w:val="24"/>
        </w:rPr>
      </w:pPr>
      <w:r>
        <w:rPr>
          <w:b/>
        </w:rPr>
        <w:t>2024</w:t>
      </w:r>
      <w:r w:rsidR="00CD2084" w:rsidRPr="00291E50">
        <w:rPr>
          <w:b/>
        </w:rPr>
        <w:t xml:space="preserve"> г.</w:t>
      </w:r>
    </w:p>
    <w:p w14:paraId="76BC135B" w14:textId="77777777" w:rsidR="006F2871" w:rsidRPr="00D52835" w:rsidRDefault="006F2871" w:rsidP="006F2871">
      <w:pPr>
        <w:keepLines/>
        <w:ind w:firstLine="0"/>
        <w:jc w:val="center"/>
        <w:rPr>
          <w:rFonts w:ascii="Arial" w:hAnsi="Arial" w:cs="Arial"/>
          <w:b/>
          <w:sz w:val="24"/>
        </w:rPr>
      </w:pPr>
    </w:p>
    <w:p w14:paraId="283F8B9D" w14:textId="77777777" w:rsidR="006F2871" w:rsidRDefault="006F2871" w:rsidP="006F2871">
      <w:pPr>
        <w:keepLines/>
        <w:ind w:firstLine="0"/>
        <w:jc w:val="center"/>
        <w:rPr>
          <w:rFonts w:ascii="Arial" w:hAnsi="Arial" w:cs="Arial"/>
          <w:b/>
          <w:sz w:val="24"/>
        </w:rPr>
      </w:pPr>
    </w:p>
    <w:p w14:paraId="28DBBBC3" w14:textId="77777777" w:rsidR="006F1E65" w:rsidRDefault="006F1E65" w:rsidP="006F2871">
      <w:pPr>
        <w:keepLines/>
        <w:ind w:firstLine="0"/>
        <w:jc w:val="center"/>
        <w:rPr>
          <w:rFonts w:ascii="Arial" w:hAnsi="Arial" w:cs="Arial"/>
          <w:b/>
          <w:sz w:val="24"/>
        </w:rPr>
      </w:pPr>
    </w:p>
    <w:p w14:paraId="10BEE463" w14:textId="77777777" w:rsidR="006F1E65" w:rsidRPr="00623CC2" w:rsidRDefault="006F1E65" w:rsidP="000B0C6C">
      <w:pPr>
        <w:pStyle w:val="a6"/>
      </w:pPr>
      <w:bookmarkStart w:id="0" w:name="_Toc108728284"/>
      <w:bookmarkStart w:id="1" w:name="_Toc111554563"/>
      <w:bookmarkStart w:id="2" w:name="_Toc136953905"/>
      <w:bookmarkStart w:id="3" w:name="_Toc140929991"/>
      <w:bookmarkStart w:id="4" w:name="_Toc144558503"/>
      <w:bookmarkStart w:id="5" w:name="_Toc161755072"/>
      <w:bookmarkStart w:id="6" w:name="_Toc164176032"/>
      <w:bookmarkStart w:id="7" w:name="_Toc165636391"/>
      <w:r w:rsidRPr="00623CC2">
        <w:t>АВТОРСКИЙ КОЛЛЕКТИВ</w:t>
      </w:r>
      <w:bookmarkEnd w:id="0"/>
      <w:bookmarkEnd w:id="1"/>
      <w:bookmarkEnd w:id="2"/>
      <w:bookmarkEnd w:id="3"/>
      <w:bookmarkEnd w:id="4"/>
      <w:bookmarkEnd w:id="5"/>
      <w:bookmarkEnd w:id="6"/>
      <w:bookmarkEnd w:id="7"/>
    </w:p>
    <w:p w14:paraId="064C5474" w14:textId="77777777" w:rsidR="006F1E65" w:rsidRPr="00623CC2" w:rsidRDefault="006F1E65" w:rsidP="006F1E65"/>
    <w:tbl>
      <w:tblPr>
        <w:tblW w:w="4796" w:type="pct"/>
        <w:tblLook w:val="01E0" w:firstRow="1" w:lastRow="1" w:firstColumn="1" w:lastColumn="1" w:noHBand="0" w:noVBand="0"/>
      </w:tblPr>
      <w:tblGrid>
        <w:gridCol w:w="5738"/>
        <w:gridCol w:w="237"/>
        <w:gridCol w:w="2996"/>
      </w:tblGrid>
      <w:tr w:rsidR="006F1E65" w:rsidRPr="00623CC2" w14:paraId="61801AAC" w14:textId="77777777" w:rsidTr="006F1E65">
        <w:trPr>
          <w:trHeight w:hRule="exact" w:val="1701"/>
        </w:trPr>
        <w:tc>
          <w:tcPr>
            <w:tcW w:w="3198" w:type="pct"/>
            <w:vAlign w:val="center"/>
            <w:hideMark/>
          </w:tcPr>
          <w:p w14:paraId="3950993E" w14:textId="77777777" w:rsidR="006F1E65" w:rsidRPr="00623CC2" w:rsidRDefault="006F1E65" w:rsidP="00BE615A">
            <w:pPr>
              <w:ind w:firstLine="0"/>
            </w:pPr>
            <w:r w:rsidRPr="00623CC2">
              <w:t>Директор</w:t>
            </w:r>
          </w:p>
        </w:tc>
        <w:tc>
          <w:tcPr>
            <w:tcW w:w="132" w:type="pct"/>
          </w:tcPr>
          <w:p w14:paraId="6413B4B7" w14:textId="77777777" w:rsidR="006F1E65" w:rsidRPr="00623CC2" w:rsidRDefault="006F1E65" w:rsidP="00BE615A">
            <w:pPr>
              <w:spacing w:line="480" w:lineRule="auto"/>
              <w:ind w:firstLine="0"/>
            </w:pPr>
          </w:p>
        </w:tc>
        <w:tc>
          <w:tcPr>
            <w:tcW w:w="1670" w:type="pct"/>
            <w:vAlign w:val="center"/>
            <w:hideMark/>
          </w:tcPr>
          <w:p w14:paraId="6308BE79" w14:textId="77777777" w:rsidR="006F1E65" w:rsidRPr="00623CC2" w:rsidRDefault="006F1E65" w:rsidP="00BE615A">
            <w:pPr>
              <w:ind w:firstLine="0"/>
            </w:pPr>
            <w:r w:rsidRPr="00623CC2">
              <w:t>И.В. Бурнатов</w:t>
            </w:r>
          </w:p>
        </w:tc>
      </w:tr>
      <w:tr w:rsidR="00CD2084" w:rsidRPr="00623CC2" w14:paraId="12A628C1" w14:textId="77777777" w:rsidTr="006F1E65">
        <w:trPr>
          <w:trHeight w:hRule="exact" w:val="1701"/>
        </w:trPr>
        <w:tc>
          <w:tcPr>
            <w:tcW w:w="3198" w:type="pct"/>
            <w:vAlign w:val="center"/>
            <w:hideMark/>
          </w:tcPr>
          <w:p w14:paraId="0A8C15D9" w14:textId="77777777" w:rsidR="00CD2084" w:rsidRPr="00CB3DAD" w:rsidRDefault="00CD2084" w:rsidP="00CD2084">
            <w:pPr>
              <w:ind w:firstLine="0"/>
            </w:pPr>
            <w:r w:rsidRPr="00CB3DAD">
              <w:t>Архитектор проекта</w:t>
            </w:r>
          </w:p>
        </w:tc>
        <w:tc>
          <w:tcPr>
            <w:tcW w:w="132" w:type="pct"/>
          </w:tcPr>
          <w:p w14:paraId="3B2EE5BF" w14:textId="77777777" w:rsidR="00CD2084" w:rsidRPr="00CB3DAD" w:rsidRDefault="00CD2084" w:rsidP="00CD2084">
            <w:pPr>
              <w:spacing w:line="480" w:lineRule="auto"/>
              <w:ind w:firstLine="0"/>
            </w:pPr>
          </w:p>
        </w:tc>
        <w:tc>
          <w:tcPr>
            <w:tcW w:w="1670" w:type="pct"/>
            <w:vAlign w:val="center"/>
            <w:hideMark/>
          </w:tcPr>
          <w:p w14:paraId="1130A7E8" w14:textId="0777FE20" w:rsidR="00CD2084" w:rsidRPr="00CD2084" w:rsidRDefault="000F4CE8" w:rsidP="00CD2084">
            <w:pPr>
              <w:ind w:firstLine="0"/>
            </w:pPr>
            <w:r w:rsidRPr="00CB3DAD">
              <w:t>А.А. Мусихина</w:t>
            </w:r>
          </w:p>
        </w:tc>
      </w:tr>
      <w:tr w:rsidR="00CD2084" w:rsidRPr="00623CC2" w14:paraId="2D760A9A" w14:textId="77777777" w:rsidTr="006F1E65">
        <w:trPr>
          <w:trHeight w:hRule="exact" w:val="1701"/>
        </w:trPr>
        <w:tc>
          <w:tcPr>
            <w:tcW w:w="3198" w:type="pct"/>
            <w:vAlign w:val="center"/>
            <w:hideMark/>
          </w:tcPr>
          <w:p w14:paraId="0B7633CE" w14:textId="77777777" w:rsidR="00CD2084" w:rsidRPr="00623CC2" w:rsidRDefault="00CD2084" w:rsidP="00CD2084">
            <w:pPr>
              <w:ind w:firstLine="0"/>
            </w:pPr>
            <w:r w:rsidRPr="00623CC2">
              <w:t>Инженер проекта</w:t>
            </w:r>
          </w:p>
        </w:tc>
        <w:tc>
          <w:tcPr>
            <w:tcW w:w="132" w:type="pct"/>
          </w:tcPr>
          <w:p w14:paraId="50AE2872" w14:textId="77777777" w:rsidR="00CD2084" w:rsidRPr="00623CC2" w:rsidRDefault="00CD2084" w:rsidP="00CD2084">
            <w:pPr>
              <w:spacing w:line="480" w:lineRule="auto"/>
              <w:ind w:firstLine="0"/>
            </w:pPr>
          </w:p>
        </w:tc>
        <w:tc>
          <w:tcPr>
            <w:tcW w:w="1670" w:type="pct"/>
            <w:vAlign w:val="center"/>
            <w:hideMark/>
          </w:tcPr>
          <w:p w14:paraId="4452899C" w14:textId="77777777" w:rsidR="00CD2084" w:rsidRPr="00623CC2" w:rsidRDefault="00CD2084" w:rsidP="00CD2084">
            <w:pPr>
              <w:ind w:firstLine="0"/>
            </w:pPr>
            <w:r>
              <w:t>О.И. Ибрагимова</w:t>
            </w:r>
          </w:p>
        </w:tc>
      </w:tr>
    </w:tbl>
    <w:p w14:paraId="24818320" w14:textId="77777777" w:rsidR="006F1E65" w:rsidRPr="00D52835" w:rsidRDefault="006F1E65" w:rsidP="006F2871">
      <w:pPr>
        <w:keepLines/>
        <w:ind w:firstLine="0"/>
        <w:jc w:val="center"/>
        <w:rPr>
          <w:rFonts w:ascii="Arial" w:hAnsi="Arial" w:cs="Arial"/>
          <w:b/>
          <w:sz w:val="24"/>
        </w:rPr>
        <w:sectPr w:rsidR="006F1E65" w:rsidRPr="00D52835" w:rsidSect="00431D1F">
          <w:footerReference w:type="even" r:id="rId8"/>
          <w:footerReference w:type="default" r:id="rId9"/>
          <w:pgSz w:w="11905" w:h="16837"/>
          <w:pgMar w:top="1134" w:right="851" w:bottom="1134" w:left="1701"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pPr>
    </w:p>
    <w:p w14:paraId="000BCBF2" w14:textId="77777777" w:rsidR="008C4D46" w:rsidRPr="008C4D46" w:rsidRDefault="00622118" w:rsidP="00F60547">
      <w:pPr>
        <w:pStyle w:val="a6"/>
        <w:rPr>
          <w:noProof/>
        </w:rPr>
      </w:pPr>
      <w:bookmarkStart w:id="8" w:name="_Toc136953906"/>
      <w:bookmarkStart w:id="9" w:name="_Toc140929992"/>
      <w:bookmarkStart w:id="10" w:name="_Toc144558504"/>
      <w:bookmarkStart w:id="11" w:name="_Toc161755073"/>
      <w:bookmarkStart w:id="12" w:name="_Toc164176033"/>
      <w:bookmarkStart w:id="13" w:name="_Toc165636392"/>
      <w:bookmarkStart w:id="14" w:name="_Toc69398851"/>
      <w:r w:rsidRPr="008C4D46">
        <w:lastRenderedPageBreak/>
        <w:t>ОГЛАВЛЕНИЕ</w:t>
      </w:r>
      <w:bookmarkEnd w:id="8"/>
      <w:bookmarkEnd w:id="9"/>
      <w:bookmarkEnd w:id="10"/>
      <w:bookmarkEnd w:id="11"/>
      <w:bookmarkEnd w:id="12"/>
      <w:bookmarkEnd w:id="13"/>
      <w:r w:rsidRPr="008C4D46">
        <w:fldChar w:fldCharType="begin"/>
      </w:r>
      <w:r w:rsidRPr="008C4D46">
        <w:instrText xml:space="preserve"> TOC \o "1-3" \h \z \u </w:instrText>
      </w:r>
      <w:r w:rsidRPr="008C4D46">
        <w:fldChar w:fldCharType="separate"/>
      </w:r>
    </w:p>
    <w:p w14:paraId="13FAAFF9" w14:textId="77777777" w:rsidR="008C4D46" w:rsidRPr="008C4D46" w:rsidRDefault="004C66DF">
      <w:pPr>
        <w:pStyle w:val="16"/>
        <w:tabs>
          <w:tab w:val="right" w:leader="dot" w:pos="9345"/>
        </w:tabs>
        <w:rPr>
          <w:rFonts w:eastAsiaTheme="minorEastAsia" w:cstheme="minorBidi"/>
          <w:b w:val="0"/>
          <w:bCs w:val="0"/>
          <w:caps w:val="0"/>
          <w:noProof/>
          <w:sz w:val="22"/>
          <w:szCs w:val="22"/>
        </w:rPr>
      </w:pPr>
      <w:hyperlink w:anchor="_Toc165636393" w:history="1">
        <w:r w:rsidR="008C4D46" w:rsidRPr="008C4D46">
          <w:rPr>
            <w:rStyle w:val="af2"/>
            <w:rFonts w:eastAsiaTheme="majorEastAsia"/>
            <w:noProof/>
          </w:rPr>
          <w:t>Состав проектных материалов</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_Toc165636393 \h </w:instrText>
        </w:r>
        <w:r w:rsidR="008C4D46" w:rsidRPr="008C4D46">
          <w:rPr>
            <w:noProof/>
            <w:webHidden/>
          </w:rPr>
        </w:r>
        <w:r w:rsidR="008C4D46" w:rsidRPr="008C4D46">
          <w:rPr>
            <w:noProof/>
            <w:webHidden/>
          </w:rPr>
          <w:fldChar w:fldCharType="separate"/>
        </w:r>
        <w:r w:rsidR="00DC1A7D">
          <w:rPr>
            <w:noProof/>
            <w:webHidden/>
          </w:rPr>
          <w:t>5</w:t>
        </w:r>
        <w:r w:rsidR="008C4D46" w:rsidRPr="008C4D46">
          <w:rPr>
            <w:noProof/>
            <w:webHidden/>
          </w:rPr>
          <w:fldChar w:fldCharType="end"/>
        </w:r>
      </w:hyperlink>
    </w:p>
    <w:p w14:paraId="133DA71F" w14:textId="77777777" w:rsidR="008C4D46" w:rsidRPr="008C4D46" w:rsidRDefault="004C66DF">
      <w:pPr>
        <w:pStyle w:val="16"/>
        <w:tabs>
          <w:tab w:val="right" w:leader="dot" w:pos="9345"/>
        </w:tabs>
        <w:rPr>
          <w:rFonts w:eastAsiaTheme="minorEastAsia" w:cstheme="minorBidi"/>
          <w:b w:val="0"/>
          <w:bCs w:val="0"/>
          <w:caps w:val="0"/>
          <w:noProof/>
          <w:sz w:val="22"/>
          <w:szCs w:val="22"/>
        </w:rPr>
      </w:pPr>
      <w:hyperlink w:anchor="_Toc165636394" w:history="1">
        <w:r w:rsidR="008C4D46" w:rsidRPr="008C4D46">
          <w:rPr>
            <w:rStyle w:val="af2"/>
            <w:rFonts w:eastAsiaTheme="majorEastAsia"/>
            <w:noProof/>
          </w:rPr>
          <w:t>Введение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_Toc165636394 \h </w:instrText>
        </w:r>
        <w:r w:rsidR="008C4D46" w:rsidRPr="008C4D46">
          <w:rPr>
            <w:noProof/>
            <w:webHidden/>
          </w:rPr>
        </w:r>
        <w:r w:rsidR="008C4D46" w:rsidRPr="008C4D46">
          <w:rPr>
            <w:noProof/>
            <w:webHidden/>
          </w:rPr>
          <w:fldChar w:fldCharType="separate"/>
        </w:r>
        <w:r w:rsidR="00DC1A7D">
          <w:rPr>
            <w:noProof/>
            <w:webHidden/>
          </w:rPr>
          <w:t>6</w:t>
        </w:r>
        <w:r w:rsidR="008C4D46" w:rsidRPr="008C4D46">
          <w:rPr>
            <w:noProof/>
            <w:webHidden/>
          </w:rPr>
          <w:fldChar w:fldCharType="end"/>
        </w:r>
      </w:hyperlink>
    </w:p>
    <w:p w14:paraId="3F410490" w14:textId="77777777" w:rsidR="008C4D46" w:rsidRPr="008C4D46" w:rsidRDefault="004C66DF">
      <w:pPr>
        <w:pStyle w:val="16"/>
        <w:tabs>
          <w:tab w:val="right" w:leader="dot" w:pos="9345"/>
        </w:tabs>
        <w:rPr>
          <w:rFonts w:eastAsiaTheme="minorEastAsia" w:cstheme="minorBidi"/>
          <w:b w:val="0"/>
          <w:bCs w:val="0"/>
          <w:caps w:val="0"/>
          <w:noProof/>
          <w:sz w:val="22"/>
          <w:szCs w:val="22"/>
        </w:rPr>
      </w:pPr>
      <w:hyperlink w:anchor="_Toc165636395" w:history="1">
        <w:r w:rsidR="008C4D46" w:rsidRPr="008C4D46">
          <w:rPr>
            <w:rStyle w:val="af2"/>
            <w:rFonts w:eastAsiaTheme="majorEastAsia"/>
            <w:noProof/>
          </w:rPr>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_Toc165636395 \h </w:instrText>
        </w:r>
        <w:r w:rsidR="008C4D46" w:rsidRPr="008C4D46">
          <w:rPr>
            <w:noProof/>
            <w:webHidden/>
          </w:rPr>
        </w:r>
        <w:r w:rsidR="008C4D46" w:rsidRPr="008C4D46">
          <w:rPr>
            <w:noProof/>
            <w:webHidden/>
          </w:rPr>
          <w:fldChar w:fldCharType="separate"/>
        </w:r>
        <w:r w:rsidR="00DC1A7D">
          <w:rPr>
            <w:noProof/>
            <w:webHidden/>
          </w:rPr>
          <w:t>8</w:t>
        </w:r>
        <w:r w:rsidR="008C4D46" w:rsidRPr="008C4D46">
          <w:rPr>
            <w:noProof/>
            <w:webHidden/>
          </w:rPr>
          <w:fldChar w:fldCharType="end"/>
        </w:r>
      </w:hyperlink>
    </w:p>
    <w:p w14:paraId="3C58D9E9"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396" w:history="1">
        <w:r w:rsidR="008C4D46" w:rsidRPr="008C4D46">
          <w:rPr>
            <w:rStyle w:val="af2"/>
            <w:rFonts w:eastAsiaTheme="majorEastAsia"/>
            <w:noProof/>
          </w:rPr>
          <w:t>1</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Общие сведения о муниципальном образовании Вьюнский сельсовет</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_Toc165636396 \h </w:instrText>
        </w:r>
        <w:r w:rsidR="008C4D46" w:rsidRPr="008C4D46">
          <w:rPr>
            <w:noProof/>
            <w:webHidden/>
          </w:rPr>
        </w:r>
        <w:r w:rsidR="008C4D46" w:rsidRPr="008C4D46">
          <w:rPr>
            <w:noProof/>
            <w:webHidden/>
          </w:rPr>
          <w:fldChar w:fldCharType="separate"/>
        </w:r>
        <w:r w:rsidR="00DC1A7D">
          <w:rPr>
            <w:noProof/>
            <w:webHidden/>
          </w:rPr>
          <w:t>8</w:t>
        </w:r>
        <w:r w:rsidR="008C4D46" w:rsidRPr="008C4D46">
          <w:rPr>
            <w:noProof/>
            <w:webHidden/>
          </w:rPr>
          <w:fldChar w:fldCharType="end"/>
        </w:r>
      </w:hyperlink>
    </w:p>
    <w:p w14:paraId="37AC9211"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397" w:history="1">
        <w:r w:rsidR="008C4D46" w:rsidRPr="008C4D46">
          <w:rPr>
            <w:rStyle w:val="af2"/>
            <w:rFonts w:eastAsiaTheme="majorEastAsia"/>
            <w:noProof/>
          </w:rPr>
          <w:t>1.1</w:t>
        </w:r>
        <w:r w:rsidR="008C4D46" w:rsidRPr="008C4D46">
          <w:rPr>
            <w:rFonts w:eastAsiaTheme="minorEastAsia" w:cstheme="minorBidi"/>
            <w:smallCaps w:val="0"/>
            <w:noProof/>
            <w:sz w:val="22"/>
            <w:szCs w:val="22"/>
          </w:rPr>
          <w:tab/>
        </w:r>
        <w:r w:rsidR="008C4D46" w:rsidRPr="008C4D46">
          <w:rPr>
            <w:rStyle w:val="af2"/>
            <w:rFonts w:eastAsiaTheme="majorEastAsia"/>
            <w:noProof/>
          </w:rPr>
          <w:t>Экономико-географическое положение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_Toc165636397 \h </w:instrText>
        </w:r>
        <w:r w:rsidR="008C4D46" w:rsidRPr="008C4D46">
          <w:rPr>
            <w:noProof/>
            <w:webHidden/>
          </w:rPr>
        </w:r>
        <w:r w:rsidR="008C4D46" w:rsidRPr="008C4D46">
          <w:rPr>
            <w:noProof/>
            <w:webHidden/>
          </w:rPr>
          <w:fldChar w:fldCharType="separate"/>
        </w:r>
        <w:r w:rsidR="00DC1A7D">
          <w:rPr>
            <w:noProof/>
            <w:webHidden/>
          </w:rPr>
          <w:t>8</w:t>
        </w:r>
        <w:r w:rsidR="008C4D46" w:rsidRPr="008C4D46">
          <w:rPr>
            <w:noProof/>
            <w:webHidden/>
          </w:rPr>
          <w:fldChar w:fldCharType="end"/>
        </w:r>
      </w:hyperlink>
    </w:p>
    <w:p w14:paraId="726C6885"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398" w:history="1">
        <w:r w:rsidR="008C4D46" w:rsidRPr="008C4D46">
          <w:rPr>
            <w:rStyle w:val="af2"/>
            <w:rFonts w:eastAsiaTheme="majorEastAsia"/>
            <w:noProof/>
          </w:rPr>
          <w:t>1.2</w:t>
        </w:r>
        <w:r w:rsidR="008C4D46" w:rsidRPr="008C4D46">
          <w:rPr>
            <w:rFonts w:eastAsiaTheme="minorEastAsia" w:cstheme="minorBidi"/>
            <w:smallCaps w:val="0"/>
            <w:noProof/>
            <w:sz w:val="22"/>
            <w:szCs w:val="22"/>
          </w:rPr>
          <w:tab/>
        </w:r>
        <w:r w:rsidR="008C4D46" w:rsidRPr="008C4D46">
          <w:rPr>
            <w:rStyle w:val="af2"/>
            <w:rFonts w:eastAsiaTheme="majorEastAsia"/>
            <w:noProof/>
          </w:rPr>
          <w:t>Краткая историческая справка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_Toc165636398 \h </w:instrText>
        </w:r>
        <w:r w:rsidR="008C4D46" w:rsidRPr="008C4D46">
          <w:rPr>
            <w:noProof/>
            <w:webHidden/>
          </w:rPr>
        </w:r>
        <w:r w:rsidR="008C4D46" w:rsidRPr="008C4D46">
          <w:rPr>
            <w:noProof/>
            <w:webHidden/>
          </w:rPr>
          <w:fldChar w:fldCharType="separate"/>
        </w:r>
        <w:r w:rsidR="00DC1A7D">
          <w:rPr>
            <w:noProof/>
            <w:webHidden/>
          </w:rPr>
          <w:t>8</w:t>
        </w:r>
        <w:r w:rsidR="008C4D46" w:rsidRPr="008C4D46">
          <w:rPr>
            <w:noProof/>
            <w:webHidden/>
          </w:rPr>
          <w:fldChar w:fldCharType="end"/>
        </w:r>
      </w:hyperlink>
    </w:p>
    <w:p w14:paraId="43F2A80F"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399" w:history="1">
        <w:r w:rsidR="008C4D46" w:rsidRPr="008C4D46">
          <w:rPr>
            <w:rStyle w:val="af2"/>
            <w:rFonts w:eastAsiaTheme="majorEastAsia"/>
            <w:noProof/>
          </w:rPr>
          <w:t>1.3</w:t>
        </w:r>
        <w:r w:rsidR="008C4D46" w:rsidRPr="008C4D46">
          <w:rPr>
            <w:rFonts w:eastAsiaTheme="minorEastAsia" w:cstheme="minorBidi"/>
            <w:smallCaps w:val="0"/>
            <w:noProof/>
            <w:sz w:val="22"/>
            <w:szCs w:val="22"/>
          </w:rPr>
          <w:tab/>
        </w:r>
        <w:r w:rsidR="008C4D46" w:rsidRPr="008C4D46">
          <w:rPr>
            <w:rStyle w:val="af2"/>
            <w:rFonts w:eastAsiaTheme="majorEastAsia"/>
            <w:noProof/>
          </w:rPr>
          <w:t>Ресурсный потенциал</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_Toc165636399 \h </w:instrText>
        </w:r>
        <w:r w:rsidR="008C4D46" w:rsidRPr="008C4D46">
          <w:rPr>
            <w:noProof/>
            <w:webHidden/>
          </w:rPr>
        </w:r>
        <w:r w:rsidR="008C4D46" w:rsidRPr="008C4D46">
          <w:rPr>
            <w:noProof/>
            <w:webHidden/>
          </w:rPr>
          <w:fldChar w:fldCharType="separate"/>
        </w:r>
        <w:r w:rsidR="00DC1A7D">
          <w:rPr>
            <w:noProof/>
            <w:webHidden/>
          </w:rPr>
          <w:t>9</w:t>
        </w:r>
        <w:r w:rsidR="008C4D46" w:rsidRPr="008C4D46">
          <w:rPr>
            <w:noProof/>
            <w:webHidden/>
          </w:rPr>
          <w:fldChar w:fldCharType="end"/>
        </w:r>
      </w:hyperlink>
    </w:p>
    <w:p w14:paraId="4F261719" w14:textId="77777777" w:rsidR="008C4D46" w:rsidRPr="008C4D46" w:rsidRDefault="004C66DF">
      <w:pPr>
        <w:pStyle w:val="39"/>
        <w:tabs>
          <w:tab w:val="right" w:leader="dot" w:pos="9345"/>
        </w:tabs>
        <w:rPr>
          <w:rFonts w:eastAsiaTheme="minorEastAsia" w:cstheme="minorBidi"/>
          <w:i w:val="0"/>
          <w:iCs w:val="0"/>
          <w:noProof/>
          <w:sz w:val="22"/>
          <w:szCs w:val="22"/>
        </w:rPr>
      </w:pPr>
      <w:hyperlink w:anchor="_Toc165636400" w:history="1">
        <w:r w:rsidR="008C4D46" w:rsidRPr="008C4D46">
          <w:rPr>
            <w:rStyle w:val="af2"/>
            <w:rFonts w:eastAsiaTheme="majorEastAsia"/>
            <w:noProof/>
          </w:rPr>
          <w:t>Климат</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_Toc165636400 \h </w:instrText>
        </w:r>
        <w:r w:rsidR="008C4D46" w:rsidRPr="008C4D46">
          <w:rPr>
            <w:noProof/>
            <w:webHidden/>
          </w:rPr>
        </w:r>
        <w:r w:rsidR="008C4D46" w:rsidRPr="008C4D46">
          <w:rPr>
            <w:noProof/>
            <w:webHidden/>
          </w:rPr>
          <w:fldChar w:fldCharType="separate"/>
        </w:r>
        <w:r w:rsidR="00DC1A7D">
          <w:rPr>
            <w:noProof/>
            <w:webHidden/>
          </w:rPr>
          <w:t>9</w:t>
        </w:r>
        <w:r w:rsidR="008C4D46" w:rsidRPr="008C4D46">
          <w:rPr>
            <w:noProof/>
            <w:webHidden/>
          </w:rPr>
          <w:fldChar w:fldCharType="end"/>
        </w:r>
      </w:hyperlink>
    </w:p>
    <w:p w14:paraId="0350F726" w14:textId="77777777" w:rsidR="008C4D46" w:rsidRPr="008C4D46" w:rsidRDefault="004C66DF">
      <w:pPr>
        <w:pStyle w:val="39"/>
        <w:tabs>
          <w:tab w:val="right" w:leader="dot" w:pos="9345"/>
        </w:tabs>
        <w:rPr>
          <w:rFonts w:eastAsiaTheme="minorEastAsia" w:cstheme="minorBidi"/>
          <w:i w:val="0"/>
          <w:iCs w:val="0"/>
          <w:noProof/>
          <w:sz w:val="22"/>
          <w:szCs w:val="22"/>
        </w:rPr>
      </w:pPr>
      <w:hyperlink w:anchor="_Toc165636401" w:history="1">
        <w:r w:rsidR="008C4D46" w:rsidRPr="008C4D46">
          <w:rPr>
            <w:rStyle w:val="af2"/>
            <w:rFonts w:eastAsiaTheme="majorEastAsia"/>
            <w:noProof/>
          </w:rPr>
          <w:t>Рельеф</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_Toc165636401 \h </w:instrText>
        </w:r>
        <w:r w:rsidR="008C4D46" w:rsidRPr="008C4D46">
          <w:rPr>
            <w:noProof/>
            <w:webHidden/>
          </w:rPr>
        </w:r>
        <w:r w:rsidR="008C4D46" w:rsidRPr="008C4D46">
          <w:rPr>
            <w:noProof/>
            <w:webHidden/>
          </w:rPr>
          <w:fldChar w:fldCharType="separate"/>
        </w:r>
        <w:r w:rsidR="00DC1A7D">
          <w:rPr>
            <w:noProof/>
            <w:webHidden/>
          </w:rPr>
          <w:t>10</w:t>
        </w:r>
        <w:r w:rsidR="008C4D46" w:rsidRPr="008C4D46">
          <w:rPr>
            <w:noProof/>
            <w:webHidden/>
          </w:rPr>
          <w:fldChar w:fldCharType="end"/>
        </w:r>
      </w:hyperlink>
    </w:p>
    <w:p w14:paraId="542610D8" w14:textId="77777777" w:rsidR="008C4D46" w:rsidRPr="008C4D46" w:rsidRDefault="004C66DF">
      <w:pPr>
        <w:pStyle w:val="39"/>
        <w:tabs>
          <w:tab w:val="right" w:leader="dot" w:pos="9345"/>
        </w:tabs>
        <w:rPr>
          <w:rFonts w:eastAsiaTheme="minorEastAsia" w:cstheme="minorBidi"/>
          <w:i w:val="0"/>
          <w:iCs w:val="0"/>
          <w:noProof/>
          <w:sz w:val="22"/>
          <w:szCs w:val="22"/>
        </w:rPr>
      </w:pPr>
      <w:hyperlink w:anchor="_Toc165636402" w:history="1">
        <w:r w:rsidR="008C4D46" w:rsidRPr="008C4D46">
          <w:rPr>
            <w:rStyle w:val="af2"/>
            <w:rFonts w:eastAsiaTheme="majorEastAsia"/>
            <w:noProof/>
          </w:rPr>
          <w:t>Гидрография и гидрология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_Toc165636402 \h </w:instrText>
        </w:r>
        <w:r w:rsidR="008C4D46" w:rsidRPr="008C4D46">
          <w:rPr>
            <w:noProof/>
            <w:webHidden/>
          </w:rPr>
        </w:r>
        <w:r w:rsidR="008C4D46" w:rsidRPr="008C4D46">
          <w:rPr>
            <w:noProof/>
            <w:webHidden/>
          </w:rPr>
          <w:fldChar w:fldCharType="separate"/>
        </w:r>
        <w:r w:rsidR="00DC1A7D">
          <w:rPr>
            <w:noProof/>
            <w:webHidden/>
          </w:rPr>
          <w:t>10</w:t>
        </w:r>
        <w:r w:rsidR="008C4D46" w:rsidRPr="008C4D46">
          <w:rPr>
            <w:noProof/>
            <w:webHidden/>
          </w:rPr>
          <w:fldChar w:fldCharType="end"/>
        </w:r>
      </w:hyperlink>
    </w:p>
    <w:p w14:paraId="53611678" w14:textId="77777777" w:rsidR="008C4D46" w:rsidRPr="008C4D46" w:rsidRDefault="004C66DF">
      <w:pPr>
        <w:pStyle w:val="39"/>
        <w:tabs>
          <w:tab w:val="right" w:leader="dot" w:pos="9345"/>
        </w:tabs>
        <w:rPr>
          <w:rFonts w:eastAsiaTheme="minorEastAsia" w:cstheme="minorBidi"/>
          <w:i w:val="0"/>
          <w:iCs w:val="0"/>
          <w:noProof/>
          <w:sz w:val="22"/>
          <w:szCs w:val="22"/>
        </w:rPr>
      </w:pPr>
      <w:hyperlink w:anchor="_Toc165636403" w:history="1">
        <w:r w:rsidR="008C4D46" w:rsidRPr="008C4D46">
          <w:rPr>
            <w:rStyle w:val="af2"/>
            <w:rFonts w:eastAsiaTheme="majorEastAsia"/>
            <w:noProof/>
          </w:rPr>
          <w:t>Геологическое строение. Инженерно-геологические условия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_Toc165636403 \h </w:instrText>
        </w:r>
        <w:r w:rsidR="008C4D46" w:rsidRPr="008C4D46">
          <w:rPr>
            <w:noProof/>
            <w:webHidden/>
          </w:rPr>
        </w:r>
        <w:r w:rsidR="008C4D46" w:rsidRPr="008C4D46">
          <w:rPr>
            <w:noProof/>
            <w:webHidden/>
          </w:rPr>
          <w:fldChar w:fldCharType="separate"/>
        </w:r>
        <w:r w:rsidR="00DC1A7D">
          <w:rPr>
            <w:noProof/>
            <w:webHidden/>
          </w:rPr>
          <w:t>11</w:t>
        </w:r>
        <w:r w:rsidR="008C4D46" w:rsidRPr="008C4D46">
          <w:rPr>
            <w:noProof/>
            <w:webHidden/>
          </w:rPr>
          <w:fldChar w:fldCharType="end"/>
        </w:r>
      </w:hyperlink>
    </w:p>
    <w:p w14:paraId="4EA7EEEE" w14:textId="77777777" w:rsidR="008C4D46" w:rsidRPr="008C4D46" w:rsidRDefault="004C66DF">
      <w:pPr>
        <w:pStyle w:val="39"/>
        <w:tabs>
          <w:tab w:val="right" w:leader="dot" w:pos="9345"/>
        </w:tabs>
        <w:rPr>
          <w:rFonts w:eastAsiaTheme="minorEastAsia" w:cstheme="minorBidi"/>
          <w:i w:val="0"/>
          <w:iCs w:val="0"/>
          <w:noProof/>
          <w:sz w:val="22"/>
          <w:szCs w:val="22"/>
        </w:rPr>
      </w:pPr>
      <w:hyperlink w:anchor="_Toc165636404" w:history="1">
        <w:r w:rsidR="008C4D46" w:rsidRPr="008C4D46">
          <w:rPr>
            <w:rStyle w:val="af2"/>
            <w:rFonts w:eastAsiaTheme="majorEastAsia"/>
            <w:noProof/>
          </w:rPr>
          <w:t>Почвенно-растительные условия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_Toc165636404 \h </w:instrText>
        </w:r>
        <w:r w:rsidR="008C4D46" w:rsidRPr="008C4D46">
          <w:rPr>
            <w:noProof/>
            <w:webHidden/>
          </w:rPr>
        </w:r>
        <w:r w:rsidR="008C4D46" w:rsidRPr="008C4D46">
          <w:rPr>
            <w:noProof/>
            <w:webHidden/>
          </w:rPr>
          <w:fldChar w:fldCharType="separate"/>
        </w:r>
        <w:r w:rsidR="00DC1A7D">
          <w:rPr>
            <w:noProof/>
            <w:webHidden/>
          </w:rPr>
          <w:t>12</w:t>
        </w:r>
        <w:r w:rsidR="008C4D46" w:rsidRPr="008C4D46">
          <w:rPr>
            <w:noProof/>
            <w:webHidden/>
          </w:rPr>
          <w:fldChar w:fldCharType="end"/>
        </w:r>
      </w:hyperlink>
    </w:p>
    <w:p w14:paraId="1B860B89" w14:textId="77777777" w:rsidR="008C4D46" w:rsidRPr="008C4D46" w:rsidRDefault="004C66DF">
      <w:pPr>
        <w:pStyle w:val="39"/>
        <w:tabs>
          <w:tab w:val="right" w:leader="dot" w:pos="9345"/>
        </w:tabs>
        <w:rPr>
          <w:rFonts w:eastAsiaTheme="minorEastAsia" w:cstheme="minorBidi"/>
          <w:i w:val="0"/>
          <w:iCs w:val="0"/>
          <w:noProof/>
          <w:sz w:val="22"/>
          <w:szCs w:val="22"/>
        </w:rPr>
      </w:pPr>
      <w:hyperlink w:anchor="_Toc165636405" w:history="1">
        <w:r w:rsidR="008C4D46" w:rsidRPr="008C4D46">
          <w:rPr>
            <w:rStyle w:val="af2"/>
            <w:rFonts w:eastAsiaTheme="majorEastAsia"/>
            <w:noProof/>
          </w:rPr>
          <w:t>Минерально-сырьевые ресурсы</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_Toc165636405 \h </w:instrText>
        </w:r>
        <w:r w:rsidR="008C4D46" w:rsidRPr="008C4D46">
          <w:rPr>
            <w:noProof/>
            <w:webHidden/>
          </w:rPr>
        </w:r>
        <w:r w:rsidR="008C4D46" w:rsidRPr="008C4D46">
          <w:rPr>
            <w:noProof/>
            <w:webHidden/>
          </w:rPr>
          <w:fldChar w:fldCharType="separate"/>
        </w:r>
        <w:r w:rsidR="00DC1A7D">
          <w:rPr>
            <w:noProof/>
            <w:webHidden/>
          </w:rPr>
          <w:t>12</w:t>
        </w:r>
        <w:r w:rsidR="008C4D46" w:rsidRPr="008C4D46">
          <w:rPr>
            <w:noProof/>
            <w:webHidden/>
          </w:rPr>
          <w:fldChar w:fldCharType="end"/>
        </w:r>
      </w:hyperlink>
    </w:p>
    <w:p w14:paraId="00754FE7" w14:textId="77777777" w:rsidR="008C4D46" w:rsidRPr="008C4D46" w:rsidRDefault="004C66DF">
      <w:pPr>
        <w:pStyle w:val="39"/>
        <w:tabs>
          <w:tab w:val="right" w:leader="dot" w:pos="9345"/>
        </w:tabs>
        <w:rPr>
          <w:rFonts w:eastAsiaTheme="minorEastAsia" w:cstheme="minorBidi"/>
          <w:i w:val="0"/>
          <w:iCs w:val="0"/>
          <w:noProof/>
          <w:sz w:val="22"/>
          <w:szCs w:val="22"/>
        </w:rPr>
      </w:pPr>
      <w:hyperlink w:anchor="_Toc165636406" w:history="1">
        <w:r w:rsidR="008C4D46" w:rsidRPr="008C4D46">
          <w:rPr>
            <w:rStyle w:val="af2"/>
            <w:rFonts w:eastAsiaTheme="majorEastAsia"/>
            <w:noProof/>
          </w:rPr>
          <w:t>Лесные ресурсы</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_Toc165636406 \h </w:instrText>
        </w:r>
        <w:r w:rsidR="008C4D46" w:rsidRPr="008C4D46">
          <w:rPr>
            <w:noProof/>
            <w:webHidden/>
          </w:rPr>
        </w:r>
        <w:r w:rsidR="008C4D46" w:rsidRPr="008C4D46">
          <w:rPr>
            <w:noProof/>
            <w:webHidden/>
          </w:rPr>
          <w:fldChar w:fldCharType="separate"/>
        </w:r>
        <w:r w:rsidR="00DC1A7D">
          <w:rPr>
            <w:noProof/>
            <w:webHidden/>
          </w:rPr>
          <w:t>13</w:t>
        </w:r>
        <w:r w:rsidR="008C4D46" w:rsidRPr="008C4D46">
          <w:rPr>
            <w:noProof/>
            <w:webHidden/>
          </w:rPr>
          <w:fldChar w:fldCharType="end"/>
        </w:r>
      </w:hyperlink>
    </w:p>
    <w:p w14:paraId="2F870F2F"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07" w:history="1">
        <w:r w:rsidR="008C4D46" w:rsidRPr="008C4D46">
          <w:rPr>
            <w:rStyle w:val="af2"/>
            <w:rFonts w:eastAsiaTheme="majorEastAsia"/>
            <w:noProof/>
          </w:rPr>
          <w:t>1.4</w:t>
        </w:r>
        <w:r w:rsidR="008C4D46" w:rsidRPr="008C4D46">
          <w:rPr>
            <w:rFonts w:eastAsiaTheme="minorEastAsia" w:cstheme="minorBidi"/>
            <w:smallCaps w:val="0"/>
            <w:noProof/>
            <w:sz w:val="22"/>
            <w:szCs w:val="22"/>
          </w:rPr>
          <w:tab/>
        </w:r>
        <w:r w:rsidR="008C4D46" w:rsidRPr="008C4D46">
          <w:rPr>
            <w:rStyle w:val="af2"/>
            <w:rFonts w:eastAsiaTheme="majorEastAsia"/>
            <w:noProof/>
          </w:rPr>
          <w:t>Особо охраняемые природные территории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_Toc165636407 \h </w:instrText>
        </w:r>
        <w:r w:rsidR="008C4D46" w:rsidRPr="008C4D46">
          <w:rPr>
            <w:noProof/>
            <w:webHidden/>
          </w:rPr>
        </w:r>
        <w:r w:rsidR="008C4D46" w:rsidRPr="008C4D46">
          <w:rPr>
            <w:noProof/>
            <w:webHidden/>
          </w:rPr>
          <w:fldChar w:fldCharType="separate"/>
        </w:r>
        <w:r w:rsidR="00DC1A7D">
          <w:rPr>
            <w:noProof/>
            <w:webHidden/>
          </w:rPr>
          <w:t>13</w:t>
        </w:r>
        <w:r w:rsidR="008C4D46" w:rsidRPr="008C4D46">
          <w:rPr>
            <w:noProof/>
            <w:webHidden/>
          </w:rPr>
          <w:fldChar w:fldCharType="end"/>
        </w:r>
      </w:hyperlink>
    </w:p>
    <w:p w14:paraId="6B5E55BD"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08" w:history="1">
        <w:r w:rsidR="008C4D46" w:rsidRPr="008C4D46">
          <w:rPr>
            <w:rStyle w:val="af2"/>
            <w:rFonts w:eastAsiaTheme="majorEastAsia"/>
            <w:noProof/>
          </w:rPr>
          <w:t>1.5</w:t>
        </w:r>
        <w:r w:rsidR="008C4D46" w:rsidRPr="008C4D46">
          <w:rPr>
            <w:rFonts w:eastAsiaTheme="minorEastAsia" w:cstheme="minorBidi"/>
            <w:smallCaps w:val="0"/>
            <w:noProof/>
            <w:sz w:val="22"/>
            <w:szCs w:val="22"/>
          </w:rPr>
          <w:tab/>
        </w:r>
        <w:r w:rsidR="008C4D46" w:rsidRPr="008C4D46">
          <w:rPr>
            <w:rStyle w:val="af2"/>
            <w:rFonts w:eastAsiaTheme="majorEastAsia"/>
            <w:noProof/>
          </w:rPr>
          <w:t>Объекты культурного наследия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_Toc165636408 \h </w:instrText>
        </w:r>
        <w:r w:rsidR="008C4D46" w:rsidRPr="008C4D46">
          <w:rPr>
            <w:noProof/>
            <w:webHidden/>
          </w:rPr>
        </w:r>
        <w:r w:rsidR="008C4D46" w:rsidRPr="008C4D46">
          <w:rPr>
            <w:noProof/>
            <w:webHidden/>
          </w:rPr>
          <w:fldChar w:fldCharType="separate"/>
        </w:r>
        <w:r w:rsidR="00DC1A7D">
          <w:rPr>
            <w:noProof/>
            <w:webHidden/>
          </w:rPr>
          <w:t>18</w:t>
        </w:r>
        <w:r w:rsidR="008C4D46" w:rsidRPr="008C4D46">
          <w:rPr>
            <w:noProof/>
            <w:webHidden/>
          </w:rPr>
          <w:fldChar w:fldCharType="end"/>
        </w:r>
      </w:hyperlink>
    </w:p>
    <w:p w14:paraId="1D0C2CEF"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09" w:history="1">
        <w:r w:rsidR="008C4D46" w:rsidRPr="008C4D46">
          <w:rPr>
            <w:rStyle w:val="af2"/>
            <w:rFonts w:eastAsiaTheme="majorEastAsia"/>
            <w:noProof/>
          </w:rPr>
          <w:t>2</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Сведения об утвержденных документах стратегического планирования, территориального планирования, о национальных проектах, об инвестиционных программах, о решениях органов местного самоуправления, предусматривающих создание объектов федерального, регионального, местного значения района, местного значения сельского поселения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_Toc165636409 \h </w:instrText>
        </w:r>
        <w:r w:rsidR="008C4D46" w:rsidRPr="008C4D46">
          <w:rPr>
            <w:noProof/>
            <w:webHidden/>
          </w:rPr>
        </w:r>
        <w:r w:rsidR="008C4D46" w:rsidRPr="008C4D46">
          <w:rPr>
            <w:noProof/>
            <w:webHidden/>
          </w:rPr>
          <w:fldChar w:fldCharType="separate"/>
        </w:r>
        <w:r w:rsidR="00DC1A7D">
          <w:rPr>
            <w:noProof/>
            <w:webHidden/>
          </w:rPr>
          <w:t>25</w:t>
        </w:r>
        <w:r w:rsidR="008C4D46" w:rsidRPr="008C4D46">
          <w:rPr>
            <w:noProof/>
            <w:webHidden/>
          </w:rPr>
          <w:fldChar w:fldCharType="end"/>
        </w:r>
      </w:hyperlink>
    </w:p>
    <w:p w14:paraId="77249307"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0" w:history="1">
        <w:r w:rsidR="008C4D46" w:rsidRPr="008C4D46">
          <w:rPr>
            <w:rStyle w:val="af2"/>
            <w:rFonts w:eastAsiaTheme="majorEastAsia"/>
            <w:noProof/>
          </w:rPr>
          <w:t>2.1</w:t>
        </w:r>
        <w:r w:rsidR="008C4D46" w:rsidRPr="008C4D46">
          <w:rPr>
            <w:rFonts w:eastAsiaTheme="minorEastAsia" w:cstheme="minorBidi"/>
            <w:smallCaps w:val="0"/>
            <w:noProof/>
            <w:sz w:val="22"/>
            <w:szCs w:val="22"/>
          </w:rPr>
          <w:tab/>
        </w:r>
        <w:r w:rsidR="008C4D46" w:rsidRPr="008C4D46">
          <w:rPr>
            <w:rStyle w:val="af2"/>
            <w:rFonts w:eastAsiaTheme="majorEastAsia"/>
            <w:noProof/>
          </w:rPr>
          <w:t>Объекты федерального значения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_Toc165636410 \h </w:instrText>
        </w:r>
        <w:r w:rsidR="008C4D46" w:rsidRPr="008C4D46">
          <w:rPr>
            <w:noProof/>
            <w:webHidden/>
          </w:rPr>
        </w:r>
        <w:r w:rsidR="008C4D46" w:rsidRPr="008C4D46">
          <w:rPr>
            <w:noProof/>
            <w:webHidden/>
          </w:rPr>
          <w:fldChar w:fldCharType="separate"/>
        </w:r>
        <w:r w:rsidR="00DC1A7D">
          <w:rPr>
            <w:noProof/>
            <w:webHidden/>
          </w:rPr>
          <w:t>25</w:t>
        </w:r>
        <w:r w:rsidR="008C4D46" w:rsidRPr="008C4D46">
          <w:rPr>
            <w:noProof/>
            <w:webHidden/>
          </w:rPr>
          <w:fldChar w:fldCharType="end"/>
        </w:r>
      </w:hyperlink>
    </w:p>
    <w:p w14:paraId="51297B50"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1" w:history="1">
        <w:r w:rsidR="008C4D46" w:rsidRPr="008C4D46">
          <w:rPr>
            <w:rStyle w:val="af2"/>
            <w:rFonts w:eastAsiaTheme="majorEastAsia"/>
            <w:noProof/>
          </w:rPr>
          <w:t>2.2</w:t>
        </w:r>
        <w:r w:rsidR="008C4D46" w:rsidRPr="008C4D46">
          <w:rPr>
            <w:rFonts w:eastAsiaTheme="minorEastAsia" w:cstheme="minorBidi"/>
            <w:smallCaps w:val="0"/>
            <w:noProof/>
            <w:sz w:val="22"/>
            <w:szCs w:val="22"/>
          </w:rPr>
          <w:tab/>
        </w:r>
        <w:r w:rsidR="008C4D46" w:rsidRPr="008C4D46">
          <w:rPr>
            <w:rStyle w:val="af2"/>
            <w:rFonts w:eastAsiaTheme="majorEastAsia"/>
            <w:noProof/>
          </w:rPr>
          <w:t>Объекты регионального значения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_Toc165636411 \h </w:instrText>
        </w:r>
        <w:r w:rsidR="008C4D46" w:rsidRPr="008C4D46">
          <w:rPr>
            <w:noProof/>
            <w:webHidden/>
          </w:rPr>
        </w:r>
        <w:r w:rsidR="008C4D46" w:rsidRPr="008C4D46">
          <w:rPr>
            <w:noProof/>
            <w:webHidden/>
          </w:rPr>
          <w:fldChar w:fldCharType="separate"/>
        </w:r>
        <w:r w:rsidR="00DC1A7D">
          <w:rPr>
            <w:noProof/>
            <w:webHidden/>
          </w:rPr>
          <w:t>25</w:t>
        </w:r>
        <w:r w:rsidR="008C4D46" w:rsidRPr="008C4D46">
          <w:rPr>
            <w:noProof/>
            <w:webHidden/>
          </w:rPr>
          <w:fldChar w:fldCharType="end"/>
        </w:r>
      </w:hyperlink>
    </w:p>
    <w:p w14:paraId="3F6C8AFF"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2" w:history="1">
        <w:r w:rsidR="008C4D46" w:rsidRPr="008C4D46">
          <w:rPr>
            <w:rStyle w:val="af2"/>
            <w:rFonts w:eastAsiaTheme="majorEastAsia"/>
            <w:noProof/>
          </w:rPr>
          <w:t>2.3</w:t>
        </w:r>
        <w:r w:rsidR="008C4D46" w:rsidRPr="008C4D46">
          <w:rPr>
            <w:rFonts w:eastAsiaTheme="minorEastAsia" w:cstheme="minorBidi"/>
            <w:smallCaps w:val="0"/>
            <w:noProof/>
            <w:sz w:val="22"/>
            <w:szCs w:val="22"/>
          </w:rPr>
          <w:tab/>
        </w:r>
        <w:r w:rsidR="008C4D46" w:rsidRPr="008C4D46">
          <w:rPr>
            <w:rStyle w:val="af2"/>
            <w:rFonts w:eastAsiaTheme="majorEastAsia"/>
            <w:noProof/>
          </w:rPr>
          <w:t>Объекты местного значения муниципального района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_Toc165636412 \h </w:instrText>
        </w:r>
        <w:r w:rsidR="008C4D46" w:rsidRPr="008C4D46">
          <w:rPr>
            <w:noProof/>
            <w:webHidden/>
          </w:rPr>
        </w:r>
        <w:r w:rsidR="008C4D46" w:rsidRPr="008C4D46">
          <w:rPr>
            <w:noProof/>
            <w:webHidden/>
          </w:rPr>
          <w:fldChar w:fldCharType="separate"/>
        </w:r>
        <w:r w:rsidR="00DC1A7D">
          <w:rPr>
            <w:noProof/>
            <w:webHidden/>
          </w:rPr>
          <w:t>25</w:t>
        </w:r>
        <w:r w:rsidR="008C4D46" w:rsidRPr="008C4D46">
          <w:rPr>
            <w:noProof/>
            <w:webHidden/>
          </w:rPr>
          <w:fldChar w:fldCharType="end"/>
        </w:r>
      </w:hyperlink>
    </w:p>
    <w:p w14:paraId="421D37CC"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3" w:history="1">
        <w:r w:rsidR="008C4D46" w:rsidRPr="008C4D46">
          <w:rPr>
            <w:rStyle w:val="af2"/>
            <w:rFonts w:eastAsiaTheme="majorEastAsia"/>
            <w:noProof/>
          </w:rPr>
          <w:t>2.4</w:t>
        </w:r>
        <w:r w:rsidR="008C4D46" w:rsidRPr="008C4D46">
          <w:rPr>
            <w:rFonts w:eastAsiaTheme="minorEastAsia" w:cstheme="minorBidi"/>
            <w:smallCaps w:val="0"/>
            <w:noProof/>
            <w:sz w:val="22"/>
            <w:szCs w:val="22"/>
          </w:rPr>
          <w:tab/>
        </w:r>
        <w:r w:rsidR="008C4D46" w:rsidRPr="008C4D46">
          <w:rPr>
            <w:rStyle w:val="af2"/>
            <w:rFonts w:eastAsiaTheme="majorEastAsia"/>
            <w:noProof/>
          </w:rPr>
          <w:t>Объекты местного значения сельского поселения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_Toc165636413 \h </w:instrText>
        </w:r>
        <w:r w:rsidR="008C4D46" w:rsidRPr="008C4D46">
          <w:rPr>
            <w:noProof/>
            <w:webHidden/>
          </w:rPr>
        </w:r>
        <w:r w:rsidR="008C4D46" w:rsidRPr="008C4D46">
          <w:rPr>
            <w:noProof/>
            <w:webHidden/>
          </w:rPr>
          <w:fldChar w:fldCharType="separate"/>
        </w:r>
        <w:r w:rsidR="00DC1A7D">
          <w:rPr>
            <w:noProof/>
            <w:webHidden/>
          </w:rPr>
          <w:t>26</w:t>
        </w:r>
        <w:r w:rsidR="008C4D46" w:rsidRPr="008C4D46">
          <w:rPr>
            <w:noProof/>
            <w:webHidden/>
          </w:rPr>
          <w:fldChar w:fldCharType="end"/>
        </w:r>
      </w:hyperlink>
    </w:p>
    <w:p w14:paraId="75F25ACF"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14" w:history="1">
        <w:r w:rsidR="008C4D46" w:rsidRPr="008C4D46">
          <w:rPr>
            <w:rStyle w:val="af2"/>
            <w:rFonts w:eastAsiaTheme="majorEastAsia"/>
            <w:noProof/>
          </w:rPr>
          <w:t>3</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Планировочная структура и  функциональное зонирование территории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_Toc165636414 \h </w:instrText>
        </w:r>
        <w:r w:rsidR="008C4D46" w:rsidRPr="008C4D46">
          <w:rPr>
            <w:noProof/>
            <w:webHidden/>
          </w:rPr>
        </w:r>
        <w:r w:rsidR="008C4D46" w:rsidRPr="008C4D46">
          <w:rPr>
            <w:noProof/>
            <w:webHidden/>
          </w:rPr>
          <w:fldChar w:fldCharType="separate"/>
        </w:r>
        <w:r w:rsidR="00DC1A7D">
          <w:rPr>
            <w:noProof/>
            <w:webHidden/>
          </w:rPr>
          <w:t>27</w:t>
        </w:r>
        <w:r w:rsidR="008C4D46" w:rsidRPr="008C4D46">
          <w:rPr>
            <w:noProof/>
            <w:webHidden/>
          </w:rPr>
          <w:fldChar w:fldCharType="end"/>
        </w:r>
      </w:hyperlink>
    </w:p>
    <w:p w14:paraId="6D929EE6"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5" w:history="1">
        <w:r w:rsidR="008C4D46" w:rsidRPr="008C4D46">
          <w:rPr>
            <w:rStyle w:val="af2"/>
            <w:rFonts w:eastAsiaTheme="majorEastAsia"/>
            <w:noProof/>
          </w:rPr>
          <w:t>3.1</w:t>
        </w:r>
        <w:r w:rsidR="008C4D46" w:rsidRPr="008C4D46">
          <w:rPr>
            <w:rFonts w:eastAsiaTheme="minorEastAsia" w:cstheme="minorBidi"/>
            <w:smallCaps w:val="0"/>
            <w:noProof/>
            <w:sz w:val="22"/>
            <w:szCs w:val="22"/>
          </w:rPr>
          <w:tab/>
        </w:r>
        <w:r w:rsidR="008C4D46" w:rsidRPr="008C4D46">
          <w:rPr>
            <w:rStyle w:val="af2"/>
            <w:rFonts w:eastAsiaTheme="majorEastAsia"/>
            <w:noProof/>
          </w:rPr>
          <w:t>Планировочная структура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_Toc165636415 \h </w:instrText>
        </w:r>
        <w:r w:rsidR="008C4D46" w:rsidRPr="008C4D46">
          <w:rPr>
            <w:noProof/>
            <w:webHidden/>
          </w:rPr>
        </w:r>
        <w:r w:rsidR="008C4D46" w:rsidRPr="008C4D46">
          <w:rPr>
            <w:noProof/>
            <w:webHidden/>
          </w:rPr>
          <w:fldChar w:fldCharType="separate"/>
        </w:r>
        <w:r w:rsidR="00DC1A7D">
          <w:rPr>
            <w:noProof/>
            <w:webHidden/>
          </w:rPr>
          <w:t>27</w:t>
        </w:r>
        <w:r w:rsidR="008C4D46" w:rsidRPr="008C4D46">
          <w:rPr>
            <w:noProof/>
            <w:webHidden/>
          </w:rPr>
          <w:fldChar w:fldCharType="end"/>
        </w:r>
      </w:hyperlink>
    </w:p>
    <w:p w14:paraId="2CE6C662"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6" w:history="1">
        <w:r w:rsidR="008C4D46" w:rsidRPr="008C4D46">
          <w:rPr>
            <w:rStyle w:val="af2"/>
            <w:rFonts w:eastAsiaTheme="majorEastAsia"/>
            <w:noProof/>
          </w:rPr>
          <w:t>3.2</w:t>
        </w:r>
        <w:r w:rsidR="008C4D46" w:rsidRPr="008C4D46">
          <w:rPr>
            <w:rFonts w:eastAsiaTheme="minorEastAsia" w:cstheme="minorBidi"/>
            <w:smallCaps w:val="0"/>
            <w:noProof/>
            <w:sz w:val="22"/>
            <w:szCs w:val="22"/>
          </w:rPr>
          <w:tab/>
        </w:r>
        <w:r w:rsidR="008C4D46" w:rsidRPr="008C4D46">
          <w:rPr>
            <w:rStyle w:val="af2"/>
            <w:rFonts w:eastAsiaTheme="majorEastAsia"/>
            <w:noProof/>
          </w:rPr>
          <w:t>Предложения по изменению границ населенных пунктов</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_Toc165636416 \h </w:instrText>
        </w:r>
        <w:r w:rsidR="008C4D46" w:rsidRPr="008C4D46">
          <w:rPr>
            <w:noProof/>
            <w:webHidden/>
          </w:rPr>
        </w:r>
        <w:r w:rsidR="008C4D46" w:rsidRPr="008C4D46">
          <w:rPr>
            <w:noProof/>
            <w:webHidden/>
          </w:rPr>
          <w:fldChar w:fldCharType="separate"/>
        </w:r>
        <w:r w:rsidR="00DC1A7D">
          <w:rPr>
            <w:noProof/>
            <w:webHidden/>
          </w:rPr>
          <w:t>27</w:t>
        </w:r>
        <w:r w:rsidR="008C4D46" w:rsidRPr="008C4D46">
          <w:rPr>
            <w:noProof/>
            <w:webHidden/>
          </w:rPr>
          <w:fldChar w:fldCharType="end"/>
        </w:r>
      </w:hyperlink>
    </w:p>
    <w:p w14:paraId="2C555593"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7" w:history="1">
        <w:r w:rsidR="008C4D46" w:rsidRPr="008C4D46">
          <w:rPr>
            <w:rStyle w:val="af2"/>
            <w:rFonts w:eastAsiaTheme="majorEastAsia"/>
            <w:noProof/>
          </w:rPr>
          <w:t>3.3</w:t>
        </w:r>
        <w:r w:rsidR="008C4D46" w:rsidRPr="008C4D46">
          <w:rPr>
            <w:rFonts w:eastAsiaTheme="minorEastAsia" w:cstheme="minorBidi"/>
            <w:smallCaps w:val="0"/>
            <w:noProof/>
            <w:sz w:val="22"/>
            <w:szCs w:val="22"/>
          </w:rPr>
          <w:tab/>
        </w:r>
        <w:r w:rsidR="008C4D46" w:rsidRPr="008C4D46">
          <w:rPr>
            <w:rStyle w:val="af2"/>
            <w:rFonts w:eastAsiaTheme="majorEastAsia"/>
            <w:noProof/>
          </w:rPr>
          <w:t>Функциональное зонирование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_Toc165636417 \h </w:instrText>
        </w:r>
        <w:r w:rsidR="008C4D46" w:rsidRPr="008C4D46">
          <w:rPr>
            <w:noProof/>
            <w:webHidden/>
          </w:rPr>
        </w:r>
        <w:r w:rsidR="008C4D46" w:rsidRPr="008C4D46">
          <w:rPr>
            <w:noProof/>
            <w:webHidden/>
          </w:rPr>
          <w:fldChar w:fldCharType="separate"/>
        </w:r>
        <w:r w:rsidR="00DC1A7D">
          <w:rPr>
            <w:noProof/>
            <w:webHidden/>
          </w:rPr>
          <w:t>28</w:t>
        </w:r>
        <w:r w:rsidR="008C4D46" w:rsidRPr="008C4D46">
          <w:rPr>
            <w:noProof/>
            <w:webHidden/>
          </w:rPr>
          <w:fldChar w:fldCharType="end"/>
        </w:r>
      </w:hyperlink>
    </w:p>
    <w:p w14:paraId="60C0B62D"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18" w:history="1">
        <w:r w:rsidR="008C4D46" w:rsidRPr="008C4D46">
          <w:rPr>
            <w:rStyle w:val="af2"/>
            <w:rFonts w:eastAsiaTheme="majorEastAsia"/>
            <w:noProof/>
          </w:rPr>
          <w:t>3.4</w:t>
        </w:r>
        <w:r w:rsidR="008C4D46" w:rsidRPr="008C4D46">
          <w:rPr>
            <w:rFonts w:eastAsiaTheme="minorEastAsia" w:cstheme="minorBidi"/>
            <w:smallCaps w:val="0"/>
            <w:noProof/>
            <w:sz w:val="22"/>
            <w:szCs w:val="22"/>
          </w:rPr>
          <w:tab/>
        </w:r>
        <w:r w:rsidR="008C4D46" w:rsidRPr="008C4D46">
          <w:rPr>
            <w:rStyle w:val="af2"/>
            <w:rFonts w:eastAsiaTheme="majorEastAsia"/>
            <w:noProof/>
          </w:rPr>
          <w:t>Зоны с особыми условиями использования территории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_Toc165636418 \h </w:instrText>
        </w:r>
        <w:r w:rsidR="008C4D46" w:rsidRPr="008C4D46">
          <w:rPr>
            <w:noProof/>
            <w:webHidden/>
          </w:rPr>
        </w:r>
        <w:r w:rsidR="008C4D46" w:rsidRPr="008C4D46">
          <w:rPr>
            <w:noProof/>
            <w:webHidden/>
          </w:rPr>
          <w:fldChar w:fldCharType="separate"/>
        </w:r>
        <w:r w:rsidR="00DC1A7D">
          <w:rPr>
            <w:noProof/>
            <w:webHidden/>
          </w:rPr>
          <w:t>32</w:t>
        </w:r>
        <w:r w:rsidR="008C4D46" w:rsidRPr="008C4D46">
          <w:rPr>
            <w:noProof/>
            <w:webHidden/>
          </w:rPr>
          <w:fldChar w:fldCharType="end"/>
        </w:r>
      </w:hyperlink>
    </w:p>
    <w:p w14:paraId="5C19CB04"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19" w:history="1">
        <w:r w:rsidR="008C4D46" w:rsidRPr="008C4D46">
          <w:rPr>
            <w:rStyle w:val="af2"/>
            <w:rFonts w:eastAsiaTheme="majorEastAsia"/>
            <w:noProof/>
          </w:rPr>
          <w:t>4</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Оценка демографического потенциала территории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_Toc165636419 \h </w:instrText>
        </w:r>
        <w:r w:rsidR="008C4D46" w:rsidRPr="008C4D46">
          <w:rPr>
            <w:noProof/>
            <w:webHidden/>
          </w:rPr>
        </w:r>
        <w:r w:rsidR="008C4D46" w:rsidRPr="008C4D46">
          <w:rPr>
            <w:noProof/>
            <w:webHidden/>
          </w:rPr>
          <w:fldChar w:fldCharType="separate"/>
        </w:r>
        <w:r w:rsidR="00DC1A7D">
          <w:rPr>
            <w:noProof/>
            <w:webHidden/>
          </w:rPr>
          <w:t>47</w:t>
        </w:r>
        <w:r w:rsidR="008C4D46" w:rsidRPr="008C4D46">
          <w:rPr>
            <w:noProof/>
            <w:webHidden/>
          </w:rPr>
          <w:fldChar w:fldCharType="end"/>
        </w:r>
      </w:hyperlink>
    </w:p>
    <w:p w14:paraId="648E3D28"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0" w:history="1">
        <w:r w:rsidR="008C4D46" w:rsidRPr="008C4D46">
          <w:rPr>
            <w:rStyle w:val="af2"/>
            <w:rFonts w:eastAsiaTheme="majorEastAsia"/>
            <w:noProof/>
          </w:rPr>
          <w:t>4.1</w:t>
        </w:r>
        <w:r w:rsidR="008C4D46" w:rsidRPr="008C4D46">
          <w:rPr>
            <w:rFonts w:eastAsiaTheme="minorEastAsia" w:cstheme="minorBidi"/>
            <w:smallCaps w:val="0"/>
            <w:noProof/>
            <w:sz w:val="22"/>
            <w:szCs w:val="22"/>
          </w:rPr>
          <w:tab/>
        </w:r>
        <w:r w:rsidR="008C4D46" w:rsidRPr="008C4D46">
          <w:rPr>
            <w:rStyle w:val="af2"/>
            <w:rFonts w:eastAsiaTheme="majorEastAsia"/>
            <w:noProof/>
          </w:rPr>
          <w:t>Население. Современное состояние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_Toc165636420 \h </w:instrText>
        </w:r>
        <w:r w:rsidR="008C4D46" w:rsidRPr="008C4D46">
          <w:rPr>
            <w:noProof/>
            <w:webHidden/>
          </w:rPr>
        </w:r>
        <w:r w:rsidR="008C4D46" w:rsidRPr="008C4D46">
          <w:rPr>
            <w:noProof/>
            <w:webHidden/>
          </w:rPr>
          <w:fldChar w:fldCharType="separate"/>
        </w:r>
        <w:r w:rsidR="00DC1A7D">
          <w:rPr>
            <w:noProof/>
            <w:webHidden/>
          </w:rPr>
          <w:t>47</w:t>
        </w:r>
        <w:r w:rsidR="008C4D46" w:rsidRPr="008C4D46">
          <w:rPr>
            <w:noProof/>
            <w:webHidden/>
          </w:rPr>
          <w:fldChar w:fldCharType="end"/>
        </w:r>
      </w:hyperlink>
    </w:p>
    <w:p w14:paraId="3FCD062B"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1" w:history="1">
        <w:r w:rsidR="008C4D46" w:rsidRPr="008C4D46">
          <w:rPr>
            <w:rStyle w:val="af2"/>
            <w:rFonts w:eastAsiaTheme="majorEastAsia"/>
            <w:noProof/>
          </w:rPr>
          <w:t>4.2</w:t>
        </w:r>
        <w:r w:rsidR="008C4D46" w:rsidRPr="008C4D46">
          <w:rPr>
            <w:rFonts w:eastAsiaTheme="minorEastAsia" w:cstheme="minorBidi"/>
            <w:smallCaps w:val="0"/>
            <w:noProof/>
            <w:sz w:val="22"/>
            <w:szCs w:val="22"/>
          </w:rPr>
          <w:tab/>
        </w:r>
        <w:r w:rsidR="008C4D46" w:rsidRPr="008C4D46">
          <w:rPr>
            <w:rStyle w:val="af2"/>
            <w:rFonts w:eastAsiaTheme="majorEastAsia"/>
            <w:noProof/>
          </w:rPr>
          <w:t>Трудовые ресурсы. Современное состояние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_Toc165636421 \h </w:instrText>
        </w:r>
        <w:r w:rsidR="008C4D46" w:rsidRPr="008C4D46">
          <w:rPr>
            <w:noProof/>
            <w:webHidden/>
          </w:rPr>
        </w:r>
        <w:r w:rsidR="008C4D46" w:rsidRPr="008C4D46">
          <w:rPr>
            <w:noProof/>
            <w:webHidden/>
          </w:rPr>
          <w:fldChar w:fldCharType="separate"/>
        </w:r>
        <w:r w:rsidR="00DC1A7D">
          <w:rPr>
            <w:noProof/>
            <w:webHidden/>
          </w:rPr>
          <w:t>49</w:t>
        </w:r>
        <w:r w:rsidR="008C4D46" w:rsidRPr="008C4D46">
          <w:rPr>
            <w:noProof/>
            <w:webHidden/>
          </w:rPr>
          <w:fldChar w:fldCharType="end"/>
        </w:r>
      </w:hyperlink>
    </w:p>
    <w:p w14:paraId="377262E8"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2" w:history="1">
        <w:r w:rsidR="008C4D46" w:rsidRPr="008C4D46">
          <w:rPr>
            <w:rStyle w:val="af2"/>
            <w:rFonts w:eastAsiaTheme="majorEastAsia"/>
            <w:noProof/>
          </w:rPr>
          <w:t>4.3</w:t>
        </w:r>
        <w:r w:rsidR="008C4D46" w:rsidRPr="008C4D46">
          <w:rPr>
            <w:rFonts w:eastAsiaTheme="minorEastAsia" w:cstheme="minorBidi"/>
            <w:smallCaps w:val="0"/>
            <w:noProof/>
            <w:sz w:val="22"/>
            <w:szCs w:val="22"/>
          </w:rPr>
          <w:tab/>
        </w:r>
        <w:r w:rsidR="008C4D46" w:rsidRPr="008C4D46">
          <w:rPr>
            <w:rStyle w:val="af2"/>
            <w:rFonts w:eastAsiaTheme="majorEastAsia"/>
            <w:noProof/>
          </w:rPr>
          <w:t>Прогноз демографического развития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_Toc165636422 \h </w:instrText>
        </w:r>
        <w:r w:rsidR="008C4D46" w:rsidRPr="008C4D46">
          <w:rPr>
            <w:noProof/>
            <w:webHidden/>
          </w:rPr>
        </w:r>
        <w:r w:rsidR="008C4D46" w:rsidRPr="008C4D46">
          <w:rPr>
            <w:noProof/>
            <w:webHidden/>
          </w:rPr>
          <w:fldChar w:fldCharType="separate"/>
        </w:r>
        <w:r w:rsidR="00DC1A7D">
          <w:rPr>
            <w:noProof/>
            <w:webHidden/>
          </w:rPr>
          <w:t>49</w:t>
        </w:r>
        <w:r w:rsidR="008C4D46" w:rsidRPr="008C4D46">
          <w:rPr>
            <w:noProof/>
            <w:webHidden/>
          </w:rPr>
          <w:fldChar w:fldCharType="end"/>
        </w:r>
      </w:hyperlink>
    </w:p>
    <w:p w14:paraId="3A493C77"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3" w:history="1">
        <w:r w:rsidR="008C4D46" w:rsidRPr="008C4D46">
          <w:rPr>
            <w:rStyle w:val="af2"/>
            <w:rFonts w:eastAsiaTheme="majorEastAsia"/>
            <w:noProof/>
          </w:rPr>
          <w:t>4.4</w:t>
        </w:r>
        <w:r w:rsidR="008C4D46" w:rsidRPr="008C4D46">
          <w:rPr>
            <w:rFonts w:eastAsiaTheme="minorEastAsia" w:cstheme="minorBidi"/>
            <w:smallCaps w:val="0"/>
            <w:noProof/>
            <w:sz w:val="22"/>
            <w:szCs w:val="22"/>
          </w:rPr>
          <w:tab/>
        </w:r>
        <w:r w:rsidR="008C4D46" w:rsidRPr="008C4D46">
          <w:rPr>
            <w:rStyle w:val="af2"/>
            <w:rFonts w:eastAsiaTheme="majorEastAsia"/>
            <w:noProof/>
          </w:rPr>
          <w:t>Прогноз занятости населения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_Toc165636423 \h </w:instrText>
        </w:r>
        <w:r w:rsidR="008C4D46" w:rsidRPr="008C4D46">
          <w:rPr>
            <w:noProof/>
            <w:webHidden/>
          </w:rPr>
        </w:r>
        <w:r w:rsidR="008C4D46" w:rsidRPr="008C4D46">
          <w:rPr>
            <w:noProof/>
            <w:webHidden/>
          </w:rPr>
          <w:fldChar w:fldCharType="separate"/>
        </w:r>
        <w:r w:rsidR="00DC1A7D">
          <w:rPr>
            <w:noProof/>
            <w:webHidden/>
          </w:rPr>
          <w:t>52</w:t>
        </w:r>
        <w:r w:rsidR="008C4D46" w:rsidRPr="008C4D46">
          <w:rPr>
            <w:noProof/>
            <w:webHidden/>
          </w:rPr>
          <w:fldChar w:fldCharType="end"/>
        </w:r>
      </w:hyperlink>
    </w:p>
    <w:p w14:paraId="26A1876F"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24" w:history="1">
        <w:r w:rsidR="008C4D46" w:rsidRPr="008C4D46">
          <w:rPr>
            <w:rStyle w:val="af2"/>
            <w:rFonts w:eastAsiaTheme="majorEastAsia" w:cstheme="majorBidi"/>
            <w:noProof/>
          </w:rPr>
          <w:t>5</w:t>
        </w:r>
        <w:r w:rsidR="008C4D46" w:rsidRPr="008C4D46">
          <w:rPr>
            <w:rFonts w:eastAsiaTheme="minorEastAsia" w:cstheme="minorBidi"/>
            <w:b w:val="0"/>
            <w:bCs w:val="0"/>
            <w:caps w:val="0"/>
            <w:noProof/>
            <w:sz w:val="22"/>
            <w:szCs w:val="22"/>
          </w:rPr>
          <w:tab/>
        </w:r>
        <w:r w:rsidR="008C4D46" w:rsidRPr="008C4D46">
          <w:rPr>
            <w:rStyle w:val="af2"/>
            <w:rFonts w:eastAsiaTheme="majorEastAsia" w:cstheme="majorBidi"/>
            <w:noProof/>
          </w:rPr>
          <w:t>Социальное и культурно-бытовое обслуживание населения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_Toc165636424 \h </w:instrText>
        </w:r>
        <w:r w:rsidR="008C4D46" w:rsidRPr="008C4D46">
          <w:rPr>
            <w:noProof/>
            <w:webHidden/>
          </w:rPr>
        </w:r>
        <w:r w:rsidR="008C4D46" w:rsidRPr="008C4D46">
          <w:rPr>
            <w:noProof/>
            <w:webHidden/>
          </w:rPr>
          <w:fldChar w:fldCharType="separate"/>
        </w:r>
        <w:r w:rsidR="00DC1A7D">
          <w:rPr>
            <w:noProof/>
            <w:webHidden/>
          </w:rPr>
          <w:t>54</w:t>
        </w:r>
        <w:r w:rsidR="008C4D46" w:rsidRPr="008C4D46">
          <w:rPr>
            <w:noProof/>
            <w:webHidden/>
          </w:rPr>
          <w:fldChar w:fldCharType="end"/>
        </w:r>
      </w:hyperlink>
    </w:p>
    <w:p w14:paraId="1DD57DE0"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5" w:history="1">
        <w:r w:rsidR="008C4D46" w:rsidRPr="008C4D46">
          <w:rPr>
            <w:rStyle w:val="af2"/>
            <w:rFonts w:eastAsiaTheme="majorEastAsia"/>
            <w:noProof/>
          </w:rPr>
          <w:t>5.1</w:t>
        </w:r>
        <w:r w:rsidR="008C4D46" w:rsidRPr="008C4D46">
          <w:rPr>
            <w:rFonts w:eastAsiaTheme="minorEastAsia" w:cstheme="minorBidi"/>
            <w:smallCaps w:val="0"/>
            <w:noProof/>
            <w:sz w:val="22"/>
            <w:szCs w:val="22"/>
          </w:rPr>
          <w:tab/>
        </w:r>
        <w:r w:rsidR="008C4D46" w:rsidRPr="008C4D46">
          <w:rPr>
            <w:rStyle w:val="af2"/>
            <w:rFonts w:eastAsiaTheme="majorEastAsia"/>
            <w:noProof/>
          </w:rPr>
          <w:t>Учреждения образования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_Toc165636425 \h </w:instrText>
        </w:r>
        <w:r w:rsidR="008C4D46" w:rsidRPr="008C4D46">
          <w:rPr>
            <w:noProof/>
            <w:webHidden/>
          </w:rPr>
        </w:r>
        <w:r w:rsidR="008C4D46" w:rsidRPr="008C4D46">
          <w:rPr>
            <w:noProof/>
            <w:webHidden/>
          </w:rPr>
          <w:fldChar w:fldCharType="separate"/>
        </w:r>
        <w:r w:rsidR="00DC1A7D">
          <w:rPr>
            <w:noProof/>
            <w:webHidden/>
          </w:rPr>
          <w:t>54</w:t>
        </w:r>
        <w:r w:rsidR="008C4D46" w:rsidRPr="008C4D46">
          <w:rPr>
            <w:noProof/>
            <w:webHidden/>
          </w:rPr>
          <w:fldChar w:fldCharType="end"/>
        </w:r>
      </w:hyperlink>
    </w:p>
    <w:p w14:paraId="224AB7F8"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6" w:history="1">
        <w:r w:rsidR="008C4D46" w:rsidRPr="008C4D46">
          <w:rPr>
            <w:rStyle w:val="af2"/>
            <w:rFonts w:eastAsiaTheme="majorEastAsia"/>
            <w:noProof/>
          </w:rPr>
          <w:t>5.2</w:t>
        </w:r>
        <w:r w:rsidR="008C4D46" w:rsidRPr="008C4D46">
          <w:rPr>
            <w:rFonts w:eastAsiaTheme="minorEastAsia" w:cstheme="minorBidi"/>
            <w:smallCaps w:val="0"/>
            <w:noProof/>
            <w:sz w:val="22"/>
            <w:szCs w:val="22"/>
          </w:rPr>
          <w:tab/>
        </w:r>
        <w:r w:rsidR="008C4D46" w:rsidRPr="008C4D46">
          <w:rPr>
            <w:rStyle w:val="af2"/>
            <w:rFonts w:eastAsiaTheme="majorEastAsia"/>
            <w:noProof/>
          </w:rPr>
          <w:t>Учреждения культуры и искусства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_Toc165636426 \h </w:instrText>
        </w:r>
        <w:r w:rsidR="008C4D46" w:rsidRPr="008C4D46">
          <w:rPr>
            <w:noProof/>
            <w:webHidden/>
          </w:rPr>
        </w:r>
        <w:r w:rsidR="008C4D46" w:rsidRPr="008C4D46">
          <w:rPr>
            <w:noProof/>
            <w:webHidden/>
          </w:rPr>
          <w:fldChar w:fldCharType="separate"/>
        </w:r>
        <w:r w:rsidR="00DC1A7D">
          <w:rPr>
            <w:noProof/>
            <w:webHidden/>
          </w:rPr>
          <w:t>56</w:t>
        </w:r>
        <w:r w:rsidR="008C4D46" w:rsidRPr="008C4D46">
          <w:rPr>
            <w:noProof/>
            <w:webHidden/>
          </w:rPr>
          <w:fldChar w:fldCharType="end"/>
        </w:r>
      </w:hyperlink>
    </w:p>
    <w:p w14:paraId="27806469"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7" w:history="1">
        <w:r w:rsidR="008C4D46" w:rsidRPr="008C4D46">
          <w:rPr>
            <w:rStyle w:val="af2"/>
            <w:rFonts w:eastAsiaTheme="majorEastAsia"/>
            <w:noProof/>
          </w:rPr>
          <w:t>5.3</w:t>
        </w:r>
        <w:r w:rsidR="008C4D46" w:rsidRPr="008C4D46">
          <w:rPr>
            <w:rFonts w:eastAsiaTheme="minorEastAsia" w:cstheme="minorBidi"/>
            <w:smallCaps w:val="0"/>
            <w:noProof/>
            <w:sz w:val="22"/>
            <w:szCs w:val="22"/>
          </w:rPr>
          <w:tab/>
        </w:r>
        <w:r w:rsidR="008C4D46" w:rsidRPr="008C4D46">
          <w:rPr>
            <w:rStyle w:val="af2"/>
            <w:rFonts w:eastAsiaTheme="majorEastAsia"/>
            <w:noProof/>
          </w:rPr>
          <w:t>Учреждения здравоохранения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_Toc165636427 \h </w:instrText>
        </w:r>
        <w:r w:rsidR="008C4D46" w:rsidRPr="008C4D46">
          <w:rPr>
            <w:noProof/>
            <w:webHidden/>
          </w:rPr>
        </w:r>
        <w:r w:rsidR="008C4D46" w:rsidRPr="008C4D46">
          <w:rPr>
            <w:noProof/>
            <w:webHidden/>
          </w:rPr>
          <w:fldChar w:fldCharType="separate"/>
        </w:r>
        <w:r w:rsidR="00DC1A7D">
          <w:rPr>
            <w:noProof/>
            <w:webHidden/>
          </w:rPr>
          <w:t>57</w:t>
        </w:r>
        <w:r w:rsidR="008C4D46" w:rsidRPr="008C4D46">
          <w:rPr>
            <w:noProof/>
            <w:webHidden/>
          </w:rPr>
          <w:fldChar w:fldCharType="end"/>
        </w:r>
      </w:hyperlink>
    </w:p>
    <w:p w14:paraId="0398D648"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8" w:history="1">
        <w:r w:rsidR="008C4D46" w:rsidRPr="008C4D46">
          <w:rPr>
            <w:rStyle w:val="af2"/>
            <w:rFonts w:eastAsiaTheme="majorEastAsia"/>
            <w:noProof/>
          </w:rPr>
          <w:t>5.4</w:t>
        </w:r>
        <w:r w:rsidR="008C4D46" w:rsidRPr="008C4D46">
          <w:rPr>
            <w:rFonts w:eastAsiaTheme="minorEastAsia" w:cstheme="minorBidi"/>
            <w:smallCaps w:val="0"/>
            <w:noProof/>
            <w:sz w:val="22"/>
            <w:szCs w:val="22"/>
          </w:rPr>
          <w:tab/>
        </w:r>
        <w:r w:rsidR="008C4D46" w:rsidRPr="008C4D46">
          <w:rPr>
            <w:rStyle w:val="af2"/>
            <w:rFonts w:eastAsiaTheme="majorEastAsia"/>
            <w:noProof/>
          </w:rPr>
          <w:t>Объекты для занятий физической культурой и спортом</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_Toc165636428 \h </w:instrText>
        </w:r>
        <w:r w:rsidR="008C4D46" w:rsidRPr="008C4D46">
          <w:rPr>
            <w:noProof/>
            <w:webHidden/>
          </w:rPr>
        </w:r>
        <w:r w:rsidR="008C4D46" w:rsidRPr="008C4D46">
          <w:rPr>
            <w:noProof/>
            <w:webHidden/>
          </w:rPr>
          <w:fldChar w:fldCharType="separate"/>
        </w:r>
        <w:r w:rsidR="00DC1A7D">
          <w:rPr>
            <w:noProof/>
            <w:webHidden/>
          </w:rPr>
          <w:t>58</w:t>
        </w:r>
        <w:r w:rsidR="008C4D46" w:rsidRPr="008C4D46">
          <w:rPr>
            <w:noProof/>
            <w:webHidden/>
          </w:rPr>
          <w:fldChar w:fldCharType="end"/>
        </w:r>
      </w:hyperlink>
    </w:p>
    <w:p w14:paraId="19613C3C"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29" w:history="1">
        <w:r w:rsidR="008C4D46" w:rsidRPr="008C4D46">
          <w:rPr>
            <w:rStyle w:val="af2"/>
            <w:rFonts w:eastAsiaTheme="majorEastAsia"/>
            <w:noProof/>
          </w:rPr>
          <w:t>5.5</w:t>
        </w:r>
        <w:r w:rsidR="008C4D46" w:rsidRPr="008C4D46">
          <w:rPr>
            <w:rFonts w:eastAsiaTheme="minorEastAsia" w:cstheme="minorBidi"/>
            <w:smallCaps w:val="0"/>
            <w:noProof/>
            <w:sz w:val="22"/>
            <w:szCs w:val="22"/>
          </w:rPr>
          <w:tab/>
        </w:r>
        <w:r w:rsidR="008C4D46" w:rsidRPr="008C4D46">
          <w:rPr>
            <w:rStyle w:val="af2"/>
            <w:rFonts w:eastAsiaTheme="majorEastAsia"/>
            <w:noProof/>
          </w:rPr>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_Toc165636429 \h </w:instrText>
        </w:r>
        <w:r w:rsidR="008C4D46" w:rsidRPr="008C4D46">
          <w:rPr>
            <w:noProof/>
            <w:webHidden/>
          </w:rPr>
        </w:r>
        <w:r w:rsidR="008C4D46" w:rsidRPr="008C4D46">
          <w:rPr>
            <w:noProof/>
            <w:webHidden/>
          </w:rPr>
          <w:fldChar w:fldCharType="separate"/>
        </w:r>
        <w:r w:rsidR="00DC1A7D">
          <w:rPr>
            <w:noProof/>
            <w:webHidden/>
          </w:rPr>
          <w:t>59</w:t>
        </w:r>
        <w:r w:rsidR="008C4D46" w:rsidRPr="008C4D46">
          <w:rPr>
            <w:noProof/>
            <w:webHidden/>
          </w:rPr>
          <w:fldChar w:fldCharType="end"/>
        </w:r>
      </w:hyperlink>
    </w:p>
    <w:p w14:paraId="4250867D"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30" w:history="1">
        <w:r w:rsidR="008C4D46" w:rsidRPr="008C4D46">
          <w:rPr>
            <w:rStyle w:val="af2"/>
            <w:rFonts w:eastAsiaTheme="majorEastAsia"/>
            <w:noProof/>
          </w:rPr>
          <w:t>5.6</w:t>
        </w:r>
        <w:r w:rsidR="008C4D46" w:rsidRPr="008C4D46">
          <w:rPr>
            <w:rFonts w:eastAsiaTheme="minorEastAsia" w:cstheme="minorBidi"/>
            <w:smallCaps w:val="0"/>
            <w:noProof/>
            <w:sz w:val="22"/>
            <w:szCs w:val="22"/>
          </w:rPr>
          <w:tab/>
        </w:r>
        <w:r w:rsidR="008C4D46" w:rsidRPr="008C4D46">
          <w:rPr>
            <w:rStyle w:val="af2"/>
            <w:rFonts w:eastAsiaTheme="majorEastAsia"/>
            <w:noProof/>
          </w:rPr>
          <w:t>Организация ритуальных услуг</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_Toc165636430 \h </w:instrText>
        </w:r>
        <w:r w:rsidR="008C4D46" w:rsidRPr="008C4D46">
          <w:rPr>
            <w:noProof/>
            <w:webHidden/>
          </w:rPr>
        </w:r>
        <w:r w:rsidR="008C4D46" w:rsidRPr="008C4D46">
          <w:rPr>
            <w:noProof/>
            <w:webHidden/>
          </w:rPr>
          <w:fldChar w:fldCharType="separate"/>
        </w:r>
        <w:r w:rsidR="00DC1A7D">
          <w:rPr>
            <w:noProof/>
            <w:webHidden/>
          </w:rPr>
          <w:t>61</w:t>
        </w:r>
        <w:r w:rsidR="008C4D46" w:rsidRPr="008C4D46">
          <w:rPr>
            <w:noProof/>
            <w:webHidden/>
          </w:rPr>
          <w:fldChar w:fldCharType="end"/>
        </w:r>
      </w:hyperlink>
    </w:p>
    <w:p w14:paraId="26444832"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31" w:history="1">
        <w:r w:rsidR="008C4D46" w:rsidRPr="008C4D46">
          <w:rPr>
            <w:rStyle w:val="af2"/>
            <w:rFonts w:eastAsiaTheme="majorEastAsia"/>
            <w:noProof/>
          </w:rPr>
          <w:t>6</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Жилищный фонд</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_Toc165636431 \h </w:instrText>
        </w:r>
        <w:r w:rsidR="008C4D46" w:rsidRPr="008C4D46">
          <w:rPr>
            <w:noProof/>
            <w:webHidden/>
          </w:rPr>
        </w:r>
        <w:r w:rsidR="008C4D46" w:rsidRPr="008C4D46">
          <w:rPr>
            <w:noProof/>
            <w:webHidden/>
          </w:rPr>
          <w:fldChar w:fldCharType="separate"/>
        </w:r>
        <w:r w:rsidR="00DC1A7D">
          <w:rPr>
            <w:noProof/>
            <w:webHidden/>
          </w:rPr>
          <w:t>62</w:t>
        </w:r>
        <w:r w:rsidR="008C4D46" w:rsidRPr="008C4D46">
          <w:rPr>
            <w:noProof/>
            <w:webHidden/>
          </w:rPr>
          <w:fldChar w:fldCharType="end"/>
        </w:r>
      </w:hyperlink>
    </w:p>
    <w:p w14:paraId="24927763"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32" w:history="1">
        <w:r w:rsidR="008C4D46" w:rsidRPr="008C4D46">
          <w:rPr>
            <w:rStyle w:val="af2"/>
            <w:rFonts w:eastAsiaTheme="majorEastAsia"/>
            <w:noProof/>
          </w:rPr>
          <w:t>7</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Потенциал основных отраслей экономики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_Toc165636432 \h </w:instrText>
        </w:r>
        <w:r w:rsidR="008C4D46" w:rsidRPr="008C4D46">
          <w:rPr>
            <w:noProof/>
            <w:webHidden/>
          </w:rPr>
        </w:r>
        <w:r w:rsidR="008C4D46" w:rsidRPr="008C4D46">
          <w:rPr>
            <w:noProof/>
            <w:webHidden/>
          </w:rPr>
          <w:fldChar w:fldCharType="separate"/>
        </w:r>
        <w:r w:rsidR="00DC1A7D">
          <w:rPr>
            <w:noProof/>
            <w:webHidden/>
          </w:rPr>
          <w:t>64</w:t>
        </w:r>
        <w:r w:rsidR="008C4D46" w:rsidRPr="008C4D46">
          <w:rPr>
            <w:noProof/>
            <w:webHidden/>
          </w:rPr>
          <w:fldChar w:fldCharType="end"/>
        </w:r>
      </w:hyperlink>
    </w:p>
    <w:p w14:paraId="21FAE6E9"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33" w:history="1">
        <w:r w:rsidR="008C4D46" w:rsidRPr="008C4D46">
          <w:rPr>
            <w:rStyle w:val="af2"/>
            <w:rFonts w:eastAsiaTheme="majorEastAsia"/>
            <w:noProof/>
          </w:rPr>
          <w:t>8</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Транспортная инфраструктура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_Toc165636433 \h </w:instrText>
        </w:r>
        <w:r w:rsidR="008C4D46" w:rsidRPr="008C4D46">
          <w:rPr>
            <w:noProof/>
            <w:webHidden/>
          </w:rPr>
        </w:r>
        <w:r w:rsidR="008C4D46" w:rsidRPr="008C4D46">
          <w:rPr>
            <w:noProof/>
            <w:webHidden/>
          </w:rPr>
          <w:fldChar w:fldCharType="separate"/>
        </w:r>
        <w:r w:rsidR="00DC1A7D">
          <w:rPr>
            <w:noProof/>
            <w:webHidden/>
          </w:rPr>
          <w:t>70</w:t>
        </w:r>
        <w:r w:rsidR="008C4D46" w:rsidRPr="008C4D46">
          <w:rPr>
            <w:noProof/>
            <w:webHidden/>
          </w:rPr>
          <w:fldChar w:fldCharType="end"/>
        </w:r>
      </w:hyperlink>
    </w:p>
    <w:p w14:paraId="3179393C" w14:textId="77777777" w:rsidR="008C4D46" w:rsidRPr="008C4D46" w:rsidRDefault="004C66DF">
      <w:pPr>
        <w:pStyle w:val="16"/>
        <w:tabs>
          <w:tab w:val="left" w:pos="1120"/>
          <w:tab w:val="right" w:leader="dot" w:pos="9345"/>
        </w:tabs>
        <w:rPr>
          <w:rFonts w:eastAsiaTheme="minorEastAsia" w:cstheme="minorBidi"/>
          <w:b w:val="0"/>
          <w:bCs w:val="0"/>
          <w:caps w:val="0"/>
          <w:noProof/>
          <w:sz w:val="22"/>
          <w:szCs w:val="22"/>
        </w:rPr>
      </w:pPr>
      <w:hyperlink w:anchor="_Toc165636434" w:history="1">
        <w:r w:rsidR="008C4D46" w:rsidRPr="008C4D46">
          <w:rPr>
            <w:rStyle w:val="af2"/>
            <w:rFonts w:eastAsiaTheme="majorEastAsia"/>
            <w:noProof/>
          </w:rPr>
          <w:t>9</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Инженерная инфраструктура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_Toc165636434 \h </w:instrText>
        </w:r>
        <w:r w:rsidR="008C4D46" w:rsidRPr="008C4D46">
          <w:rPr>
            <w:noProof/>
            <w:webHidden/>
          </w:rPr>
        </w:r>
        <w:r w:rsidR="008C4D46" w:rsidRPr="008C4D46">
          <w:rPr>
            <w:noProof/>
            <w:webHidden/>
          </w:rPr>
          <w:fldChar w:fldCharType="separate"/>
        </w:r>
        <w:r w:rsidR="00DC1A7D">
          <w:rPr>
            <w:noProof/>
            <w:webHidden/>
          </w:rPr>
          <w:t>75</w:t>
        </w:r>
        <w:r w:rsidR="008C4D46" w:rsidRPr="008C4D46">
          <w:rPr>
            <w:noProof/>
            <w:webHidden/>
          </w:rPr>
          <w:fldChar w:fldCharType="end"/>
        </w:r>
      </w:hyperlink>
    </w:p>
    <w:p w14:paraId="12957C4E"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35" w:history="1">
        <w:r w:rsidR="008C4D46" w:rsidRPr="008C4D46">
          <w:rPr>
            <w:rStyle w:val="af2"/>
            <w:rFonts w:eastAsiaTheme="majorEastAsia"/>
            <w:noProof/>
          </w:rPr>
          <w:t>9.1</w:t>
        </w:r>
        <w:r w:rsidR="008C4D46" w:rsidRPr="008C4D46">
          <w:rPr>
            <w:rFonts w:eastAsiaTheme="minorEastAsia" w:cstheme="minorBidi"/>
            <w:smallCaps w:val="0"/>
            <w:noProof/>
            <w:sz w:val="22"/>
            <w:szCs w:val="22"/>
          </w:rPr>
          <w:tab/>
        </w:r>
        <w:r w:rsidR="008C4D46" w:rsidRPr="008C4D46">
          <w:rPr>
            <w:rStyle w:val="af2"/>
            <w:rFonts w:eastAsiaTheme="majorEastAsia"/>
            <w:noProof/>
          </w:rPr>
          <w:t>Водоснабжение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_Toc165636435 \h </w:instrText>
        </w:r>
        <w:r w:rsidR="008C4D46" w:rsidRPr="008C4D46">
          <w:rPr>
            <w:noProof/>
            <w:webHidden/>
          </w:rPr>
        </w:r>
        <w:r w:rsidR="008C4D46" w:rsidRPr="008C4D46">
          <w:rPr>
            <w:noProof/>
            <w:webHidden/>
          </w:rPr>
          <w:fldChar w:fldCharType="separate"/>
        </w:r>
        <w:r w:rsidR="00DC1A7D">
          <w:rPr>
            <w:noProof/>
            <w:webHidden/>
          </w:rPr>
          <w:t>75</w:t>
        </w:r>
        <w:r w:rsidR="008C4D46" w:rsidRPr="008C4D46">
          <w:rPr>
            <w:noProof/>
            <w:webHidden/>
          </w:rPr>
          <w:fldChar w:fldCharType="end"/>
        </w:r>
      </w:hyperlink>
    </w:p>
    <w:p w14:paraId="0BCE7715"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36" w:history="1">
        <w:r w:rsidR="008C4D46" w:rsidRPr="008C4D46">
          <w:rPr>
            <w:rStyle w:val="af2"/>
            <w:rFonts w:eastAsiaTheme="majorEastAsia"/>
            <w:noProof/>
          </w:rPr>
          <w:t>9.2</w:t>
        </w:r>
        <w:r w:rsidR="008C4D46" w:rsidRPr="008C4D46">
          <w:rPr>
            <w:rFonts w:eastAsiaTheme="minorEastAsia" w:cstheme="minorBidi"/>
            <w:smallCaps w:val="0"/>
            <w:noProof/>
            <w:sz w:val="22"/>
            <w:szCs w:val="22"/>
          </w:rPr>
          <w:tab/>
        </w:r>
        <w:r w:rsidR="008C4D46" w:rsidRPr="008C4D46">
          <w:rPr>
            <w:rStyle w:val="af2"/>
            <w:rFonts w:eastAsiaTheme="majorEastAsia"/>
            <w:noProof/>
          </w:rPr>
          <w:t>Водоотведение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_Toc165636436 \h </w:instrText>
        </w:r>
        <w:r w:rsidR="008C4D46" w:rsidRPr="008C4D46">
          <w:rPr>
            <w:noProof/>
            <w:webHidden/>
          </w:rPr>
        </w:r>
        <w:r w:rsidR="008C4D46" w:rsidRPr="008C4D46">
          <w:rPr>
            <w:noProof/>
            <w:webHidden/>
          </w:rPr>
          <w:fldChar w:fldCharType="separate"/>
        </w:r>
        <w:r w:rsidR="00DC1A7D">
          <w:rPr>
            <w:noProof/>
            <w:webHidden/>
          </w:rPr>
          <w:t>77</w:t>
        </w:r>
        <w:r w:rsidR="008C4D46" w:rsidRPr="008C4D46">
          <w:rPr>
            <w:noProof/>
            <w:webHidden/>
          </w:rPr>
          <w:fldChar w:fldCharType="end"/>
        </w:r>
      </w:hyperlink>
    </w:p>
    <w:p w14:paraId="0ABB23B1"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37" w:history="1">
        <w:r w:rsidR="008C4D46" w:rsidRPr="008C4D46">
          <w:rPr>
            <w:rStyle w:val="af2"/>
            <w:rFonts w:eastAsiaTheme="majorEastAsia"/>
            <w:noProof/>
          </w:rPr>
          <w:t>9.3</w:t>
        </w:r>
        <w:r w:rsidR="008C4D46" w:rsidRPr="008C4D46">
          <w:rPr>
            <w:rFonts w:eastAsiaTheme="minorEastAsia" w:cstheme="minorBidi"/>
            <w:smallCaps w:val="0"/>
            <w:noProof/>
            <w:sz w:val="22"/>
            <w:szCs w:val="22"/>
          </w:rPr>
          <w:tab/>
        </w:r>
        <w:r w:rsidR="008C4D46" w:rsidRPr="008C4D46">
          <w:rPr>
            <w:rStyle w:val="af2"/>
            <w:rFonts w:eastAsiaTheme="majorEastAsia"/>
            <w:noProof/>
          </w:rPr>
          <w:t>Теплоснабжение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_Toc165636437 \h </w:instrText>
        </w:r>
        <w:r w:rsidR="008C4D46" w:rsidRPr="008C4D46">
          <w:rPr>
            <w:noProof/>
            <w:webHidden/>
          </w:rPr>
        </w:r>
        <w:r w:rsidR="008C4D46" w:rsidRPr="008C4D46">
          <w:rPr>
            <w:noProof/>
            <w:webHidden/>
          </w:rPr>
          <w:fldChar w:fldCharType="separate"/>
        </w:r>
        <w:r w:rsidR="00DC1A7D">
          <w:rPr>
            <w:noProof/>
            <w:webHidden/>
          </w:rPr>
          <w:t>78</w:t>
        </w:r>
        <w:r w:rsidR="008C4D46" w:rsidRPr="008C4D46">
          <w:rPr>
            <w:noProof/>
            <w:webHidden/>
          </w:rPr>
          <w:fldChar w:fldCharType="end"/>
        </w:r>
      </w:hyperlink>
    </w:p>
    <w:p w14:paraId="48550695"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38" w:history="1">
        <w:r w:rsidR="008C4D46" w:rsidRPr="008C4D46">
          <w:rPr>
            <w:rStyle w:val="af2"/>
            <w:rFonts w:eastAsiaTheme="majorEastAsia"/>
            <w:noProof/>
          </w:rPr>
          <w:t>9.4</w:t>
        </w:r>
        <w:r w:rsidR="008C4D46" w:rsidRPr="008C4D46">
          <w:rPr>
            <w:rFonts w:eastAsiaTheme="minorEastAsia" w:cstheme="minorBidi"/>
            <w:smallCaps w:val="0"/>
            <w:noProof/>
            <w:sz w:val="22"/>
            <w:szCs w:val="22"/>
          </w:rPr>
          <w:tab/>
        </w:r>
        <w:r w:rsidR="008C4D46" w:rsidRPr="008C4D46">
          <w:rPr>
            <w:rStyle w:val="af2"/>
            <w:rFonts w:eastAsiaTheme="majorEastAsia"/>
            <w:noProof/>
          </w:rPr>
          <w:t>Газоснабжение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_Toc165636438 \h </w:instrText>
        </w:r>
        <w:r w:rsidR="008C4D46" w:rsidRPr="008C4D46">
          <w:rPr>
            <w:noProof/>
            <w:webHidden/>
          </w:rPr>
        </w:r>
        <w:r w:rsidR="008C4D46" w:rsidRPr="008C4D46">
          <w:rPr>
            <w:noProof/>
            <w:webHidden/>
          </w:rPr>
          <w:fldChar w:fldCharType="separate"/>
        </w:r>
        <w:r w:rsidR="00DC1A7D">
          <w:rPr>
            <w:noProof/>
            <w:webHidden/>
          </w:rPr>
          <w:t>79</w:t>
        </w:r>
        <w:r w:rsidR="008C4D46" w:rsidRPr="008C4D46">
          <w:rPr>
            <w:noProof/>
            <w:webHidden/>
          </w:rPr>
          <w:fldChar w:fldCharType="end"/>
        </w:r>
      </w:hyperlink>
    </w:p>
    <w:p w14:paraId="00EA4E56"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39" w:history="1">
        <w:r w:rsidR="008C4D46" w:rsidRPr="008C4D46">
          <w:rPr>
            <w:rStyle w:val="af2"/>
            <w:rFonts w:eastAsiaTheme="majorEastAsia"/>
            <w:noProof/>
          </w:rPr>
          <w:t>9.5</w:t>
        </w:r>
        <w:r w:rsidR="008C4D46" w:rsidRPr="008C4D46">
          <w:rPr>
            <w:rFonts w:eastAsiaTheme="minorEastAsia" w:cstheme="minorBidi"/>
            <w:smallCaps w:val="0"/>
            <w:noProof/>
            <w:sz w:val="22"/>
            <w:szCs w:val="22"/>
          </w:rPr>
          <w:tab/>
        </w:r>
        <w:r w:rsidR="008C4D46" w:rsidRPr="008C4D46">
          <w:rPr>
            <w:rStyle w:val="af2"/>
            <w:rFonts w:eastAsiaTheme="majorEastAsia"/>
            <w:noProof/>
          </w:rPr>
          <w:t>Электроснабжение</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_Toc165636439 \h </w:instrText>
        </w:r>
        <w:r w:rsidR="008C4D46" w:rsidRPr="008C4D46">
          <w:rPr>
            <w:noProof/>
            <w:webHidden/>
          </w:rPr>
        </w:r>
        <w:r w:rsidR="008C4D46" w:rsidRPr="008C4D46">
          <w:rPr>
            <w:noProof/>
            <w:webHidden/>
          </w:rPr>
          <w:fldChar w:fldCharType="separate"/>
        </w:r>
        <w:r w:rsidR="00DC1A7D">
          <w:rPr>
            <w:noProof/>
            <w:webHidden/>
          </w:rPr>
          <w:t>79</w:t>
        </w:r>
        <w:r w:rsidR="008C4D46" w:rsidRPr="008C4D46">
          <w:rPr>
            <w:noProof/>
            <w:webHidden/>
          </w:rPr>
          <w:fldChar w:fldCharType="end"/>
        </w:r>
      </w:hyperlink>
    </w:p>
    <w:p w14:paraId="37CBE24E"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0" w:history="1">
        <w:r w:rsidR="008C4D46" w:rsidRPr="008C4D46">
          <w:rPr>
            <w:rStyle w:val="af2"/>
            <w:rFonts w:eastAsiaTheme="majorEastAsia"/>
            <w:noProof/>
          </w:rPr>
          <w:t>9.6</w:t>
        </w:r>
        <w:r w:rsidR="008C4D46" w:rsidRPr="008C4D46">
          <w:rPr>
            <w:rFonts w:eastAsiaTheme="minorEastAsia" w:cstheme="minorBidi"/>
            <w:smallCaps w:val="0"/>
            <w:noProof/>
            <w:sz w:val="22"/>
            <w:szCs w:val="22"/>
          </w:rPr>
          <w:tab/>
        </w:r>
        <w:r w:rsidR="008C4D46" w:rsidRPr="008C4D46">
          <w:rPr>
            <w:rStyle w:val="af2"/>
            <w:rFonts w:eastAsiaTheme="majorEastAsia"/>
            <w:noProof/>
          </w:rPr>
          <w:t>Средства связи и коммуникаций</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_Toc165636440 \h </w:instrText>
        </w:r>
        <w:r w:rsidR="008C4D46" w:rsidRPr="008C4D46">
          <w:rPr>
            <w:noProof/>
            <w:webHidden/>
          </w:rPr>
        </w:r>
        <w:r w:rsidR="008C4D46" w:rsidRPr="008C4D46">
          <w:rPr>
            <w:noProof/>
            <w:webHidden/>
          </w:rPr>
          <w:fldChar w:fldCharType="separate"/>
        </w:r>
        <w:r w:rsidR="00DC1A7D">
          <w:rPr>
            <w:noProof/>
            <w:webHidden/>
          </w:rPr>
          <w:t>80</w:t>
        </w:r>
        <w:r w:rsidR="008C4D46" w:rsidRPr="008C4D46">
          <w:rPr>
            <w:noProof/>
            <w:webHidden/>
          </w:rPr>
          <w:fldChar w:fldCharType="end"/>
        </w:r>
      </w:hyperlink>
    </w:p>
    <w:p w14:paraId="23B5927F" w14:textId="77777777" w:rsidR="008C4D46" w:rsidRPr="008C4D46" w:rsidRDefault="004C66DF">
      <w:pPr>
        <w:pStyle w:val="16"/>
        <w:tabs>
          <w:tab w:val="left" w:pos="1400"/>
          <w:tab w:val="right" w:leader="dot" w:pos="9345"/>
        </w:tabs>
        <w:rPr>
          <w:rFonts w:eastAsiaTheme="minorEastAsia" w:cstheme="minorBidi"/>
          <w:b w:val="0"/>
          <w:bCs w:val="0"/>
          <w:caps w:val="0"/>
          <w:noProof/>
          <w:sz w:val="22"/>
          <w:szCs w:val="22"/>
        </w:rPr>
      </w:pPr>
      <w:hyperlink w:anchor="_Toc165636441" w:history="1">
        <w:r w:rsidR="008C4D46" w:rsidRPr="008C4D46">
          <w:rPr>
            <w:rStyle w:val="af2"/>
            <w:rFonts w:eastAsiaTheme="majorEastAsia"/>
            <w:noProof/>
          </w:rPr>
          <w:t>10</w:t>
        </w:r>
        <w:r w:rsidR="008C4D46" w:rsidRPr="008C4D46">
          <w:rPr>
            <w:rFonts w:eastAsiaTheme="minorEastAsia" w:cstheme="minorBidi"/>
            <w:b w:val="0"/>
            <w:bCs w:val="0"/>
            <w:caps w:val="0"/>
            <w:noProof/>
            <w:sz w:val="22"/>
            <w:szCs w:val="22"/>
          </w:rPr>
          <w:tab/>
        </w:r>
        <w:r w:rsidR="008C4D46" w:rsidRPr="008C4D46">
          <w:rPr>
            <w:rStyle w:val="af2"/>
            <w:rFonts w:eastAsiaTheme="majorEastAsia"/>
            <w:noProof/>
          </w:rPr>
          <w:t>Охрана окружающей среды</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_Toc165636441 \h </w:instrText>
        </w:r>
        <w:r w:rsidR="008C4D46" w:rsidRPr="008C4D46">
          <w:rPr>
            <w:noProof/>
            <w:webHidden/>
          </w:rPr>
        </w:r>
        <w:r w:rsidR="008C4D46" w:rsidRPr="008C4D46">
          <w:rPr>
            <w:noProof/>
            <w:webHidden/>
          </w:rPr>
          <w:fldChar w:fldCharType="separate"/>
        </w:r>
        <w:r w:rsidR="00DC1A7D">
          <w:rPr>
            <w:noProof/>
            <w:webHidden/>
          </w:rPr>
          <w:t>81</w:t>
        </w:r>
        <w:r w:rsidR="008C4D46" w:rsidRPr="008C4D46">
          <w:rPr>
            <w:noProof/>
            <w:webHidden/>
          </w:rPr>
          <w:fldChar w:fldCharType="end"/>
        </w:r>
      </w:hyperlink>
    </w:p>
    <w:p w14:paraId="07C1CE02"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2" w:history="1">
        <w:r w:rsidR="008C4D46" w:rsidRPr="008C4D46">
          <w:rPr>
            <w:rStyle w:val="af2"/>
            <w:rFonts w:eastAsiaTheme="majorEastAsia"/>
            <w:noProof/>
          </w:rPr>
          <w:t>10.1</w:t>
        </w:r>
        <w:r w:rsidR="008C4D46" w:rsidRPr="008C4D46">
          <w:rPr>
            <w:rFonts w:eastAsiaTheme="minorEastAsia" w:cstheme="minorBidi"/>
            <w:smallCaps w:val="0"/>
            <w:noProof/>
            <w:sz w:val="22"/>
            <w:szCs w:val="22"/>
          </w:rPr>
          <w:tab/>
        </w:r>
        <w:r w:rsidR="008C4D46" w:rsidRPr="008C4D46">
          <w:rPr>
            <w:rStyle w:val="af2"/>
            <w:rFonts w:eastAsiaTheme="majorEastAsia"/>
            <w:noProof/>
          </w:rPr>
          <w:t>Состояние окружающей среды</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_Toc165636442 \h </w:instrText>
        </w:r>
        <w:r w:rsidR="008C4D46" w:rsidRPr="008C4D46">
          <w:rPr>
            <w:noProof/>
            <w:webHidden/>
          </w:rPr>
        </w:r>
        <w:r w:rsidR="008C4D46" w:rsidRPr="008C4D46">
          <w:rPr>
            <w:noProof/>
            <w:webHidden/>
          </w:rPr>
          <w:fldChar w:fldCharType="separate"/>
        </w:r>
        <w:r w:rsidR="00DC1A7D">
          <w:rPr>
            <w:noProof/>
            <w:webHidden/>
          </w:rPr>
          <w:t>81</w:t>
        </w:r>
        <w:r w:rsidR="008C4D46" w:rsidRPr="008C4D46">
          <w:rPr>
            <w:noProof/>
            <w:webHidden/>
          </w:rPr>
          <w:fldChar w:fldCharType="end"/>
        </w:r>
      </w:hyperlink>
    </w:p>
    <w:p w14:paraId="3108DB39"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3" w:history="1">
        <w:r w:rsidR="008C4D46" w:rsidRPr="008C4D46">
          <w:rPr>
            <w:rStyle w:val="af2"/>
            <w:rFonts w:eastAsiaTheme="majorEastAsia"/>
            <w:noProof/>
          </w:rPr>
          <w:t>10.2</w:t>
        </w:r>
        <w:r w:rsidR="008C4D46" w:rsidRPr="008C4D46">
          <w:rPr>
            <w:rFonts w:eastAsiaTheme="minorEastAsia" w:cstheme="minorBidi"/>
            <w:smallCaps w:val="0"/>
            <w:noProof/>
            <w:sz w:val="22"/>
            <w:szCs w:val="22"/>
          </w:rPr>
          <w:tab/>
        </w:r>
        <w:r w:rsidR="008C4D46" w:rsidRPr="008C4D46">
          <w:rPr>
            <w:rStyle w:val="af2"/>
            <w:rFonts w:eastAsiaTheme="majorEastAsia"/>
            <w:noProof/>
          </w:rPr>
          <w:t>Мероприятия по охране окружающей среды</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_Toc165636443 \h </w:instrText>
        </w:r>
        <w:r w:rsidR="008C4D46" w:rsidRPr="008C4D46">
          <w:rPr>
            <w:noProof/>
            <w:webHidden/>
          </w:rPr>
        </w:r>
        <w:r w:rsidR="008C4D46" w:rsidRPr="008C4D46">
          <w:rPr>
            <w:noProof/>
            <w:webHidden/>
          </w:rPr>
          <w:fldChar w:fldCharType="separate"/>
        </w:r>
        <w:r w:rsidR="00DC1A7D">
          <w:rPr>
            <w:noProof/>
            <w:webHidden/>
          </w:rPr>
          <w:t>82</w:t>
        </w:r>
        <w:r w:rsidR="008C4D46" w:rsidRPr="008C4D46">
          <w:rPr>
            <w:noProof/>
            <w:webHidden/>
          </w:rPr>
          <w:fldChar w:fldCharType="end"/>
        </w:r>
      </w:hyperlink>
    </w:p>
    <w:p w14:paraId="3BCEF1E6"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4" w:history="1">
        <w:r w:rsidR="008C4D46" w:rsidRPr="008C4D46">
          <w:rPr>
            <w:rStyle w:val="af2"/>
            <w:rFonts w:eastAsiaTheme="majorEastAsia"/>
            <w:noProof/>
          </w:rPr>
          <w:t>10.3</w:t>
        </w:r>
        <w:r w:rsidR="008C4D46" w:rsidRPr="008C4D46">
          <w:rPr>
            <w:rFonts w:eastAsiaTheme="minorEastAsia" w:cstheme="minorBidi"/>
            <w:smallCaps w:val="0"/>
            <w:noProof/>
            <w:sz w:val="22"/>
            <w:szCs w:val="22"/>
          </w:rPr>
          <w:tab/>
        </w:r>
        <w:r w:rsidR="008C4D46" w:rsidRPr="008C4D46">
          <w:rPr>
            <w:rStyle w:val="af2"/>
            <w:rFonts w:eastAsiaTheme="majorEastAsia"/>
            <w:noProof/>
          </w:rPr>
          <w:t>Система обращения с отходами производства и потребления</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_Toc165636444 \h </w:instrText>
        </w:r>
        <w:r w:rsidR="008C4D46" w:rsidRPr="008C4D46">
          <w:rPr>
            <w:noProof/>
            <w:webHidden/>
          </w:rPr>
        </w:r>
        <w:r w:rsidR="008C4D46" w:rsidRPr="008C4D46">
          <w:rPr>
            <w:noProof/>
            <w:webHidden/>
          </w:rPr>
          <w:fldChar w:fldCharType="separate"/>
        </w:r>
        <w:r w:rsidR="00DC1A7D">
          <w:rPr>
            <w:noProof/>
            <w:webHidden/>
          </w:rPr>
          <w:t>84</w:t>
        </w:r>
        <w:r w:rsidR="008C4D46" w:rsidRPr="008C4D46">
          <w:rPr>
            <w:noProof/>
            <w:webHidden/>
          </w:rPr>
          <w:fldChar w:fldCharType="end"/>
        </w:r>
      </w:hyperlink>
    </w:p>
    <w:p w14:paraId="0D22D661"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5" w:history="1">
        <w:r w:rsidR="008C4D46" w:rsidRPr="008C4D46">
          <w:rPr>
            <w:rStyle w:val="af2"/>
            <w:rFonts w:eastAsiaTheme="majorEastAsia"/>
            <w:noProof/>
          </w:rPr>
          <w:t>10.4</w:t>
        </w:r>
        <w:r w:rsidR="008C4D46" w:rsidRPr="008C4D46">
          <w:rPr>
            <w:rFonts w:eastAsiaTheme="minorEastAsia" w:cstheme="minorBidi"/>
            <w:smallCaps w:val="0"/>
            <w:noProof/>
            <w:sz w:val="22"/>
            <w:szCs w:val="22"/>
          </w:rPr>
          <w:tab/>
        </w:r>
        <w:r w:rsidR="008C4D46" w:rsidRPr="008C4D46">
          <w:rPr>
            <w:rStyle w:val="af2"/>
            <w:rFonts w:eastAsiaTheme="majorEastAsia"/>
            <w:noProof/>
          </w:rPr>
          <w:t>Мероприятия по соблюдению режима зон с особыми условиями использования территории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_Toc165636445 \h </w:instrText>
        </w:r>
        <w:r w:rsidR="008C4D46" w:rsidRPr="008C4D46">
          <w:rPr>
            <w:noProof/>
            <w:webHidden/>
          </w:rPr>
        </w:r>
        <w:r w:rsidR="008C4D46" w:rsidRPr="008C4D46">
          <w:rPr>
            <w:noProof/>
            <w:webHidden/>
          </w:rPr>
          <w:fldChar w:fldCharType="separate"/>
        </w:r>
        <w:r w:rsidR="00DC1A7D">
          <w:rPr>
            <w:noProof/>
            <w:webHidden/>
          </w:rPr>
          <w:t>87</w:t>
        </w:r>
        <w:r w:rsidR="008C4D46" w:rsidRPr="008C4D46">
          <w:rPr>
            <w:noProof/>
            <w:webHidden/>
          </w:rPr>
          <w:fldChar w:fldCharType="end"/>
        </w:r>
      </w:hyperlink>
    </w:p>
    <w:p w14:paraId="0C870834" w14:textId="77777777" w:rsidR="008C4D46" w:rsidRPr="008C4D46" w:rsidRDefault="004C66DF">
      <w:pPr>
        <w:pStyle w:val="16"/>
        <w:tabs>
          <w:tab w:val="left" w:pos="1400"/>
          <w:tab w:val="right" w:leader="dot" w:pos="9345"/>
        </w:tabs>
        <w:rPr>
          <w:rFonts w:eastAsiaTheme="minorEastAsia" w:cstheme="minorBidi"/>
          <w:b w:val="0"/>
          <w:bCs w:val="0"/>
          <w:caps w:val="0"/>
          <w:noProof/>
          <w:sz w:val="22"/>
          <w:szCs w:val="22"/>
        </w:rPr>
      </w:pPr>
      <w:hyperlink w:anchor="_Toc165636446" w:history="1">
        <w:r w:rsidR="008C4D46" w:rsidRPr="008C4D46">
          <w:rPr>
            <w:rStyle w:val="af2"/>
            <w:rFonts w:eastAsiaTheme="majorEastAsia" w:cs="Tahoma"/>
            <w:iCs/>
            <w:noProof/>
          </w:rPr>
          <w:t>11</w:t>
        </w:r>
        <w:r w:rsidR="008C4D46" w:rsidRPr="008C4D46">
          <w:rPr>
            <w:rFonts w:eastAsiaTheme="minorEastAsia" w:cstheme="minorBidi"/>
            <w:b w:val="0"/>
            <w:bCs w:val="0"/>
            <w:caps w:val="0"/>
            <w:noProof/>
            <w:sz w:val="22"/>
            <w:szCs w:val="22"/>
          </w:rPr>
          <w:tab/>
        </w:r>
        <w:r w:rsidR="008C4D46" w:rsidRPr="008C4D46">
          <w:rPr>
            <w:rStyle w:val="af2"/>
            <w:rFonts w:eastAsiaTheme="majorEastAsia" w:cs="Tahoma"/>
            <w:iCs/>
            <w:noProof/>
          </w:rPr>
          <w:t>Основные факторы риска чрезвычайных ситуаций.</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_Toc165636446 \h </w:instrText>
        </w:r>
        <w:r w:rsidR="008C4D46" w:rsidRPr="008C4D46">
          <w:rPr>
            <w:noProof/>
            <w:webHidden/>
          </w:rPr>
        </w:r>
        <w:r w:rsidR="008C4D46" w:rsidRPr="008C4D46">
          <w:rPr>
            <w:noProof/>
            <w:webHidden/>
          </w:rPr>
          <w:fldChar w:fldCharType="separate"/>
        </w:r>
        <w:r w:rsidR="00DC1A7D">
          <w:rPr>
            <w:noProof/>
            <w:webHidden/>
          </w:rPr>
          <w:t>88</w:t>
        </w:r>
        <w:r w:rsidR="008C4D46" w:rsidRPr="008C4D46">
          <w:rPr>
            <w:noProof/>
            <w:webHidden/>
          </w:rPr>
          <w:fldChar w:fldCharType="end"/>
        </w:r>
      </w:hyperlink>
    </w:p>
    <w:p w14:paraId="335278E0"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7" w:history="1">
        <w:r w:rsidR="008C4D46" w:rsidRPr="008C4D46">
          <w:rPr>
            <w:rStyle w:val="af2"/>
            <w:rFonts w:eastAsiaTheme="majorEastAsia"/>
            <w:noProof/>
          </w:rPr>
          <w:t>11.1</w:t>
        </w:r>
        <w:r w:rsidR="008C4D46" w:rsidRPr="008C4D46">
          <w:rPr>
            <w:rFonts w:eastAsiaTheme="minorEastAsia" w:cstheme="minorBidi"/>
            <w:smallCaps w:val="0"/>
            <w:noProof/>
            <w:sz w:val="22"/>
            <w:szCs w:val="22"/>
          </w:rPr>
          <w:tab/>
        </w:r>
        <w:r w:rsidR="008C4D46" w:rsidRPr="008C4D46">
          <w:rPr>
            <w:rStyle w:val="af2"/>
            <w:rFonts w:eastAsiaTheme="majorEastAsia"/>
            <w:noProof/>
          </w:rPr>
          <w:t>Основные факторы риска возникновения чрезвычайных ситуаций природного характера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_Toc165636447 \h </w:instrText>
        </w:r>
        <w:r w:rsidR="008C4D46" w:rsidRPr="008C4D46">
          <w:rPr>
            <w:noProof/>
            <w:webHidden/>
          </w:rPr>
        </w:r>
        <w:r w:rsidR="008C4D46" w:rsidRPr="008C4D46">
          <w:rPr>
            <w:noProof/>
            <w:webHidden/>
          </w:rPr>
          <w:fldChar w:fldCharType="separate"/>
        </w:r>
        <w:r w:rsidR="00DC1A7D">
          <w:rPr>
            <w:noProof/>
            <w:webHidden/>
          </w:rPr>
          <w:t>88</w:t>
        </w:r>
        <w:r w:rsidR="008C4D46" w:rsidRPr="008C4D46">
          <w:rPr>
            <w:noProof/>
            <w:webHidden/>
          </w:rPr>
          <w:fldChar w:fldCharType="end"/>
        </w:r>
      </w:hyperlink>
    </w:p>
    <w:p w14:paraId="7DF3F5E0"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8" w:history="1">
        <w:r w:rsidR="008C4D46" w:rsidRPr="008C4D46">
          <w:rPr>
            <w:rStyle w:val="af2"/>
            <w:rFonts w:eastAsiaTheme="majorEastAsia"/>
            <w:noProof/>
          </w:rPr>
          <w:t>11.2</w:t>
        </w:r>
        <w:r w:rsidR="008C4D46" w:rsidRPr="008C4D46">
          <w:rPr>
            <w:rFonts w:eastAsiaTheme="minorEastAsia" w:cstheme="minorBidi"/>
            <w:smallCaps w:val="0"/>
            <w:noProof/>
            <w:sz w:val="22"/>
            <w:szCs w:val="22"/>
          </w:rPr>
          <w:tab/>
        </w:r>
        <w:r w:rsidR="008C4D46" w:rsidRPr="008C4D46">
          <w:rPr>
            <w:rStyle w:val="af2"/>
            <w:rFonts w:eastAsiaTheme="majorEastAsia"/>
            <w:noProof/>
          </w:rPr>
          <w:t>Основные факторы риска возникновения чрезвычайных ситуаций техногенного характера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_Toc165636448 \h </w:instrText>
        </w:r>
        <w:r w:rsidR="008C4D46" w:rsidRPr="008C4D46">
          <w:rPr>
            <w:noProof/>
            <w:webHidden/>
          </w:rPr>
        </w:r>
        <w:r w:rsidR="008C4D46" w:rsidRPr="008C4D46">
          <w:rPr>
            <w:noProof/>
            <w:webHidden/>
          </w:rPr>
          <w:fldChar w:fldCharType="separate"/>
        </w:r>
        <w:r w:rsidR="00DC1A7D">
          <w:rPr>
            <w:noProof/>
            <w:webHidden/>
          </w:rPr>
          <w:t>91</w:t>
        </w:r>
        <w:r w:rsidR="008C4D46" w:rsidRPr="008C4D46">
          <w:rPr>
            <w:noProof/>
            <w:webHidden/>
          </w:rPr>
          <w:fldChar w:fldCharType="end"/>
        </w:r>
      </w:hyperlink>
    </w:p>
    <w:p w14:paraId="132C7DAD"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49" w:history="1">
        <w:r w:rsidR="008C4D46" w:rsidRPr="008C4D46">
          <w:rPr>
            <w:rStyle w:val="af2"/>
            <w:rFonts w:eastAsiaTheme="majorEastAsia"/>
            <w:noProof/>
          </w:rPr>
          <w:t>11.3</w:t>
        </w:r>
        <w:r w:rsidR="008C4D46" w:rsidRPr="008C4D46">
          <w:rPr>
            <w:rFonts w:eastAsiaTheme="minorEastAsia" w:cstheme="minorBidi"/>
            <w:smallCaps w:val="0"/>
            <w:noProof/>
            <w:sz w:val="22"/>
            <w:szCs w:val="22"/>
          </w:rPr>
          <w:tab/>
        </w:r>
        <w:r w:rsidR="008C4D46" w:rsidRPr="008C4D46">
          <w:rPr>
            <w:rStyle w:val="af2"/>
            <w:rFonts w:eastAsiaTheme="majorEastAsia"/>
            <w:noProof/>
          </w:rPr>
          <w:t>Основные факторы риска возникновения чрезвычайных ситуаций биолого-социального характера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_Toc165636449 \h </w:instrText>
        </w:r>
        <w:r w:rsidR="008C4D46" w:rsidRPr="008C4D46">
          <w:rPr>
            <w:noProof/>
            <w:webHidden/>
          </w:rPr>
        </w:r>
        <w:r w:rsidR="008C4D46" w:rsidRPr="008C4D46">
          <w:rPr>
            <w:noProof/>
            <w:webHidden/>
          </w:rPr>
          <w:fldChar w:fldCharType="separate"/>
        </w:r>
        <w:r w:rsidR="00DC1A7D">
          <w:rPr>
            <w:noProof/>
            <w:webHidden/>
          </w:rPr>
          <w:t>93</w:t>
        </w:r>
        <w:r w:rsidR="008C4D46" w:rsidRPr="008C4D46">
          <w:rPr>
            <w:noProof/>
            <w:webHidden/>
          </w:rPr>
          <w:fldChar w:fldCharType="end"/>
        </w:r>
      </w:hyperlink>
    </w:p>
    <w:p w14:paraId="2CDE0D85" w14:textId="77777777" w:rsidR="008C4D46" w:rsidRPr="008C4D46" w:rsidRDefault="004C66DF">
      <w:pPr>
        <w:pStyle w:val="26"/>
        <w:tabs>
          <w:tab w:val="left" w:pos="1680"/>
          <w:tab w:val="right" w:leader="dot" w:pos="9345"/>
        </w:tabs>
        <w:rPr>
          <w:rFonts w:eastAsiaTheme="minorEastAsia" w:cstheme="minorBidi"/>
          <w:smallCaps w:val="0"/>
          <w:noProof/>
          <w:sz w:val="22"/>
          <w:szCs w:val="22"/>
        </w:rPr>
      </w:pPr>
      <w:hyperlink w:anchor="_Toc165636450" w:history="1">
        <w:r w:rsidR="008C4D46" w:rsidRPr="008C4D46">
          <w:rPr>
            <w:rStyle w:val="af2"/>
            <w:rFonts w:eastAsiaTheme="majorEastAsia"/>
            <w:noProof/>
          </w:rPr>
          <w:t>11.4</w:t>
        </w:r>
        <w:r w:rsidR="008C4D46" w:rsidRPr="008C4D46">
          <w:rPr>
            <w:rFonts w:eastAsiaTheme="minorEastAsia" w:cstheme="minorBidi"/>
            <w:smallCaps w:val="0"/>
            <w:noProof/>
            <w:sz w:val="22"/>
            <w:szCs w:val="22"/>
          </w:rPr>
          <w:tab/>
        </w:r>
        <w:r w:rsidR="008C4D46" w:rsidRPr="008C4D46">
          <w:rPr>
            <w:rStyle w:val="af2"/>
            <w:rFonts w:eastAsiaTheme="majorEastAsia"/>
            <w:noProof/>
          </w:rPr>
          <w:t>Мероприятия по обеспечению пожарной безопасности.</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_Toc165636450 \h </w:instrText>
        </w:r>
        <w:r w:rsidR="008C4D46" w:rsidRPr="008C4D46">
          <w:rPr>
            <w:noProof/>
            <w:webHidden/>
          </w:rPr>
        </w:r>
        <w:r w:rsidR="008C4D46" w:rsidRPr="008C4D46">
          <w:rPr>
            <w:noProof/>
            <w:webHidden/>
          </w:rPr>
          <w:fldChar w:fldCharType="separate"/>
        </w:r>
        <w:r w:rsidR="00DC1A7D">
          <w:rPr>
            <w:noProof/>
            <w:webHidden/>
          </w:rPr>
          <w:t>94</w:t>
        </w:r>
        <w:r w:rsidR="008C4D46" w:rsidRPr="008C4D46">
          <w:rPr>
            <w:noProof/>
            <w:webHidden/>
          </w:rPr>
          <w:fldChar w:fldCharType="end"/>
        </w:r>
      </w:hyperlink>
    </w:p>
    <w:p w14:paraId="5DB97F95" w14:textId="77777777" w:rsidR="008C4D46" w:rsidRPr="008C4D46" w:rsidRDefault="004C66DF">
      <w:pPr>
        <w:pStyle w:val="16"/>
        <w:tabs>
          <w:tab w:val="right" w:leader="dot" w:pos="9345"/>
        </w:tabs>
        <w:rPr>
          <w:rFonts w:eastAsiaTheme="minorEastAsia" w:cstheme="minorBidi"/>
          <w:b w:val="0"/>
          <w:bCs w:val="0"/>
          <w:caps w:val="0"/>
          <w:noProof/>
          <w:sz w:val="22"/>
          <w:szCs w:val="22"/>
        </w:rPr>
      </w:pPr>
      <w:hyperlink w:anchor="_Toc165636451" w:history="1">
        <w:r w:rsidR="008C4D46" w:rsidRPr="008C4D46">
          <w:rPr>
            <w:rStyle w:val="af2"/>
            <w:rFonts w:eastAsiaTheme="majorEastAsia"/>
            <w:noProof/>
          </w:rPr>
          <w:t>Технико-экономические показатели генерального плана</w:t>
        </w:r>
        <w:r w:rsidR="008C4D46" w:rsidRPr="008C4D46">
          <w:rPr>
            <w:noProof/>
            <w:webHidden/>
          </w:rPr>
          <w:tab/>
        </w:r>
        <w:r w:rsidR="008C4D46" w:rsidRPr="008C4D46">
          <w:rPr>
            <w:noProof/>
            <w:webHidden/>
          </w:rPr>
          <w:fldChar w:fldCharType="begin"/>
        </w:r>
        <w:r w:rsidR="008C4D46" w:rsidRPr="008C4D46">
          <w:rPr>
            <w:noProof/>
            <w:webHidden/>
          </w:rPr>
          <w:instrText xml:space="preserve"> PAGEREF _Toc165636451 \h </w:instrText>
        </w:r>
        <w:r w:rsidR="008C4D46" w:rsidRPr="008C4D46">
          <w:rPr>
            <w:noProof/>
            <w:webHidden/>
          </w:rPr>
        </w:r>
        <w:r w:rsidR="008C4D46" w:rsidRPr="008C4D46">
          <w:rPr>
            <w:noProof/>
            <w:webHidden/>
          </w:rPr>
          <w:fldChar w:fldCharType="separate"/>
        </w:r>
        <w:r w:rsidR="00DC1A7D">
          <w:rPr>
            <w:noProof/>
            <w:webHidden/>
          </w:rPr>
          <w:t>99</w:t>
        </w:r>
        <w:r w:rsidR="008C4D46" w:rsidRPr="008C4D46">
          <w:rPr>
            <w:noProof/>
            <w:webHidden/>
          </w:rPr>
          <w:fldChar w:fldCharType="end"/>
        </w:r>
      </w:hyperlink>
    </w:p>
    <w:p w14:paraId="025DFC87" w14:textId="77777777" w:rsidR="006F1E65" w:rsidRDefault="00622118">
      <w:pPr>
        <w:spacing w:after="160" w:line="259" w:lineRule="auto"/>
        <w:ind w:firstLine="0"/>
        <w:jc w:val="left"/>
        <w:rPr>
          <w:rFonts w:eastAsiaTheme="majorEastAsia" w:cstheme="majorBidi"/>
          <w:b/>
          <w:sz w:val="32"/>
          <w:szCs w:val="32"/>
        </w:rPr>
      </w:pPr>
      <w:r w:rsidRPr="008C4D46">
        <w:fldChar w:fldCharType="end"/>
      </w:r>
      <w:r w:rsidR="006F1E65">
        <w:br w:type="page"/>
      </w:r>
    </w:p>
    <w:p w14:paraId="754C9BA7" w14:textId="77777777" w:rsidR="007031E5" w:rsidRPr="000B0C6C" w:rsidRDefault="007031E5" w:rsidP="000B0C6C">
      <w:pPr>
        <w:pStyle w:val="a6"/>
      </w:pPr>
      <w:bookmarkStart w:id="15" w:name="_Toc31032834"/>
      <w:bookmarkStart w:id="16" w:name="_Toc130818637"/>
      <w:bookmarkStart w:id="17" w:name="_Toc165636393"/>
      <w:r w:rsidRPr="00B1534F">
        <w:lastRenderedPageBreak/>
        <w:t>Состав проектных материалов</w:t>
      </w:r>
      <w:bookmarkEnd w:id="15"/>
      <w:bookmarkEnd w:id="16"/>
      <w:bookmarkEnd w:id="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8536"/>
      </w:tblGrid>
      <w:tr w:rsidR="007031E5" w:rsidRPr="00F05C09" w14:paraId="514AB6C8" w14:textId="77777777" w:rsidTr="00FD561E">
        <w:trPr>
          <w:cantSplit/>
          <w:tblHeader/>
        </w:trPr>
        <w:tc>
          <w:tcPr>
            <w:tcW w:w="433" w:type="pct"/>
            <w:vAlign w:val="center"/>
          </w:tcPr>
          <w:p w14:paraId="16FC44DD" w14:textId="77777777" w:rsidR="007031E5" w:rsidRPr="00F05C09" w:rsidRDefault="007031E5" w:rsidP="000A1F84">
            <w:pPr>
              <w:pStyle w:val="afffffff9"/>
              <w:jc w:val="center"/>
              <w:rPr>
                <w:b/>
              </w:rPr>
            </w:pPr>
            <w:r w:rsidRPr="00F05C09">
              <w:rPr>
                <w:b/>
              </w:rPr>
              <w:t>№</w:t>
            </w:r>
          </w:p>
        </w:tc>
        <w:tc>
          <w:tcPr>
            <w:tcW w:w="4567" w:type="pct"/>
            <w:vAlign w:val="center"/>
          </w:tcPr>
          <w:p w14:paraId="66EA9B0A" w14:textId="77777777" w:rsidR="007031E5" w:rsidRPr="00F05C09" w:rsidRDefault="007031E5" w:rsidP="000B0C6C">
            <w:pPr>
              <w:pStyle w:val="afffffff9"/>
              <w:jc w:val="center"/>
              <w:rPr>
                <w:b/>
              </w:rPr>
            </w:pPr>
            <w:r w:rsidRPr="00F05C09">
              <w:rPr>
                <w:b/>
              </w:rPr>
              <w:t>Наименование документа</w:t>
            </w:r>
          </w:p>
        </w:tc>
      </w:tr>
      <w:tr w:rsidR="007031E5" w:rsidRPr="00F05C09" w14:paraId="1DA429FF" w14:textId="77777777" w:rsidTr="00FD561E">
        <w:trPr>
          <w:cantSplit/>
        </w:trPr>
        <w:tc>
          <w:tcPr>
            <w:tcW w:w="5000" w:type="pct"/>
            <w:gridSpan w:val="2"/>
            <w:vAlign w:val="center"/>
          </w:tcPr>
          <w:p w14:paraId="3A5302EE" w14:textId="77777777" w:rsidR="007031E5" w:rsidRPr="00F05C09" w:rsidRDefault="007031E5" w:rsidP="000A1F84">
            <w:pPr>
              <w:pStyle w:val="afffffff9"/>
              <w:jc w:val="center"/>
              <w:rPr>
                <w:b/>
                <w:i/>
              </w:rPr>
            </w:pPr>
            <w:r w:rsidRPr="00F05C09">
              <w:rPr>
                <w:b/>
                <w:i/>
              </w:rPr>
              <w:t>Положение о территориальном планировании</w:t>
            </w:r>
          </w:p>
        </w:tc>
      </w:tr>
      <w:tr w:rsidR="007031E5" w:rsidRPr="00F05C09" w14:paraId="32BCB428" w14:textId="77777777" w:rsidTr="00FD561E">
        <w:trPr>
          <w:cantSplit/>
        </w:trPr>
        <w:tc>
          <w:tcPr>
            <w:tcW w:w="433" w:type="pct"/>
            <w:vAlign w:val="center"/>
          </w:tcPr>
          <w:p w14:paraId="3DEBE4B1" w14:textId="77777777" w:rsidR="007031E5" w:rsidRPr="00F05C09" w:rsidRDefault="007031E5" w:rsidP="000A1F84">
            <w:pPr>
              <w:pStyle w:val="afffffff9"/>
              <w:jc w:val="center"/>
              <w:rPr>
                <w:i/>
              </w:rPr>
            </w:pPr>
          </w:p>
        </w:tc>
        <w:tc>
          <w:tcPr>
            <w:tcW w:w="4567" w:type="pct"/>
            <w:vAlign w:val="center"/>
          </w:tcPr>
          <w:p w14:paraId="1DB137F7" w14:textId="77777777" w:rsidR="007031E5" w:rsidRPr="00F05C09" w:rsidRDefault="007031E5" w:rsidP="000B0C6C">
            <w:pPr>
              <w:pStyle w:val="afffffff9"/>
              <w:rPr>
                <w:i/>
              </w:rPr>
            </w:pPr>
            <w:r w:rsidRPr="00F05C09">
              <w:rPr>
                <w:i/>
              </w:rPr>
              <w:t>Текстовые материалы</w:t>
            </w:r>
          </w:p>
        </w:tc>
      </w:tr>
      <w:tr w:rsidR="007031E5" w:rsidRPr="00F05C09" w14:paraId="728543E8" w14:textId="77777777" w:rsidTr="00FD561E">
        <w:trPr>
          <w:cantSplit/>
        </w:trPr>
        <w:tc>
          <w:tcPr>
            <w:tcW w:w="433" w:type="pct"/>
            <w:vAlign w:val="center"/>
          </w:tcPr>
          <w:p w14:paraId="0C582991" w14:textId="77777777" w:rsidR="007031E5" w:rsidRPr="00F05C09" w:rsidRDefault="007031E5" w:rsidP="000A1F84">
            <w:pPr>
              <w:pStyle w:val="afffffff9"/>
              <w:jc w:val="center"/>
            </w:pPr>
            <w:r w:rsidRPr="00F05C09">
              <w:t>1</w:t>
            </w:r>
          </w:p>
        </w:tc>
        <w:tc>
          <w:tcPr>
            <w:tcW w:w="4567" w:type="pct"/>
            <w:vAlign w:val="center"/>
          </w:tcPr>
          <w:p w14:paraId="2E50C04B" w14:textId="0FF31D2A" w:rsidR="00C10A98" w:rsidRPr="00F05C09" w:rsidRDefault="00C10A98" w:rsidP="000B0C6C">
            <w:pPr>
              <w:pStyle w:val="afffffff9"/>
            </w:pPr>
            <w:r w:rsidRPr="00F05C09">
              <w:t xml:space="preserve">Внесение изменений в генеральный план </w:t>
            </w:r>
            <w:r w:rsidR="000F4CE8" w:rsidRPr="00F05C09">
              <w:rPr>
                <w:bCs/>
                <w:lang w:eastAsia="ru-RU"/>
              </w:rPr>
              <w:t>Вьюнского</w:t>
            </w:r>
            <w:r w:rsidRPr="00F05C09">
              <w:t xml:space="preserve"> сельсовета </w:t>
            </w:r>
            <w:r w:rsidR="000F4CE8" w:rsidRPr="00F05C09">
              <w:rPr>
                <w:lang w:eastAsia="ru-RU"/>
              </w:rPr>
              <w:t>Колыванского</w:t>
            </w:r>
            <w:r w:rsidRPr="00F05C09">
              <w:t xml:space="preserve"> района Новосибирской области</w:t>
            </w:r>
            <w:r w:rsidR="007031E5" w:rsidRPr="00F05C09">
              <w:t xml:space="preserve">. </w:t>
            </w:r>
          </w:p>
          <w:p w14:paraId="2D3F5AA5" w14:textId="55F391D5" w:rsidR="007031E5" w:rsidRPr="00F05C09" w:rsidRDefault="007031E5" w:rsidP="000F4CE8">
            <w:pPr>
              <w:pStyle w:val="afffffff9"/>
            </w:pPr>
            <w:r w:rsidRPr="00F05C09">
              <w:t>Положение о территориальном планировании</w:t>
            </w:r>
          </w:p>
        </w:tc>
      </w:tr>
      <w:tr w:rsidR="007031E5" w:rsidRPr="00F05C09" w14:paraId="42B2E362" w14:textId="77777777" w:rsidTr="00FD561E">
        <w:trPr>
          <w:cantSplit/>
        </w:trPr>
        <w:tc>
          <w:tcPr>
            <w:tcW w:w="433" w:type="pct"/>
            <w:vAlign w:val="center"/>
          </w:tcPr>
          <w:p w14:paraId="7D8AFE8F" w14:textId="77777777" w:rsidR="007031E5" w:rsidRPr="00F05C09" w:rsidRDefault="007031E5" w:rsidP="000A1F84">
            <w:pPr>
              <w:pStyle w:val="afffffff9"/>
              <w:jc w:val="center"/>
            </w:pPr>
            <w:r w:rsidRPr="00F05C09">
              <w:t>2</w:t>
            </w:r>
          </w:p>
        </w:tc>
        <w:tc>
          <w:tcPr>
            <w:tcW w:w="4567" w:type="pct"/>
            <w:vAlign w:val="center"/>
          </w:tcPr>
          <w:p w14:paraId="5854A7B6" w14:textId="00F1C3DC" w:rsidR="007031E5" w:rsidRPr="00F05C09" w:rsidRDefault="000F4CE8" w:rsidP="000B0C6C">
            <w:pPr>
              <w:pStyle w:val="afffffff9"/>
              <w:rPr>
                <w:szCs w:val="28"/>
              </w:rPr>
            </w:pPr>
            <w:r w:rsidRPr="00F05C09">
              <w:rPr>
                <w:szCs w:val="28"/>
              </w:rPr>
              <w:t xml:space="preserve">Приложение. </w:t>
            </w:r>
            <w:r w:rsidR="007031E5" w:rsidRPr="00F05C09">
              <w:rPr>
                <w:szCs w:val="28"/>
              </w:rPr>
              <w:t>Сведения о границах населенных пунктов</w:t>
            </w:r>
          </w:p>
        </w:tc>
      </w:tr>
      <w:tr w:rsidR="007031E5" w:rsidRPr="00F05C09" w14:paraId="4957BC7D" w14:textId="77777777" w:rsidTr="00FD561E">
        <w:trPr>
          <w:cantSplit/>
        </w:trPr>
        <w:tc>
          <w:tcPr>
            <w:tcW w:w="433" w:type="pct"/>
            <w:vAlign w:val="center"/>
          </w:tcPr>
          <w:p w14:paraId="63CA0083" w14:textId="77777777" w:rsidR="007031E5" w:rsidRPr="00F05C09" w:rsidRDefault="007031E5" w:rsidP="000A1F84">
            <w:pPr>
              <w:pStyle w:val="afffffff9"/>
              <w:jc w:val="center"/>
              <w:rPr>
                <w:i/>
              </w:rPr>
            </w:pPr>
          </w:p>
        </w:tc>
        <w:tc>
          <w:tcPr>
            <w:tcW w:w="4567" w:type="pct"/>
            <w:vAlign w:val="center"/>
          </w:tcPr>
          <w:p w14:paraId="5782A098" w14:textId="77777777" w:rsidR="007031E5" w:rsidRPr="00F05C09" w:rsidRDefault="007031E5" w:rsidP="000B0C6C">
            <w:pPr>
              <w:pStyle w:val="afffffff9"/>
              <w:rPr>
                <w:i/>
              </w:rPr>
            </w:pPr>
            <w:r w:rsidRPr="00F05C09">
              <w:rPr>
                <w:i/>
              </w:rPr>
              <w:t>Графические материалы</w:t>
            </w:r>
          </w:p>
        </w:tc>
      </w:tr>
      <w:tr w:rsidR="007031E5" w:rsidRPr="00F05C09" w14:paraId="4CB2A36F" w14:textId="77777777" w:rsidTr="00FD561E">
        <w:trPr>
          <w:cantSplit/>
        </w:trPr>
        <w:tc>
          <w:tcPr>
            <w:tcW w:w="433" w:type="pct"/>
            <w:vAlign w:val="center"/>
          </w:tcPr>
          <w:p w14:paraId="45E6D603" w14:textId="77777777" w:rsidR="007031E5" w:rsidRPr="00F05C09" w:rsidRDefault="007031E5" w:rsidP="000A1F84">
            <w:pPr>
              <w:pStyle w:val="afffffff9"/>
              <w:jc w:val="center"/>
            </w:pPr>
            <w:r w:rsidRPr="00F05C09">
              <w:t>3</w:t>
            </w:r>
          </w:p>
        </w:tc>
        <w:tc>
          <w:tcPr>
            <w:tcW w:w="4567" w:type="pct"/>
            <w:vAlign w:val="center"/>
          </w:tcPr>
          <w:p w14:paraId="79D05EB2" w14:textId="12DB6542" w:rsidR="00C10A98" w:rsidRPr="00F05C09" w:rsidRDefault="000F4CE8" w:rsidP="00C10A98">
            <w:pPr>
              <w:pStyle w:val="afffffff9"/>
            </w:pPr>
            <w:r w:rsidRPr="00F05C09">
              <w:t xml:space="preserve">Внесение изменений в генеральный план </w:t>
            </w:r>
            <w:r w:rsidRPr="00F05C09">
              <w:rPr>
                <w:bCs/>
                <w:lang w:eastAsia="ru-RU"/>
              </w:rPr>
              <w:t>Вьюнского</w:t>
            </w:r>
            <w:r w:rsidRPr="00F05C09">
              <w:t xml:space="preserve"> сельсовета </w:t>
            </w:r>
            <w:r w:rsidRPr="00F05C09">
              <w:rPr>
                <w:lang w:eastAsia="ru-RU"/>
              </w:rPr>
              <w:t>Колыванского</w:t>
            </w:r>
            <w:r w:rsidRPr="00F05C09">
              <w:t xml:space="preserve"> района Новосибирской области</w:t>
            </w:r>
            <w:r w:rsidR="00C10A98" w:rsidRPr="00F05C09">
              <w:t>.</w:t>
            </w:r>
          </w:p>
          <w:p w14:paraId="5DE59C86" w14:textId="61005984" w:rsidR="007031E5" w:rsidRPr="00F05C09" w:rsidRDefault="00C10A98" w:rsidP="00B0020E">
            <w:pPr>
              <w:pStyle w:val="afffffff9"/>
            </w:pPr>
            <w:r w:rsidRPr="00F05C09">
              <w:t>Карта границ населенных пунктов</w:t>
            </w:r>
            <w:r w:rsidR="005D7CED" w:rsidRPr="00F05C09">
              <w:t xml:space="preserve">. </w:t>
            </w:r>
            <w:r w:rsidRPr="00F05C09">
              <w:t>М 1:25000</w:t>
            </w:r>
          </w:p>
        </w:tc>
      </w:tr>
      <w:tr w:rsidR="00B0020E" w:rsidRPr="00F05C09" w14:paraId="7662A19D" w14:textId="77777777" w:rsidTr="00F05C09">
        <w:trPr>
          <w:cantSplit/>
          <w:trHeight w:val="690"/>
        </w:trPr>
        <w:tc>
          <w:tcPr>
            <w:tcW w:w="433" w:type="pct"/>
            <w:vAlign w:val="center"/>
          </w:tcPr>
          <w:p w14:paraId="5754B02A" w14:textId="5F027657" w:rsidR="00B0020E" w:rsidRPr="00F05C09" w:rsidRDefault="00BC2D3C" w:rsidP="00F05C09">
            <w:pPr>
              <w:pStyle w:val="afffffff9"/>
              <w:jc w:val="center"/>
            </w:pPr>
            <w:r w:rsidRPr="00F05C09">
              <w:t>4</w:t>
            </w:r>
          </w:p>
        </w:tc>
        <w:tc>
          <w:tcPr>
            <w:tcW w:w="4567" w:type="pct"/>
            <w:vAlign w:val="center"/>
          </w:tcPr>
          <w:p w14:paraId="66F719D1" w14:textId="77777777" w:rsidR="00B0020E" w:rsidRPr="00F05C09" w:rsidRDefault="00B0020E" w:rsidP="00F05C09">
            <w:pPr>
              <w:pStyle w:val="afffffff9"/>
            </w:pPr>
            <w:r w:rsidRPr="00F05C09">
              <w:t xml:space="preserve">Внесение изменений в генеральный план </w:t>
            </w:r>
            <w:r w:rsidRPr="00F05C09">
              <w:rPr>
                <w:bCs/>
                <w:lang w:eastAsia="ru-RU"/>
              </w:rPr>
              <w:t>Вьюнского</w:t>
            </w:r>
            <w:r w:rsidRPr="00F05C09">
              <w:t xml:space="preserve"> сельсовета </w:t>
            </w:r>
            <w:r w:rsidRPr="00F05C09">
              <w:rPr>
                <w:lang w:eastAsia="ru-RU"/>
              </w:rPr>
              <w:t>Колыванского</w:t>
            </w:r>
            <w:r w:rsidRPr="00F05C09">
              <w:t xml:space="preserve"> района Новосибирской области. </w:t>
            </w:r>
          </w:p>
          <w:p w14:paraId="30A6499C" w14:textId="77777777" w:rsidR="00B0020E" w:rsidRPr="00F05C09" w:rsidRDefault="00B0020E" w:rsidP="00F05C09">
            <w:pPr>
              <w:pStyle w:val="afffffff9"/>
            </w:pPr>
            <w:r w:rsidRPr="00F05C09">
              <w:t>Карта планируемого размещения объектов местного значения поселения. М 1:25000</w:t>
            </w:r>
          </w:p>
        </w:tc>
      </w:tr>
      <w:tr w:rsidR="007031E5" w:rsidRPr="00F05C09" w14:paraId="3A341531" w14:textId="77777777" w:rsidTr="00FD561E">
        <w:trPr>
          <w:cantSplit/>
        </w:trPr>
        <w:tc>
          <w:tcPr>
            <w:tcW w:w="433" w:type="pct"/>
            <w:vAlign w:val="center"/>
          </w:tcPr>
          <w:p w14:paraId="7C34C298" w14:textId="4379F397" w:rsidR="007031E5" w:rsidRPr="00F05C09" w:rsidRDefault="00BC2D3C" w:rsidP="000A1F84">
            <w:pPr>
              <w:pStyle w:val="afffffff9"/>
              <w:jc w:val="center"/>
            </w:pPr>
            <w:r w:rsidRPr="00F05C09">
              <w:t>5</w:t>
            </w:r>
          </w:p>
        </w:tc>
        <w:tc>
          <w:tcPr>
            <w:tcW w:w="4567" w:type="pct"/>
            <w:vAlign w:val="center"/>
          </w:tcPr>
          <w:p w14:paraId="0F1A494B" w14:textId="725EFB7A" w:rsidR="007031E5" w:rsidRPr="00F05C09" w:rsidRDefault="000F4CE8" w:rsidP="000B0C6C">
            <w:pPr>
              <w:pStyle w:val="afffffff9"/>
            </w:pPr>
            <w:r w:rsidRPr="00F05C09">
              <w:t xml:space="preserve">Внесение изменений в генеральный план </w:t>
            </w:r>
            <w:r w:rsidRPr="00F05C09">
              <w:rPr>
                <w:bCs/>
                <w:lang w:eastAsia="ru-RU"/>
              </w:rPr>
              <w:t>Вьюнского</w:t>
            </w:r>
            <w:r w:rsidRPr="00F05C09">
              <w:t xml:space="preserve"> сельсовета </w:t>
            </w:r>
            <w:r w:rsidRPr="00F05C09">
              <w:rPr>
                <w:lang w:eastAsia="ru-RU"/>
              </w:rPr>
              <w:t>Колыванского</w:t>
            </w:r>
            <w:r w:rsidRPr="00F05C09">
              <w:t xml:space="preserve"> района Новосибирской области</w:t>
            </w:r>
            <w:r w:rsidR="007031E5" w:rsidRPr="00F05C09">
              <w:t>.</w:t>
            </w:r>
          </w:p>
          <w:p w14:paraId="7E7A7053" w14:textId="0D689AE1" w:rsidR="007031E5" w:rsidRPr="00F05C09" w:rsidRDefault="001E29DB" w:rsidP="00B0020E">
            <w:pPr>
              <w:pStyle w:val="afffffff9"/>
            </w:pPr>
            <w:r w:rsidRPr="00F05C09">
              <w:t>Карта функциональных зон поселения</w:t>
            </w:r>
            <w:r w:rsidR="005D7CED" w:rsidRPr="00F05C09">
              <w:t xml:space="preserve">. </w:t>
            </w:r>
            <w:r w:rsidRPr="00F05C09">
              <w:t>М 1:25000</w:t>
            </w:r>
            <w:r w:rsidR="00B0020E" w:rsidRPr="00F05C09">
              <w:t>. Карта функциональных зон населенных пунктов. М 1:5000</w:t>
            </w:r>
          </w:p>
        </w:tc>
      </w:tr>
      <w:tr w:rsidR="007031E5" w:rsidRPr="00F05C09" w14:paraId="7CCC7055" w14:textId="77777777" w:rsidTr="00FD561E">
        <w:trPr>
          <w:cantSplit/>
        </w:trPr>
        <w:tc>
          <w:tcPr>
            <w:tcW w:w="5000" w:type="pct"/>
            <w:gridSpan w:val="2"/>
            <w:vAlign w:val="center"/>
          </w:tcPr>
          <w:p w14:paraId="66844EB5" w14:textId="5CA3B6DF" w:rsidR="007031E5" w:rsidRPr="00F05C09" w:rsidRDefault="000F4CE8" w:rsidP="000A1F84">
            <w:pPr>
              <w:pStyle w:val="afffffff9"/>
              <w:jc w:val="center"/>
              <w:rPr>
                <w:b/>
                <w:i/>
              </w:rPr>
            </w:pPr>
            <w:r w:rsidRPr="00F05C09">
              <w:rPr>
                <w:b/>
                <w:i/>
              </w:rPr>
              <w:t>Материалы по обоснованию</w:t>
            </w:r>
          </w:p>
        </w:tc>
      </w:tr>
      <w:tr w:rsidR="007031E5" w:rsidRPr="00F05C09" w14:paraId="3FE9520C" w14:textId="77777777" w:rsidTr="00FD561E">
        <w:trPr>
          <w:cantSplit/>
        </w:trPr>
        <w:tc>
          <w:tcPr>
            <w:tcW w:w="433" w:type="pct"/>
            <w:vAlign w:val="center"/>
          </w:tcPr>
          <w:p w14:paraId="49FE7360" w14:textId="77777777" w:rsidR="007031E5" w:rsidRPr="00F05C09" w:rsidRDefault="007031E5" w:rsidP="000A1F84">
            <w:pPr>
              <w:pStyle w:val="afffffff9"/>
              <w:jc w:val="center"/>
              <w:rPr>
                <w:i/>
              </w:rPr>
            </w:pPr>
          </w:p>
        </w:tc>
        <w:tc>
          <w:tcPr>
            <w:tcW w:w="4567" w:type="pct"/>
            <w:vAlign w:val="center"/>
          </w:tcPr>
          <w:p w14:paraId="419D0583" w14:textId="77777777" w:rsidR="007031E5" w:rsidRPr="00F05C09" w:rsidRDefault="007031E5" w:rsidP="000B0C6C">
            <w:pPr>
              <w:pStyle w:val="afffffff9"/>
              <w:rPr>
                <w:i/>
              </w:rPr>
            </w:pPr>
            <w:r w:rsidRPr="00F05C09">
              <w:rPr>
                <w:i/>
              </w:rPr>
              <w:t>Текстовые материалы</w:t>
            </w:r>
          </w:p>
        </w:tc>
      </w:tr>
      <w:tr w:rsidR="007031E5" w:rsidRPr="00F05C09" w14:paraId="316B0F2E" w14:textId="77777777" w:rsidTr="00FD561E">
        <w:trPr>
          <w:cantSplit/>
        </w:trPr>
        <w:tc>
          <w:tcPr>
            <w:tcW w:w="433" w:type="pct"/>
            <w:vAlign w:val="center"/>
          </w:tcPr>
          <w:p w14:paraId="74FD7FEE" w14:textId="77777777" w:rsidR="007031E5" w:rsidRPr="00F05C09" w:rsidRDefault="007031E5" w:rsidP="000A1F84">
            <w:pPr>
              <w:pStyle w:val="afffffff9"/>
              <w:jc w:val="center"/>
            </w:pPr>
            <w:r w:rsidRPr="00F05C09">
              <w:t>1</w:t>
            </w:r>
          </w:p>
        </w:tc>
        <w:tc>
          <w:tcPr>
            <w:tcW w:w="4567" w:type="pct"/>
            <w:vAlign w:val="center"/>
          </w:tcPr>
          <w:p w14:paraId="3C21CB0B" w14:textId="43A9A111" w:rsidR="007031E5" w:rsidRPr="00F05C09" w:rsidRDefault="000F4CE8" w:rsidP="000B0C6C">
            <w:pPr>
              <w:pStyle w:val="afffffff9"/>
            </w:pPr>
            <w:r w:rsidRPr="00F05C09">
              <w:t xml:space="preserve">Внесение изменений в генеральный план </w:t>
            </w:r>
            <w:r w:rsidRPr="00F05C09">
              <w:rPr>
                <w:bCs/>
                <w:lang w:eastAsia="ru-RU"/>
              </w:rPr>
              <w:t>Вьюнского</w:t>
            </w:r>
            <w:r w:rsidRPr="00F05C09">
              <w:t xml:space="preserve"> сельсовета </w:t>
            </w:r>
            <w:r w:rsidRPr="00F05C09">
              <w:rPr>
                <w:lang w:eastAsia="ru-RU"/>
              </w:rPr>
              <w:t>Колыванского</w:t>
            </w:r>
            <w:r w:rsidRPr="00F05C09">
              <w:t xml:space="preserve"> района Новосибирской области</w:t>
            </w:r>
            <w:r w:rsidR="007031E5" w:rsidRPr="00F05C09">
              <w:t xml:space="preserve">. </w:t>
            </w:r>
          </w:p>
          <w:p w14:paraId="777728F4" w14:textId="4C13FCDD" w:rsidR="007031E5" w:rsidRPr="00F05C09" w:rsidRDefault="000F4CE8" w:rsidP="000B0C6C">
            <w:pPr>
              <w:pStyle w:val="afffffff9"/>
            </w:pPr>
            <w:r w:rsidRPr="00F05C09">
              <w:t>Материалы по обоснованию</w:t>
            </w:r>
          </w:p>
        </w:tc>
      </w:tr>
      <w:tr w:rsidR="007031E5" w:rsidRPr="00F05C09" w14:paraId="28E8EB18" w14:textId="77777777" w:rsidTr="00FD561E">
        <w:trPr>
          <w:cantSplit/>
        </w:trPr>
        <w:tc>
          <w:tcPr>
            <w:tcW w:w="433" w:type="pct"/>
            <w:vAlign w:val="center"/>
          </w:tcPr>
          <w:p w14:paraId="6CD7608F" w14:textId="77777777" w:rsidR="007031E5" w:rsidRPr="00F05C09" w:rsidRDefault="007031E5" w:rsidP="000A1F84">
            <w:pPr>
              <w:pStyle w:val="afffffff9"/>
              <w:jc w:val="center"/>
              <w:rPr>
                <w:i/>
              </w:rPr>
            </w:pPr>
          </w:p>
        </w:tc>
        <w:tc>
          <w:tcPr>
            <w:tcW w:w="4567" w:type="pct"/>
            <w:vAlign w:val="center"/>
          </w:tcPr>
          <w:p w14:paraId="1DA047A3" w14:textId="77777777" w:rsidR="007031E5" w:rsidRPr="00F05C09" w:rsidRDefault="007031E5" w:rsidP="000B0C6C">
            <w:pPr>
              <w:pStyle w:val="afffffff9"/>
              <w:rPr>
                <w:i/>
              </w:rPr>
            </w:pPr>
            <w:r w:rsidRPr="00F05C09">
              <w:rPr>
                <w:i/>
              </w:rPr>
              <w:t>Графические материалы</w:t>
            </w:r>
          </w:p>
        </w:tc>
      </w:tr>
      <w:tr w:rsidR="007031E5" w:rsidRPr="00F05C09" w14:paraId="6EEA363F" w14:textId="77777777" w:rsidTr="00FD561E">
        <w:trPr>
          <w:cantSplit/>
        </w:trPr>
        <w:tc>
          <w:tcPr>
            <w:tcW w:w="433" w:type="pct"/>
            <w:vAlign w:val="center"/>
          </w:tcPr>
          <w:p w14:paraId="0A8FB803" w14:textId="4F71EC6E" w:rsidR="007031E5" w:rsidRPr="00F05C09" w:rsidRDefault="00F73047" w:rsidP="000A1F84">
            <w:pPr>
              <w:pStyle w:val="afffffff9"/>
              <w:jc w:val="center"/>
            </w:pPr>
            <w:r w:rsidRPr="00F05C09">
              <w:t>2</w:t>
            </w:r>
          </w:p>
        </w:tc>
        <w:tc>
          <w:tcPr>
            <w:tcW w:w="4567" w:type="pct"/>
            <w:vAlign w:val="center"/>
          </w:tcPr>
          <w:p w14:paraId="4692F8B9" w14:textId="2E3F1B9A" w:rsidR="007031E5" w:rsidRPr="00F05C09" w:rsidRDefault="00B1534F" w:rsidP="000B0C6C">
            <w:pPr>
              <w:pStyle w:val="afffffff9"/>
            </w:pPr>
            <w:r w:rsidRPr="00F05C09">
              <w:t xml:space="preserve">Внесение изменений в генеральный план </w:t>
            </w:r>
            <w:r w:rsidRPr="00F05C09">
              <w:rPr>
                <w:bCs/>
                <w:lang w:eastAsia="ru-RU"/>
              </w:rPr>
              <w:t>Вьюнского</w:t>
            </w:r>
            <w:r w:rsidRPr="00F05C09">
              <w:t xml:space="preserve"> сельсовета </w:t>
            </w:r>
            <w:r w:rsidRPr="00F05C09">
              <w:rPr>
                <w:lang w:eastAsia="ru-RU"/>
              </w:rPr>
              <w:t>Колыванского</w:t>
            </w:r>
            <w:r w:rsidRPr="00F05C09">
              <w:t xml:space="preserve"> района Новосибирской области</w:t>
            </w:r>
            <w:r w:rsidR="007031E5" w:rsidRPr="00F05C09">
              <w:t xml:space="preserve">. </w:t>
            </w:r>
          </w:p>
          <w:p w14:paraId="4A137FC5" w14:textId="77777777" w:rsidR="001E29DB" w:rsidRPr="00F05C09" w:rsidRDefault="001E29DB" w:rsidP="001E29DB">
            <w:pPr>
              <w:pStyle w:val="afffffff9"/>
            </w:pPr>
            <w:r w:rsidRPr="00F05C09">
              <w:t>Карта современного использования территории муниципального образования</w:t>
            </w:r>
          </w:p>
          <w:p w14:paraId="0F5C9C70" w14:textId="4BC657EF" w:rsidR="007031E5" w:rsidRPr="00F05C09" w:rsidRDefault="001E29DB" w:rsidP="001E29DB">
            <w:pPr>
              <w:pStyle w:val="afffffff9"/>
            </w:pPr>
            <w:r w:rsidRPr="00F05C09">
              <w:t>М 1:25000</w:t>
            </w:r>
            <w:r w:rsidR="007031E5" w:rsidRPr="00F05C09">
              <w:t>.</w:t>
            </w:r>
            <w:r w:rsidR="00BC2D3C" w:rsidRPr="00F05C09">
              <w:t xml:space="preserve"> Карта современного использования территории населенных пунктов. М 1:5000</w:t>
            </w:r>
          </w:p>
        </w:tc>
      </w:tr>
      <w:tr w:rsidR="001E29DB" w:rsidRPr="00F05C09" w14:paraId="3F3880B2" w14:textId="77777777" w:rsidTr="00FD561E">
        <w:trPr>
          <w:cantSplit/>
        </w:trPr>
        <w:tc>
          <w:tcPr>
            <w:tcW w:w="433" w:type="pct"/>
            <w:vAlign w:val="center"/>
          </w:tcPr>
          <w:p w14:paraId="65575B14" w14:textId="099E6EBD" w:rsidR="001E29DB" w:rsidRPr="00F05C09" w:rsidRDefault="00BC2D3C" w:rsidP="000A1F84">
            <w:pPr>
              <w:pStyle w:val="afffffff9"/>
              <w:jc w:val="center"/>
            </w:pPr>
            <w:r w:rsidRPr="00F05C09">
              <w:t>3</w:t>
            </w:r>
          </w:p>
        </w:tc>
        <w:tc>
          <w:tcPr>
            <w:tcW w:w="4567" w:type="pct"/>
            <w:vAlign w:val="center"/>
          </w:tcPr>
          <w:p w14:paraId="74924218" w14:textId="5ABD14A6" w:rsidR="001E29DB" w:rsidRPr="00F05C09" w:rsidRDefault="00B1534F" w:rsidP="001E29DB">
            <w:pPr>
              <w:pStyle w:val="afffffff9"/>
            </w:pPr>
            <w:r w:rsidRPr="00F05C09">
              <w:t xml:space="preserve">Внесение изменений в генеральный план </w:t>
            </w:r>
            <w:r w:rsidRPr="00F05C09">
              <w:rPr>
                <w:bCs/>
                <w:lang w:eastAsia="ru-RU"/>
              </w:rPr>
              <w:t>Вьюнского</w:t>
            </w:r>
            <w:r w:rsidRPr="00F05C09">
              <w:t xml:space="preserve"> сельсовета </w:t>
            </w:r>
            <w:r w:rsidRPr="00F05C09">
              <w:rPr>
                <w:lang w:eastAsia="ru-RU"/>
              </w:rPr>
              <w:t>Колыванского</w:t>
            </w:r>
            <w:r w:rsidRPr="00F05C09">
              <w:t xml:space="preserve"> района Новосибирской области</w:t>
            </w:r>
            <w:r w:rsidR="001E29DB" w:rsidRPr="00F05C09">
              <w:t xml:space="preserve">. </w:t>
            </w:r>
          </w:p>
          <w:p w14:paraId="634DEAE0" w14:textId="1A056C46" w:rsidR="001E29DB" w:rsidRPr="00F05C09" w:rsidRDefault="001E29DB" w:rsidP="005D7CED">
            <w:pPr>
              <w:pStyle w:val="afffffff9"/>
            </w:pPr>
            <w:r w:rsidRPr="00F05C09">
              <w:t>Основной чертеж</w:t>
            </w:r>
            <w:r w:rsidR="005D7CED" w:rsidRPr="00F05C09">
              <w:t xml:space="preserve">. </w:t>
            </w:r>
            <w:r w:rsidRPr="00F05C09">
              <w:t>М 1:25000</w:t>
            </w:r>
          </w:p>
        </w:tc>
      </w:tr>
      <w:tr w:rsidR="007031E5" w:rsidRPr="00F05C09" w14:paraId="2892FC24" w14:textId="77777777" w:rsidTr="00FD561E">
        <w:trPr>
          <w:cantSplit/>
        </w:trPr>
        <w:tc>
          <w:tcPr>
            <w:tcW w:w="433" w:type="pct"/>
            <w:vAlign w:val="center"/>
          </w:tcPr>
          <w:p w14:paraId="2A300C9E" w14:textId="270D15AA" w:rsidR="007031E5" w:rsidRPr="00F05C09" w:rsidRDefault="00BC2D3C" w:rsidP="000A1F84">
            <w:pPr>
              <w:pStyle w:val="afffffff9"/>
              <w:jc w:val="center"/>
            </w:pPr>
            <w:r w:rsidRPr="00F05C09">
              <w:t>4</w:t>
            </w:r>
          </w:p>
        </w:tc>
        <w:tc>
          <w:tcPr>
            <w:tcW w:w="4567" w:type="pct"/>
            <w:vAlign w:val="center"/>
          </w:tcPr>
          <w:p w14:paraId="1060DB73" w14:textId="5592AC7B" w:rsidR="007031E5" w:rsidRPr="00F05C09" w:rsidRDefault="00B1534F" w:rsidP="000B0C6C">
            <w:pPr>
              <w:pStyle w:val="afffffff9"/>
            </w:pPr>
            <w:r w:rsidRPr="00F05C09">
              <w:t xml:space="preserve">Внесение изменений в генеральный план </w:t>
            </w:r>
            <w:r w:rsidRPr="00F05C09">
              <w:rPr>
                <w:bCs/>
                <w:lang w:eastAsia="ru-RU"/>
              </w:rPr>
              <w:t>Вьюнского</w:t>
            </w:r>
            <w:r w:rsidRPr="00F05C09">
              <w:t xml:space="preserve"> сельсовета </w:t>
            </w:r>
            <w:r w:rsidRPr="00F05C09">
              <w:rPr>
                <w:lang w:eastAsia="ru-RU"/>
              </w:rPr>
              <w:t>Колыванского</w:t>
            </w:r>
            <w:r w:rsidRPr="00F05C09">
              <w:t xml:space="preserve"> района Новосибирской области</w:t>
            </w:r>
            <w:r w:rsidR="007031E5" w:rsidRPr="00F05C09">
              <w:t xml:space="preserve">. </w:t>
            </w:r>
          </w:p>
          <w:p w14:paraId="6ECF7A48" w14:textId="0D68CA0C" w:rsidR="007031E5" w:rsidRPr="00F05C09" w:rsidRDefault="001E29DB" w:rsidP="005D7CED">
            <w:pPr>
              <w:pStyle w:val="afffffff9"/>
            </w:pPr>
            <w:r w:rsidRPr="00F05C09">
              <w:t xml:space="preserve">Карта зон с особыми условиями использования территории. </w:t>
            </w:r>
            <w:r w:rsidR="00CB3DAD" w:rsidRPr="00F05C09">
              <w:t xml:space="preserve">Карта территорий объектов культурного наследия. </w:t>
            </w:r>
            <w:r w:rsidRPr="00F05C09">
              <w:t>Карта территорий, подверженных риску возникновения чрезвычайных ситуаций природного и техногенного характера.</w:t>
            </w:r>
            <w:r w:rsidR="005D7CED" w:rsidRPr="00F05C09">
              <w:t xml:space="preserve"> </w:t>
            </w:r>
            <w:r w:rsidRPr="00F05C09">
              <w:t>М 1:25000</w:t>
            </w:r>
          </w:p>
        </w:tc>
      </w:tr>
      <w:tr w:rsidR="007031E5" w:rsidRPr="00F05C09" w14:paraId="07A6BFFF" w14:textId="77777777" w:rsidTr="00FD561E">
        <w:trPr>
          <w:cantSplit/>
        </w:trPr>
        <w:tc>
          <w:tcPr>
            <w:tcW w:w="5000" w:type="pct"/>
            <w:gridSpan w:val="2"/>
            <w:vAlign w:val="center"/>
          </w:tcPr>
          <w:p w14:paraId="29DFBEC8" w14:textId="77777777" w:rsidR="007031E5" w:rsidRPr="00F05C09" w:rsidRDefault="007031E5" w:rsidP="000A1F84">
            <w:pPr>
              <w:pStyle w:val="afffffff9"/>
              <w:jc w:val="center"/>
              <w:rPr>
                <w:b/>
                <w:i/>
              </w:rPr>
            </w:pPr>
            <w:r w:rsidRPr="00F05C09">
              <w:rPr>
                <w:b/>
                <w:i/>
              </w:rPr>
              <w:t>Электронные материалы</w:t>
            </w:r>
          </w:p>
        </w:tc>
      </w:tr>
      <w:tr w:rsidR="007031E5" w:rsidRPr="007421FE" w14:paraId="40930DB8" w14:textId="77777777" w:rsidTr="00FD561E">
        <w:trPr>
          <w:cantSplit/>
        </w:trPr>
        <w:tc>
          <w:tcPr>
            <w:tcW w:w="433" w:type="pct"/>
            <w:vAlign w:val="center"/>
          </w:tcPr>
          <w:p w14:paraId="23205C1A" w14:textId="77777777" w:rsidR="007031E5" w:rsidRPr="00F05C09" w:rsidRDefault="007031E5" w:rsidP="000A1F84">
            <w:pPr>
              <w:pStyle w:val="afffffff9"/>
              <w:jc w:val="center"/>
            </w:pPr>
            <w:r w:rsidRPr="00F05C09">
              <w:t>1</w:t>
            </w:r>
          </w:p>
        </w:tc>
        <w:tc>
          <w:tcPr>
            <w:tcW w:w="4567" w:type="pct"/>
            <w:vAlign w:val="center"/>
          </w:tcPr>
          <w:p w14:paraId="2B7A0958" w14:textId="0251B3E8" w:rsidR="007031E5" w:rsidRPr="00F05C09" w:rsidRDefault="007031E5" w:rsidP="000B0C6C">
            <w:pPr>
              <w:pStyle w:val="afffffff9"/>
            </w:pPr>
            <w:r w:rsidRPr="00F05C09">
              <w:t xml:space="preserve">Текстовые материалы в формате </w:t>
            </w:r>
            <w:r w:rsidRPr="00F05C09">
              <w:rPr>
                <w:lang w:val="en-US"/>
              </w:rPr>
              <w:t>Word</w:t>
            </w:r>
            <w:r w:rsidRPr="00F05C09">
              <w:t xml:space="preserve"> и </w:t>
            </w:r>
            <w:r w:rsidRPr="00F05C09">
              <w:rPr>
                <w:lang w:val="en-US"/>
              </w:rPr>
              <w:t>PDF</w:t>
            </w:r>
            <w:r w:rsidRPr="00F05C09">
              <w:t xml:space="preserve">, </w:t>
            </w:r>
          </w:p>
          <w:p w14:paraId="03C53BC8" w14:textId="77777777" w:rsidR="007031E5" w:rsidRPr="00ED7546" w:rsidRDefault="007031E5" w:rsidP="000B0C6C">
            <w:pPr>
              <w:pStyle w:val="afffffff9"/>
            </w:pPr>
            <w:r w:rsidRPr="00F05C09">
              <w:t xml:space="preserve">Графические материалы в формате </w:t>
            </w:r>
            <w:r w:rsidRPr="00F05C09">
              <w:rPr>
                <w:lang w:val="en-US"/>
              </w:rPr>
              <w:t>Jpg</w:t>
            </w:r>
            <w:r w:rsidRPr="00F05C09">
              <w:t xml:space="preserve"> и </w:t>
            </w:r>
            <w:r w:rsidRPr="00F05C09">
              <w:rPr>
                <w:lang w:val="en-US"/>
              </w:rPr>
              <w:t>MapInfo</w:t>
            </w:r>
            <w:r w:rsidRPr="00F05C09">
              <w:t>.</w:t>
            </w:r>
          </w:p>
        </w:tc>
      </w:tr>
    </w:tbl>
    <w:p w14:paraId="6869EDCE" w14:textId="77777777" w:rsidR="00B1534F" w:rsidRDefault="00B1534F" w:rsidP="00713A55">
      <w:pPr>
        <w:pStyle w:val="aa"/>
      </w:pPr>
    </w:p>
    <w:p w14:paraId="7CC405C1" w14:textId="77777777" w:rsidR="00B1534F" w:rsidRDefault="00B1534F">
      <w:pPr>
        <w:spacing w:after="160" w:line="259" w:lineRule="auto"/>
        <w:ind w:firstLine="0"/>
        <w:jc w:val="left"/>
        <w:rPr>
          <w:rFonts w:eastAsia="Tahoma"/>
          <w:b/>
          <w:sz w:val="32"/>
          <w:szCs w:val="32"/>
        </w:rPr>
      </w:pPr>
      <w:r>
        <w:br w:type="page"/>
      </w:r>
    </w:p>
    <w:p w14:paraId="6AAD66E3" w14:textId="42D4E78E" w:rsidR="009D208E" w:rsidRPr="000B0C6C" w:rsidRDefault="000E6942" w:rsidP="000B0C6C">
      <w:pPr>
        <w:pStyle w:val="a6"/>
      </w:pPr>
      <w:bookmarkStart w:id="18" w:name="_Toc165636394"/>
      <w:r w:rsidRPr="000B0C6C">
        <w:lastRenderedPageBreak/>
        <w:t>Введение</w:t>
      </w:r>
      <w:bookmarkEnd w:id="14"/>
      <w:bookmarkEnd w:id="18"/>
    </w:p>
    <w:p w14:paraId="1950F3E0" w14:textId="66839609" w:rsidR="009D208E" w:rsidRPr="00713A55" w:rsidRDefault="009D208E" w:rsidP="000B0C6C">
      <w:pPr>
        <w:pStyle w:val="aa"/>
      </w:pPr>
      <w:r w:rsidRPr="00713A55">
        <w:t>Проект "</w:t>
      </w:r>
      <w:r w:rsidR="00713A55" w:rsidRPr="00713A55">
        <w:t xml:space="preserve"> Внесение изменений в генеральный план </w:t>
      </w:r>
      <w:r w:rsidR="00713A55" w:rsidRPr="00713A55">
        <w:rPr>
          <w:bCs/>
        </w:rPr>
        <w:t>Вьюнского</w:t>
      </w:r>
      <w:r w:rsidR="00713A55" w:rsidRPr="00713A55">
        <w:t xml:space="preserve"> сельсовета Колыванского района Новосибирской области </w:t>
      </w:r>
      <w:r w:rsidRPr="00713A55">
        <w:t xml:space="preserve">" </w:t>
      </w:r>
      <w:r w:rsidR="00713A55" w:rsidRPr="00932255">
        <w:t>(далее также – генеральный план, настоящий проект)</w:t>
      </w:r>
      <w:r w:rsidRPr="00713A55">
        <w:t xml:space="preserve"> разработан в соответствии с муниципальным контрактом </w:t>
      </w:r>
      <w:r w:rsidR="00BE615A" w:rsidRPr="00713A55">
        <w:t xml:space="preserve">№ </w:t>
      </w:r>
      <w:r w:rsidR="00713A55" w:rsidRPr="00713A55">
        <w:t>0151200006024000009</w:t>
      </w:r>
      <w:r w:rsidR="00CB77CD" w:rsidRPr="00713A55">
        <w:t xml:space="preserve"> </w:t>
      </w:r>
      <w:r w:rsidR="00CC1D25" w:rsidRPr="00713A55">
        <w:t xml:space="preserve">от </w:t>
      </w:r>
      <w:r w:rsidR="00713A55" w:rsidRPr="00713A55">
        <w:t>20.02.2024</w:t>
      </w:r>
      <w:r w:rsidR="00CB77CD" w:rsidRPr="00713A55">
        <w:t xml:space="preserve"> </w:t>
      </w:r>
      <w:r w:rsidR="00CC1D25" w:rsidRPr="00713A55">
        <w:t>г</w:t>
      </w:r>
      <w:r w:rsidR="00CB77CD" w:rsidRPr="00713A55">
        <w:t>.</w:t>
      </w:r>
      <w:r w:rsidRPr="00713A55">
        <w:t xml:space="preserve">, заключенным между </w:t>
      </w:r>
      <w:r w:rsidR="00713A55">
        <w:t>а</w:t>
      </w:r>
      <w:r w:rsidR="00713A55" w:rsidRPr="00713A55">
        <w:t xml:space="preserve">дминистрацией Колыванского района Новосибирской области </w:t>
      </w:r>
      <w:r w:rsidRPr="00713A55">
        <w:t>и ООО "С-Проект".</w:t>
      </w:r>
    </w:p>
    <w:p w14:paraId="111A2B85" w14:textId="6BF7C138" w:rsidR="00713A55" w:rsidRDefault="00713A55" w:rsidP="000B0C6C">
      <w:pPr>
        <w:pStyle w:val="aa"/>
      </w:pPr>
      <w:r w:rsidRPr="00713A55">
        <w:t>Основанием для выполнения работ является Постановление администрации Колыванского района Новосибирской области от 15.03.2023 № 48/77 «О подготовке Проекта внесения изменений в генеральный план Вьюнского сельсовета Колыванского района Новосибирской области».</w:t>
      </w:r>
    </w:p>
    <w:p w14:paraId="4E3FEB5F" w14:textId="67640319" w:rsidR="009D208E" w:rsidRPr="00325E7B" w:rsidRDefault="009D208E" w:rsidP="000B0C6C">
      <w:pPr>
        <w:pStyle w:val="aa"/>
      </w:pPr>
      <w:r w:rsidRPr="00004740">
        <w:t xml:space="preserve">Подготовка проекта генерального плана осуществлена применительно </w:t>
      </w:r>
      <w:r w:rsidRPr="00284D1C">
        <w:t xml:space="preserve">ко всей территории </w:t>
      </w:r>
      <w:r w:rsidR="00CB77CD" w:rsidRPr="00736497">
        <w:rPr>
          <w:szCs w:val="24"/>
        </w:rPr>
        <w:t xml:space="preserve">муниципального образования </w:t>
      </w:r>
      <w:r w:rsidR="00713A55" w:rsidRPr="00713A55">
        <w:rPr>
          <w:bCs/>
        </w:rPr>
        <w:t>Вьюнского</w:t>
      </w:r>
      <w:r w:rsidR="00CB77CD" w:rsidRPr="00736497">
        <w:rPr>
          <w:szCs w:val="24"/>
        </w:rPr>
        <w:t xml:space="preserve"> сельсовета </w:t>
      </w:r>
      <w:r w:rsidR="00713A55" w:rsidRPr="00713A55">
        <w:t>Колыванского</w:t>
      </w:r>
      <w:r w:rsidR="00CB77CD" w:rsidRPr="00736497">
        <w:rPr>
          <w:szCs w:val="24"/>
        </w:rPr>
        <w:t xml:space="preserve"> района Новосибирской области</w:t>
      </w:r>
      <w:r w:rsidR="00CB77CD">
        <w:rPr>
          <w:szCs w:val="24"/>
        </w:rPr>
        <w:t xml:space="preserve"> (далее – </w:t>
      </w:r>
      <w:r w:rsidR="00713A55">
        <w:rPr>
          <w:bCs/>
        </w:rPr>
        <w:t>Вьюнский</w:t>
      </w:r>
      <w:r w:rsidR="00CB77CD">
        <w:rPr>
          <w:szCs w:val="24"/>
        </w:rPr>
        <w:t xml:space="preserve"> сельсовет) в границах,</w:t>
      </w:r>
      <w:r w:rsidR="00CB77CD" w:rsidRPr="00736497">
        <w:rPr>
          <w:szCs w:val="24"/>
        </w:rPr>
        <w:t xml:space="preserve"> установлен</w:t>
      </w:r>
      <w:r w:rsidR="00CB77CD">
        <w:rPr>
          <w:szCs w:val="24"/>
        </w:rPr>
        <w:t>ных</w:t>
      </w:r>
      <w:r w:rsidR="00CB77CD" w:rsidRPr="00736497">
        <w:rPr>
          <w:szCs w:val="24"/>
        </w:rPr>
        <w:t xml:space="preserve"> Законом Новосибирской области от 02.06.2004 </w:t>
      </w:r>
      <w:r w:rsidR="00713A55">
        <w:rPr>
          <w:szCs w:val="24"/>
        </w:rPr>
        <w:t xml:space="preserve">г. </w:t>
      </w:r>
      <w:r w:rsidR="00CB77CD" w:rsidRPr="00736497">
        <w:rPr>
          <w:szCs w:val="24"/>
        </w:rPr>
        <w:t>№ 200-ОЗ «О статусе и границах муниципальных образований Новосибирской области».</w:t>
      </w:r>
      <w:r w:rsidR="00CB77CD">
        <w:t xml:space="preserve"> </w:t>
      </w:r>
      <w:r w:rsidR="00EA36D7" w:rsidRPr="00325E7B">
        <w:t xml:space="preserve">Сведения о границе </w:t>
      </w:r>
      <w:r w:rsidR="00713A55" w:rsidRPr="00713A55">
        <w:rPr>
          <w:bCs/>
        </w:rPr>
        <w:t>Вьюнского</w:t>
      </w:r>
      <w:r w:rsidR="00CB77CD" w:rsidRPr="00736497">
        <w:rPr>
          <w:szCs w:val="24"/>
        </w:rPr>
        <w:t xml:space="preserve"> сельсовета </w:t>
      </w:r>
      <w:r w:rsidR="00EA36D7" w:rsidRPr="00325E7B">
        <w:t>внесены в Единый государственный</w:t>
      </w:r>
      <w:r w:rsidR="004C7791">
        <w:t xml:space="preserve"> реестр недвижимости (далее – Е</w:t>
      </w:r>
      <w:r w:rsidR="00EA36D7" w:rsidRPr="00325E7B">
        <w:t>Г</w:t>
      </w:r>
      <w:r w:rsidR="004C7791">
        <w:t>Р</w:t>
      </w:r>
      <w:r w:rsidR="00EA36D7" w:rsidRPr="00325E7B">
        <w:t>Н).</w:t>
      </w:r>
    </w:p>
    <w:p w14:paraId="05356A0A" w14:textId="60F4B353" w:rsidR="00BE615A" w:rsidRPr="005906E5" w:rsidRDefault="00BE615A" w:rsidP="000B0C6C">
      <w:pPr>
        <w:pStyle w:val="aa"/>
      </w:pPr>
      <w:r w:rsidRPr="00325E7B">
        <w:t>Работы осуществлялись в соответствии с требованиями Градостроитель</w:t>
      </w:r>
      <w:r w:rsidRPr="005906E5">
        <w:t xml:space="preserve">ного кодекса Российской Федерации, </w:t>
      </w:r>
      <w:r w:rsidR="00975218">
        <w:t>Региональных нормативов</w:t>
      </w:r>
      <w:r w:rsidR="00975218" w:rsidRPr="00B20634">
        <w:t xml:space="preserve"> градостроительного проектирования </w:t>
      </w:r>
      <w:r w:rsidR="00CB77CD" w:rsidRPr="00736497">
        <w:rPr>
          <w:szCs w:val="24"/>
        </w:rPr>
        <w:t>Новосибирской области</w:t>
      </w:r>
      <w:r w:rsidR="00975218">
        <w:rPr>
          <w:color w:val="000000"/>
        </w:rPr>
        <w:t>, М</w:t>
      </w:r>
      <w:r w:rsidRPr="00BE615A">
        <w:rPr>
          <w:color w:val="000000"/>
        </w:rPr>
        <w:t xml:space="preserve">естных нормативов градостроительного проектирования </w:t>
      </w:r>
      <w:r w:rsidR="00713A55" w:rsidRPr="00713A55">
        <w:t>Колыванского</w:t>
      </w:r>
      <w:r w:rsidR="00CB77CD" w:rsidRPr="00736497">
        <w:rPr>
          <w:szCs w:val="24"/>
        </w:rPr>
        <w:t xml:space="preserve"> района</w:t>
      </w:r>
      <w:r w:rsidR="00CB77CD">
        <w:t xml:space="preserve">, </w:t>
      </w:r>
      <w:r w:rsidR="00CB77CD">
        <w:rPr>
          <w:color w:val="000000"/>
        </w:rPr>
        <w:t>М</w:t>
      </w:r>
      <w:r w:rsidR="00CB77CD" w:rsidRPr="00BE615A">
        <w:rPr>
          <w:color w:val="000000"/>
        </w:rPr>
        <w:t>естных нормативов градостроительного проектирования</w:t>
      </w:r>
      <w:r w:rsidR="00CB77CD">
        <w:rPr>
          <w:color w:val="000000"/>
        </w:rPr>
        <w:t xml:space="preserve"> </w:t>
      </w:r>
      <w:r w:rsidR="00713A55" w:rsidRPr="00713A55">
        <w:rPr>
          <w:bCs/>
        </w:rPr>
        <w:t>Вьюнского</w:t>
      </w:r>
      <w:r w:rsidR="00CB77CD" w:rsidRPr="00736497">
        <w:rPr>
          <w:szCs w:val="24"/>
        </w:rPr>
        <w:t xml:space="preserve"> сельсовета</w:t>
      </w:r>
      <w:r w:rsidRPr="005906E5">
        <w:t>.</w:t>
      </w:r>
    </w:p>
    <w:p w14:paraId="6D31C2E5" w14:textId="4B7A7539" w:rsidR="00BE615A" w:rsidRPr="005906E5" w:rsidRDefault="00BE615A" w:rsidP="000B0C6C">
      <w:pPr>
        <w:pStyle w:val="aa"/>
      </w:pPr>
      <w:r w:rsidRPr="005906E5">
        <w:t xml:space="preserve">В проекте учтены положения схемы территориального планирования Российской Федерации, схемы территориального планирования </w:t>
      </w:r>
      <w:r w:rsidR="00CB77CD" w:rsidRPr="00736497">
        <w:rPr>
          <w:szCs w:val="24"/>
        </w:rPr>
        <w:t>Новосибирской области</w:t>
      </w:r>
      <w:r w:rsidR="00CB77CD">
        <w:t xml:space="preserve"> и </w:t>
      </w:r>
      <w:r w:rsidR="00713A55" w:rsidRPr="00713A55">
        <w:t>Колыванского</w:t>
      </w:r>
      <w:r w:rsidR="00CB77CD" w:rsidRPr="00736497">
        <w:rPr>
          <w:szCs w:val="24"/>
        </w:rPr>
        <w:t xml:space="preserve"> района</w:t>
      </w:r>
      <w:r w:rsidRPr="005906E5">
        <w:t xml:space="preserve">, ведомственные и статистические материалы, стратегии, программы социально-экономического развития федерального, </w:t>
      </w:r>
      <w:r w:rsidR="00975218">
        <w:t>регионального</w:t>
      </w:r>
      <w:r w:rsidRPr="005906E5">
        <w:t xml:space="preserve"> и муниципального уровней.</w:t>
      </w:r>
    </w:p>
    <w:p w14:paraId="7B7A0DAC" w14:textId="27049F40" w:rsidR="00713A55" w:rsidRPr="00713A55" w:rsidRDefault="00713A55" w:rsidP="00713A55">
      <w:pPr>
        <w:pStyle w:val="aa"/>
      </w:pPr>
      <w:r w:rsidRPr="00713A55">
        <w:t>Целью подготовки проекта является</w:t>
      </w:r>
      <w:r w:rsidRPr="00713A55">
        <w:rPr>
          <w:rFonts w:eastAsia="Calibri"/>
        </w:rPr>
        <w:t xml:space="preserve"> исполнение требования Градостроительного кодекса Российской Федерации от 29.12.2004 г. № 190-ФЗ:</w:t>
      </w:r>
    </w:p>
    <w:p w14:paraId="38300827" w14:textId="775E3270" w:rsidR="00713A55" w:rsidRPr="00713A55" w:rsidRDefault="00713A55" w:rsidP="008A5411">
      <w:pPr>
        <w:pStyle w:val="aa"/>
        <w:numPr>
          <w:ilvl w:val="0"/>
          <w:numId w:val="29"/>
        </w:numPr>
        <w:tabs>
          <w:tab w:val="left" w:pos="993"/>
        </w:tabs>
        <w:ind w:left="0" w:firstLine="709"/>
        <w:rPr>
          <w:rFonts w:eastAsia="Calibri"/>
        </w:rPr>
      </w:pPr>
      <w:r w:rsidRPr="00713A55">
        <w:rPr>
          <w:rFonts w:eastAsia="Calibri"/>
        </w:rPr>
        <w:t>создание условий для устойчивого развития территории, сохранения окружающей среды и объектов культурного наследия;</w:t>
      </w:r>
    </w:p>
    <w:p w14:paraId="25B59656" w14:textId="77777777" w:rsidR="00713A55" w:rsidRPr="00713A55" w:rsidRDefault="00713A55" w:rsidP="008A5411">
      <w:pPr>
        <w:pStyle w:val="aa"/>
        <w:numPr>
          <w:ilvl w:val="0"/>
          <w:numId w:val="29"/>
        </w:numPr>
        <w:tabs>
          <w:tab w:val="left" w:pos="993"/>
        </w:tabs>
        <w:ind w:left="0" w:firstLine="709"/>
        <w:rPr>
          <w:rFonts w:eastAsia="Calibri"/>
        </w:rPr>
      </w:pPr>
      <w:r w:rsidRPr="00713A55">
        <w:rPr>
          <w:rFonts w:eastAsia="Calibri"/>
        </w:rPr>
        <w:t>создание условий для планировки территории;</w:t>
      </w:r>
    </w:p>
    <w:p w14:paraId="425536BC" w14:textId="77777777" w:rsidR="00713A55" w:rsidRPr="00713A55" w:rsidRDefault="00713A55" w:rsidP="008A5411">
      <w:pPr>
        <w:pStyle w:val="aa"/>
        <w:numPr>
          <w:ilvl w:val="0"/>
          <w:numId w:val="29"/>
        </w:numPr>
        <w:tabs>
          <w:tab w:val="left" w:pos="993"/>
        </w:tabs>
        <w:ind w:left="0" w:firstLine="709"/>
        <w:rPr>
          <w:rFonts w:eastAsia="Calibri"/>
        </w:rPr>
      </w:pPr>
      <w:r w:rsidRPr="00713A55">
        <w:rPr>
          <w:rFonts w:eastAsia="Calibri"/>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A21ADCD" w14:textId="77777777" w:rsidR="00713A55" w:rsidRPr="00713A55" w:rsidRDefault="00713A55" w:rsidP="008A5411">
      <w:pPr>
        <w:pStyle w:val="aa"/>
        <w:numPr>
          <w:ilvl w:val="0"/>
          <w:numId w:val="29"/>
        </w:numPr>
        <w:tabs>
          <w:tab w:val="left" w:pos="993"/>
        </w:tabs>
        <w:ind w:left="0" w:firstLine="709"/>
        <w:rPr>
          <w:rFonts w:eastAsia="Calibri"/>
        </w:rPr>
      </w:pPr>
      <w:r w:rsidRPr="00713A55">
        <w:rPr>
          <w:rFonts w:eastAsia="Calibri"/>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90EAD0D" w14:textId="3F6B6759" w:rsidR="00BE615A" w:rsidRPr="00713A55" w:rsidRDefault="00713A55" w:rsidP="008A5411">
      <w:pPr>
        <w:pStyle w:val="aa"/>
        <w:numPr>
          <w:ilvl w:val="0"/>
          <w:numId w:val="29"/>
        </w:numPr>
        <w:tabs>
          <w:tab w:val="left" w:pos="993"/>
        </w:tabs>
        <w:ind w:left="0" w:firstLine="709"/>
      </w:pPr>
      <w:r>
        <w:rPr>
          <w:rFonts w:eastAsia="Calibri"/>
        </w:rPr>
        <w:t>о</w:t>
      </w:r>
      <w:r w:rsidRPr="00713A55">
        <w:rPr>
          <w:rFonts w:eastAsia="Calibri"/>
        </w:rPr>
        <w:t>пределение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w:t>
      </w:r>
      <w:r w:rsidRPr="00713A55">
        <w:rPr>
          <w:rFonts w:eastAsia="Calibri"/>
        </w:rPr>
        <w:lastRenderedPageBreak/>
        <w:t>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BE615A" w:rsidRPr="00713A55">
        <w:t>.</w:t>
      </w:r>
    </w:p>
    <w:p w14:paraId="42970A33" w14:textId="77777777" w:rsidR="00BE615A" w:rsidRPr="005906E5" w:rsidRDefault="00BE615A" w:rsidP="000B0C6C">
      <w:pPr>
        <w:pStyle w:val="aa"/>
      </w:pPr>
      <w:r w:rsidRPr="005906E5">
        <w:t>Для достижения поставленной цели в рамках генерального плана решались следующие задачи:</w:t>
      </w:r>
    </w:p>
    <w:p w14:paraId="376F0E3C" w14:textId="77777777" w:rsidR="00BE615A" w:rsidRPr="005906E5" w:rsidRDefault="00BE615A" w:rsidP="008A5411">
      <w:pPr>
        <w:pStyle w:val="aa"/>
        <w:numPr>
          <w:ilvl w:val="0"/>
          <w:numId w:val="21"/>
        </w:numPr>
        <w:ind w:left="0" w:firstLine="709"/>
        <w:rPr>
          <w:spacing w:val="-2"/>
        </w:rPr>
      </w:pPr>
      <w:r w:rsidRPr="005906E5">
        <w:rPr>
          <w:spacing w:val="-2"/>
        </w:rPr>
        <w:t>выявление проблем градостроительного развития территории, обеспечение их решения на основе анализа параметров муниципальной среды, существующих ресурсов жизнеобеспечения, а также принятых градостроительных решений;</w:t>
      </w:r>
    </w:p>
    <w:p w14:paraId="3A81E71E" w14:textId="3E35D766" w:rsidR="00BE615A" w:rsidRPr="005906E5" w:rsidRDefault="00BE615A" w:rsidP="008A5411">
      <w:pPr>
        <w:pStyle w:val="aa"/>
        <w:numPr>
          <w:ilvl w:val="0"/>
          <w:numId w:val="21"/>
        </w:numPr>
        <w:ind w:left="0" w:firstLine="709"/>
        <w:rPr>
          <w:spacing w:val="-2"/>
        </w:rPr>
      </w:pPr>
      <w:r w:rsidRPr="005906E5">
        <w:rPr>
          <w:spacing w:val="-2"/>
        </w:rPr>
        <w:t xml:space="preserve">определение основных направлений и параметров пространственного развития </w:t>
      </w:r>
      <w:r w:rsidR="00713A55">
        <w:rPr>
          <w:spacing w:val="-2"/>
        </w:rPr>
        <w:t>сельсовета</w:t>
      </w:r>
      <w:r w:rsidRPr="005906E5">
        <w:rPr>
          <w:spacing w:val="-2"/>
        </w:rPr>
        <w:t>, обеспечивающих создание инструмента управления развитием территории на основе баланса интересов федеральных, региональных и местных органов власти;</w:t>
      </w:r>
    </w:p>
    <w:p w14:paraId="248C4324" w14:textId="650856B4" w:rsidR="00BE615A" w:rsidRPr="005906E5" w:rsidRDefault="00BE615A" w:rsidP="008A5411">
      <w:pPr>
        <w:pStyle w:val="aa"/>
        <w:numPr>
          <w:ilvl w:val="0"/>
          <w:numId w:val="21"/>
        </w:numPr>
        <w:ind w:left="0" w:firstLine="709"/>
        <w:rPr>
          <w:spacing w:val="-2"/>
        </w:rPr>
      </w:pPr>
      <w:r w:rsidRPr="005906E5">
        <w:rPr>
          <w:spacing w:val="-2"/>
        </w:rPr>
        <w:t xml:space="preserve">создание электронной основы проекта генерального плана </w:t>
      </w:r>
      <w:r w:rsidR="00310DD2">
        <w:rPr>
          <w:spacing w:val="-2"/>
        </w:rPr>
        <w:t>сельсовета</w:t>
      </w:r>
      <w:r w:rsidRPr="005906E5">
        <w:rPr>
          <w:spacing w:val="-2"/>
        </w:rPr>
        <w:t xml:space="preserve"> с учетом новейших компьютерных технологий и программного обеспечения, а также требований к формированию ресурсов информационной системы обеспечения градостроительной деятельности.</w:t>
      </w:r>
    </w:p>
    <w:p w14:paraId="33F87C5E" w14:textId="77777777" w:rsidR="00BE615A" w:rsidRPr="005906E5" w:rsidRDefault="00BE615A" w:rsidP="000B0C6C">
      <w:pPr>
        <w:pStyle w:val="aa"/>
      </w:pPr>
      <w:r w:rsidRPr="005906E5">
        <w:t>Генеральный план является основополагающим документом для разработки Правил землепользования и застройки, проектов планировки и застройки населенных пунктов, осуществления перспективных и первоочередных программ развития инженерной инфраструктуры, сохранения, развития и охраны территорий природного комплекса, а также развития жилых, производственных, общественно-деловых и других территорий.</w:t>
      </w:r>
    </w:p>
    <w:p w14:paraId="5EC7F624" w14:textId="77777777" w:rsidR="00BE615A" w:rsidRPr="005906E5" w:rsidRDefault="00BE615A" w:rsidP="000B0C6C">
      <w:pPr>
        <w:pStyle w:val="aa"/>
      </w:pPr>
      <w:r w:rsidRPr="005906E5">
        <w:t xml:space="preserve">Проект выполнен с применением компьютерных геоинформационных технологий в программе </w:t>
      </w:r>
      <w:r w:rsidRPr="005906E5">
        <w:rPr>
          <w:lang w:val="en-US"/>
        </w:rPr>
        <w:t>MapInfo</w:t>
      </w:r>
      <w:r w:rsidRPr="005906E5">
        <w:t>, содержит соответствующие картографические слои и семантические базы данных.</w:t>
      </w:r>
    </w:p>
    <w:p w14:paraId="4D3DA022" w14:textId="77777777" w:rsidR="00310DD2" w:rsidRPr="005906E5" w:rsidRDefault="00310DD2" w:rsidP="00310DD2">
      <w:pPr>
        <w:ind w:firstLine="708"/>
        <w:rPr>
          <w:szCs w:val="28"/>
        </w:rPr>
      </w:pPr>
      <w:r>
        <w:t>Генеральным планом</w:t>
      </w:r>
      <w:r w:rsidRPr="007F4BD1">
        <w:t xml:space="preserve"> приняты следующие проектные периоды</w:t>
      </w:r>
      <w:r w:rsidRPr="005906E5">
        <w:rPr>
          <w:szCs w:val="28"/>
        </w:rPr>
        <w:t xml:space="preserve">: </w:t>
      </w:r>
    </w:p>
    <w:p w14:paraId="50351DCE" w14:textId="77777777" w:rsidR="00310DD2" w:rsidRPr="005906E5" w:rsidRDefault="00310DD2" w:rsidP="00310DD2">
      <w:pPr>
        <w:ind w:firstLine="708"/>
        <w:rPr>
          <w:szCs w:val="28"/>
        </w:rPr>
      </w:pPr>
      <w:r>
        <w:t xml:space="preserve">- </w:t>
      </w:r>
      <w:r w:rsidRPr="007F4BD1">
        <w:t>исходный год</w:t>
      </w:r>
      <w:r>
        <w:t xml:space="preserve"> разработки г</w:t>
      </w:r>
      <w:r w:rsidRPr="007F4BD1">
        <w:t>енерального плана</w:t>
      </w:r>
      <w:r w:rsidRPr="005906E5">
        <w:rPr>
          <w:szCs w:val="28"/>
        </w:rPr>
        <w:t xml:space="preserve"> – 20</w:t>
      </w:r>
      <w:r>
        <w:rPr>
          <w:szCs w:val="28"/>
        </w:rPr>
        <w:t>23</w:t>
      </w:r>
      <w:r w:rsidRPr="005906E5">
        <w:rPr>
          <w:szCs w:val="28"/>
        </w:rPr>
        <w:t xml:space="preserve"> г.,</w:t>
      </w:r>
    </w:p>
    <w:p w14:paraId="20C54D11" w14:textId="77777777" w:rsidR="00310DD2" w:rsidRPr="005906E5" w:rsidRDefault="00310DD2" w:rsidP="00310DD2">
      <w:pPr>
        <w:pStyle w:val="a8"/>
        <w:widowControl/>
        <w:spacing w:line="240" w:lineRule="auto"/>
        <w:ind w:firstLine="708"/>
      </w:pPr>
      <w:r>
        <w:t xml:space="preserve">- </w:t>
      </w:r>
      <w:r>
        <w:rPr>
          <w:lang w:val="en-US"/>
        </w:rPr>
        <w:t>I</w:t>
      </w:r>
      <w:r>
        <w:t xml:space="preserve"> очередь реализации</w:t>
      </w:r>
      <w:r w:rsidRPr="00FE3335">
        <w:t xml:space="preserve"> </w:t>
      </w:r>
      <w:r>
        <w:t>г</w:t>
      </w:r>
      <w:r w:rsidRPr="007F4BD1">
        <w:t>енерального плана</w:t>
      </w:r>
      <w:r w:rsidRPr="005906E5">
        <w:t xml:space="preserve"> – 202</w:t>
      </w:r>
      <w:r>
        <w:t>8</w:t>
      </w:r>
      <w:r w:rsidRPr="005906E5">
        <w:t xml:space="preserve"> г.;</w:t>
      </w:r>
    </w:p>
    <w:p w14:paraId="6D5BA799" w14:textId="0D13B617" w:rsidR="00A8276E" w:rsidRDefault="00310DD2" w:rsidP="00310DD2">
      <w:pPr>
        <w:pStyle w:val="aa"/>
        <w:rPr>
          <w:rFonts w:eastAsiaTheme="majorEastAsia" w:cstheme="majorBidi"/>
          <w:b/>
          <w:sz w:val="32"/>
          <w:szCs w:val="32"/>
        </w:rPr>
      </w:pPr>
      <w:r>
        <w:t>- расчетный срок реализации</w:t>
      </w:r>
      <w:r w:rsidRPr="00FE3335">
        <w:t xml:space="preserve"> </w:t>
      </w:r>
      <w:r>
        <w:t>г</w:t>
      </w:r>
      <w:r w:rsidRPr="007F4BD1">
        <w:t>енерального плана</w:t>
      </w:r>
      <w:r w:rsidRPr="005906E5">
        <w:t xml:space="preserve"> – 204</w:t>
      </w:r>
      <w:r>
        <w:t>3</w:t>
      </w:r>
      <w:r w:rsidRPr="005906E5">
        <w:t xml:space="preserve"> г</w:t>
      </w:r>
      <w:r w:rsidR="00BE615A" w:rsidRPr="005906E5">
        <w:t>.</w:t>
      </w:r>
      <w:bookmarkStart w:id="19" w:name="_Toc512611546"/>
      <w:bookmarkStart w:id="20" w:name="_Toc27734098"/>
      <w:r w:rsidR="00A8276E">
        <w:br w:type="page"/>
      </w:r>
    </w:p>
    <w:p w14:paraId="0D637A06" w14:textId="77777777" w:rsidR="00902D9F" w:rsidRPr="000B0C6C" w:rsidRDefault="00902D9F" w:rsidP="000B0C6C">
      <w:pPr>
        <w:pStyle w:val="a6"/>
      </w:pPr>
      <w:bookmarkStart w:id="21" w:name="_Toc105684140"/>
      <w:bookmarkStart w:id="22" w:name="_Toc165636395"/>
      <w:bookmarkStart w:id="23" w:name="_Toc69398852"/>
      <w:r w:rsidRPr="000B0C6C">
        <w:lastRenderedPageBreak/>
        <w:t>Обоснование выбранного варианта размещения объектов федерального, регионального и местного значения на основе анализа использования территории, возможных направлений ее развития и прогнозируемых ограничений использования. Оценка возможного влияния планируемых для размещения объектов местного значения поселения на комплексное развитие территории</w:t>
      </w:r>
      <w:bookmarkEnd w:id="21"/>
      <w:bookmarkEnd w:id="22"/>
      <w:r w:rsidRPr="000B0C6C">
        <w:t xml:space="preserve"> </w:t>
      </w:r>
    </w:p>
    <w:p w14:paraId="703987C6" w14:textId="07D04358" w:rsidR="006F2871" w:rsidRPr="00A630D9" w:rsidRDefault="006F2871" w:rsidP="00A630D9">
      <w:pPr>
        <w:pStyle w:val="1"/>
      </w:pPr>
      <w:bookmarkStart w:id="24" w:name="_Toc165636396"/>
      <w:r w:rsidRPr="00A630D9">
        <w:t xml:space="preserve">Общие сведения о </w:t>
      </w:r>
      <w:bookmarkEnd w:id="19"/>
      <w:bookmarkEnd w:id="20"/>
      <w:bookmarkEnd w:id="23"/>
      <w:r w:rsidR="00EA25E4">
        <w:t>муниципальном образовании Вьюнский</w:t>
      </w:r>
      <w:r w:rsidR="00CB77CD" w:rsidRPr="00A630D9">
        <w:t xml:space="preserve"> сельсовет</w:t>
      </w:r>
      <w:bookmarkEnd w:id="24"/>
    </w:p>
    <w:p w14:paraId="6A1AA60C" w14:textId="77777777" w:rsidR="006F2871" w:rsidRPr="00A630D9" w:rsidRDefault="006F2871" w:rsidP="004B7C26">
      <w:pPr>
        <w:pStyle w:val="21"/>
      </w:pPr>
      <w:bookmarkStart w:id="25" w:name="_Toc27734099"/>
      <w:bookmarkStart w:id="26" w:name="_Toc69398853"/>
      <w:bookmarkStart w:id="27" w:name="_Toc165636397"/>
      <w:r w:rsidRPr="00A630D9">
        <w:t>Экономико-географическое положение</w:t>
      </w:r>
      <w:bookmarkEnd w:id="25"/>
      <w:bookmarkEnd w:id="26"/>
      <w:bookmarkEnd w:id="27"/>
    </w:p>
    <w:p w14:paraId="1B610296" w14:textId="6523F9C7" w:rsidR="00975218" w:rsidRPr="000B0C6C" w:rsidRDefault="001C6DC4" w:rsidP="000B0C6C">
      <w:pPr>
        <w:pStyle w:val="aa"/>
      </w:pPr>
      <w:r w:rsidRPr="000B0C6C">
        <w:t xml:space="preserve">Муниципальное образование </w:t>
      </w:r>
      <w:r w:rsidR="00EA25E4">
        <w:t>Вьюнский</w:t>
      </w:r>
      <w:r w:rsidR="00391549" w:rsidRPr="000B0C6C">
        <w:t xml:space="preserve"> сельсовет</w:t>
      </w:r>
      <w:r w:rsidRPr="000B0C6C">
        <w:t xml:space="preserve"> </w:t>
      </w:r>
      <w:r w:rsidR="00975218" w:rsidRPr="000B0C6C">
        <w:t xml:space="preserve">располагается </w:t>
      </w:r>
      <w:r w:rsidR="00533B4B" w:rsidRPr="000B0C6C">
        <w:t xml:space="preserve">в </w:t>
      </w:r>
      <w:r w:rsidRPr="000B0C6C">
        <w:t>южной</w:t>
      </w:r>
      <w:r w:rsidR="00A31352" w:rsidRPr="000B0C6C">
        <w:t xml:space="preserve"> части</w:t>
      </w:r>
      <w:r w:rsidR="00533B4B" w:rsidRPr="000B0C6C">
        <w:t xml:space="preserve"> </w:t>
      </w:r>
      <w:r w:rsidRPr="000B0C6C">
        <w:t>К</w:t>
      </w:r>
      <w:r w:rsidR="00EA25E4">
        <w:t>олыванского</w:t>
      </w:r>
      <w:r w:rsidR="00A53672" w:rsidRPr="000B0C6C">
        <w:t xml:space="preserve"> района, южная и </w:t>
      </w:r>
      <w:r w:rsidR="00EA25E4">
        <w:t>юго-восточная</w:t>
      </w:r>
      <w:r w:rsidR="00A53672" w:rsidRPr="000B0C6C">
        <w:t xml:space="preserve"> границы сельсовета одновременно являются границами района.</w:t>
      </w:r>
    </w:p>
    <w:p w14:paraId="73AD015E" w14:textId="77902537" w:rsidR="00533B4B" w:rsidRDefault="00A53672" w:rsidP="000B0C6C">
      <w:pPr>
        <w:pStyle w:val="aa"/>
      </w:pPr>
      <w:r w:rsidRPr="000B0C6C">
        <w:t>Территория сельсовета</w:t>
      </w:r>
      <w:r w:rsidR="00975218" w:rsidRPr="000B0C6C">
        <w:t xml:space="preserve"> граничит </w:t>
      </w:r>
      <w:r w:rsidRPr="000B0C6C">
        <w:t>с</w:t>
      </w:r>
      <w:r w:rsidR="00DF3AD0">
        <w:t>о</w:t>
      </w:r>
      <w:r w:rsidRPr="000B0C6C">
        <w:t xml:space="preserve"> </w:t>
      </w:r>
      <w:r w:rsidR="00DF3AD0">
        <w:t>Скалинским сельсоветом на западе, Калининским сельсоветом на западе и севере, Кандауровским сельсоветом на северо-востоке, Новотроицком сельсоветом на востоке, территориями Новосибирского и Мошковского районов на юге.</w:t>
      </w:r>
    </w:p>
    <w:p w14:paraId="27696958" w14:textId="42638165" w:rsidR="00115C7A" w:rsidRPr="00837930" w:rsidRDefault="00115C7A" w:rsidP="000B0C6C">
      <w:pPr>
        <w:pStyle w:val="aa"/>
      </w:pPr>
      <w:r w:rsidRPr="00837930">
        <w:rPr>
          <w:rFonts w:eastAsia="TimesNewRoman"/>
        </w:rPr>
        <w:t xml:space="preserve">Площадь сельсовета составляет </w:t>
      </w:r>
      <w:r w:rsidR="00EA476F" w:rsidRPr="00837930">
        <w:rPr>
          <w:rFonts w:eastAsia="TimesNewRoman"/>
        </w:rPr>
        <w:t>480,9</w:t>
      </w:r>
      <w:r w:rsidRPr="00837930">
        <w:rPr>
          <w:rFonts w:eastAsia="TimesNewRoman"/>
        </w:rPr>
        <w:t xml:space="preserve"> км</w:t>
      </w:r>
      <w:r w:rsidRPr="00837930">
        <w:rPr>
          <w:rFonts w:eastAsia="TimesNewRoman"/>
          <w:vertAlign w:val="superscript"/>
        </w:rPr>
        <w:t>2</w:t>
      </w:r>
      <w:r w:rsidRPr="00837930">
        <w:rPr>
          <w:rFonts w:eastAsia="TimesNewRoman"/>
        </w:rPr>
        <w:t>.</w:t>
      </w:r>
      <w:r w:rsidRPr="00837930">
        <w:rPr>
          <w:rFonts w:eastAsia="Calibri"/>
        </w:rPr>
        <w:t xml:space="preserve"> Протяженность территории с севера на юг</w:t>
      </w:r>
      <w:r w:rsidR="00EA476F" w:rsidRPr="00837930">
        <w:rPr>
          <w:rFonts w:eastAsia="Calibri"/>
        </w:rPr>
        <w:t>о-восток</w:t>
      </w:r>
      <w:r w:rsidRPr="00837930">
        <w:rPr>
          <w:rFonts w:eastAsia="Calibri"/>
        </w:rPr>
        <w:t xml:space="preserve"> составляет </w:t>
      </w:r>
      <w:r w:rsidR="00EA476F" w:rsidRPr="00837930">
        <w:rPr>
          <w:rFonts w:eastAsia="Calibri"/>
        </w:rPr>
        <w:t>36</w:t>
      </w:r>
      <w:r w:rsidRPr="00837930">
        <w:rPr>
          <w:rFonts w:eastAsia="Calibri"/>
        </w:rPr>
        <w:t xml:space="preserve"> км и с </w:t>
      </w:r>
      <w:r w:rsidR="00EA476F" w:rsidRPr="00837930">
        <w:rPr>
          <w:rFonts w:eastAsia="Calibri"/>
        </w:rPr>
        <w:t>юго-</w:t>
      </w:r>
      <w:r w:rsidRPr="00837930">
        <w:rPr>
          <w:rFonts w:eastAsia="Calibri"/>
        </w:rPr>
        <w:t xml:space="preserve">запада на </w:t>
      </w:r>
      <w:r w:rsidR="00EA476F" w:rsidRPr="00837930">
        <w:rPr>
          <w:rFonts w:eastAsia="Calibri"/>
        </w:rPr>
        <w:t>северо-</w:t>
      </w:r>
      <w:r w:rsidRPr="00837930">
        <w:rPr>
          <w:rFonts w:eastAsia="Calibri"/>
        </w:rPr>
        <w:t xml:space="preserve">восток – </w:t>
      </w:r>
      <w:r w:rsidR="001E29DB" w:rsidRPr="00837930">
        <w:rPr>
          <w:rFonts w:eastAsia="Calibri"/>
        </w:rPr>
        <w:t>3</w:t>
      </w:r>
      <w:r w:rsidR="00EA476F" w:rsidRPr="00837930">
        <w:rPr>
          <w:rFonts w:eastAsia="Calibri"/>
        </w:rPr>
        <w:t>1</w:t>
      </w:r>
      <w:r w:rsidRPr="00837930">
        <w:rPr>
          <w:rFonts w:eastAsia="Calibri"/>
        </w:rPr>
        <w:t xml:space="preserve"> км.</w:t>
      </w:r>
    </w:p>
    <w:p w14:paraId="078DB7E7" w14:textId="356E35FB" w:rsidR="005843C5" w:rsidRPr="000B0C6C" w:rsidRDefault="005843C5" w:rsidP="005843C5">
      <w:pPr>
        <w:pStyle w:val="aa"/>
      </w:pPr>
      <w:r w:rsidRPr="00837930">
        <w:t>На территории сельсовета расположено 5 населен</w:t>
      </w:r>
      <w:r w:rsidR="007979CE" w:rsidRPr="00837930">
        <w:t>ных пунктов: с.</w:t>
      </w:r>
      <w:r w:rsidR="007979CE">
        <w:t xml:space="preserve"> Вьюны, д. Малая </w:t>
      </w:r>
      <w:r w:rsidRPr="00F54259">
        <w:t xml:space="preserve">Черемшанка, д. Таловка, д. Пристань Почта, д. Красный Яр. </w:t>
      </w:r>
      <w:r w:rsidR="00D826EB">
        <w:t xml:space="preserve">Административным центром является с. Вьюны. </w:t>
      </w:r>
      <w:r w:rsidRPr="000B0C6C">
        <w:t xml:space="preserve">Численность населения сельсовета на 01.01.2023 г. составляет </w:t>
      </w:r>
      <w:r>
        <w:t>1265</w:t>
      </w:r>
      <w:r w:rsidRPr="000B0C6C">
        <w:t xml:space="preserve"> чел. (по данным Федеральной службы государственной статистики). </w:t>
      </w:r>
    </w:p>
    <w:p w14:paraId="62BCC823" w14:textId="69909188" w:rsidR="005843C5" w:rsidRPr="000B0C6C" w:rsidRDefault="005843C5" w:rsidP="005843C5">
      <w:pPr>
        <w:pStyle w:val="aa"/>
      </w:pPr>
      <w:r w:rsidRPr="001E29DB">
        <w:t xml:space="preserve">Удаленность </w:t>
      </w:r>
      <w:r w:rsidR="00FA25B4">
        <w:t xml:space="preserve">территории </w:t>
      </w:r>
      <w:r w:rsidRPr="001E29DB">
        <w:t xml:space="preserve">сельсовета </w:t>
      </w:r>
      <w:r w:rsidRPr="001E29DB">
        <w:rPr>
          <w:rFonts w:eastAsia="Calibri"/>
        </w:rPr>
        <w:t xml:space="preserve">от районного центра </w:t>
      </w:r>
      <w:r w:rsidR="00FA25B4" w:rsidRPr="00F54259">
        <w:t xml:space="preserve">р.п. Колывань </w:t>
      </w:r>
      <w:r w:rsidRPr="001E29DB">
        <w:rPr>
          <w:rFonts w:eastAsia="Calibri"/>
        </w:rPr>
        <w:t xml:space="preserve">составляет </w:t>
      </w:r>
      <w:r w:rsidR="00FA25B4">
        <w:rPr>
          <w:rFonts w:eastAsia="Calibri"/>
        </w:rPr>
        <w:t>3</w:t>
      </w:r>
      <w:r w:rsidRPr="001E29DB">
        <w:rPr>
          <w:rFonts w:eastAsia="Calibri"/>
        </w:rPr>
        <w:t>5 км,</w:t>
      </w:r>
      <w:r w:rsidRPr="000B0C6C">
        <w:rPr>
          <w:rFonts w:eastAsia="Calibri"/>
        </w:rPr>
        <w:t xml:space="preserve"> от областного центра г. Новосибирск составляет </w:t>
      </w:r>
      <w:r w:rsidR="00FA25B4">
        <w:rPr>
          <w:rFonts w:eastAsia="Calibri"/>
        </w:rPr>
        <w:t>80</w:t>
      </w:r>
      <w:r w:rsidRPr="000B0C6C">
        <w:rPr>
          <w:rFonts w:eastAsia="Calibri"/>
        </w:rPr>
        <w:t xml:space="preserve"> км</w:t>
      </w:r>
      <w:r w:rsidRPr="000B0C6C">
        <w:t xml:space="preserve">. </w:t>
      </w:r>
    </w:p>
    <w:p w14:paraId="4B3F4BA3" w14:textId="49671C54" w:rsidR="00FA25B4" w:rsidRPr="0090538C" w:rsidRDefault="0090538C" w:rsidP="00C44DAC">
      <w:r w:rsidRPr="0090538C">
        <w:t>Основной водной артерией сельсовета является река Обь с притоками.</w:t>
      </w:r>
    </w:p>
    <w:p w14:paraId="7257307E" w14:textId="77777777" w:rsidR="00EA476F" w:rsidRDefault="00EA476F" w:rsidP="00EA476F">
      <w:r>
        <w:t xml:space="preserve">Основным транспортным коридором сельсовета является автомобильная дорога регионального значения Новосибирской области К-12 </w:t>
      </w:r>
      <w:r w:rsidRPr="002D29A9">
        <w:t>Новосибирск - Кол</w:t>
      </w:r>
      <w:r>
        <w:t>ывань - Томск (в границах НСО).</w:t>
      </w:r>
    </w:p>
    <w:p w14:paraId="740FBF15" w14:textId="3D43A063" w:rsidR="004709F6" w:rsidRPr="000B0C6C" w:rsidRDefault="004709F6" w:rsidP="000B0C6C">
      <w:pPr>
        <w:pStyle w:val="aa"/>
      </w:pPr>
      <w:r w:rsidRPr="00A025E7">
        <w:t xml:space="preserve">Современный экономический потенциал </w:t>
      </w:r>
      <w:r w:rsidR="002C0873" w:rsidRPr="00A025E7">
        <w:t>сельсовета</w:t>
      </w:r>
      <w:r w:rsidRPr="00A025E7">
        <w:t xml:space="preserve"> базируется на </w:t>
      </w:r>
      <w:r w:rsidR="00115C7A" w:rsidRPr="00A025E7">
        <w:t>сельском хозяйстве</w:t>
      </w:r>
      <w:r w:rsidR="00A025E7">
        <w:t xml:space="preserve"> и малом предпринимательстве</w:t>
      </w:r>
      <w:r w:rsidRPr="00A025E7">
        <w:t>.</w:t>
      </w:r>
    </w:p>
    <w:p w14:paraId="0E83590F" w14:textId="178A421C" w:rsidR="00FA25B4" w:rsidRDefault="00FA25B4" w:rsidP="00FA25B4">
      <w:pPr>
        <w:pStyle w:val="21"/>
      </w:pPr>
      <w:bookmarkStart w:id="28" w:name="_Toc165636398"/>
      <w:bookmarkStart w:id="29" w:name="_Toc282862432"/>
      <w:bookmarkStart w:id="30" w:name="_Toc292361336"/>
      <w:bookmarkStart w:id="31" w:name="_Toc463606284"/>
      <w:bookmarkStart w:id="32" w:name="_Toc463611232"/>
      <w:bookmarkStart w:id="33" w:name="_Toc464044833"/>
      <w:bookmarkStart w:id="34" w:name="_Toc493521194"/>
      <w:bookmarkStart w:id="35" w:name="_Toc497235929"/>
      <w:bookmarkStart w:id="36" w:name="_Toc27734101"/>
      <w:bookmarkStart w:id="37" w:name="_Toc69398855"/>
      <w:r>
        <w:t>Краткая историческая справка</w:t>
      </w:r>
      <w:bookmarkEnd w:id="28"/>
    </w:p>
    <w:p w14:paraId="1D63C506" w14:textId="40A0A312" w:rsidR="00FA25B4" w:rsidRDefault="00FA25B4" w:rsidP="00FA25B4">
      <w:pPr>
        <w:rPr>
          <w:rFonts w:ascii="Inter" w:hAnsi="Inter"/>
          <w:color w:val="212529"/>
          <w:shd w:val="clear" w:color="auto" w:fill="FFFFFF"/>
        </w:rPr>
      </w:pPr>
      <w:r>
        <w:rPr>
          <w:rFonts w:ascii="Inter" w:hAnsi="Inter"/>
          <w:color w:val="212529"/>
          <w:shd w:val="clear" w:color="auto" w:fill="FFFFFF"/>
        </w:rPr>
        <w:t>Вьюны – старинное сибирское село, расположено на реке Вьюна. Первое поселение здесь относят к середине 18 века. Первыми поселенцами были беглые каторжники, которых отправляли по этапу по Сибирскому тракту. Останавливались здесь они из – за богатства плодородных земель, обилия рыбы и дичи.</w:t>
      </w:r>
    </w:p>
    <w:p w14:paraId="6D9CD1FD" w14:textId="516DB95A" w:rsidR="00FA25B4" w:rsidRDefault="00FA25B4" w:rsidP="00FA25B4">
      <w:pPr>
        <w:rPr>
          <w:rFonts w:ascii="Inter" w:hAnsi="Inter"/>
          <w:color w:val="212529"/>
          <w:shd w:val="clear" w:color="auto" w:fill="FFFFFF"/>
        </w:rPr>
      </w:pPr>
      <w:r>
        <w:rPr>
          <w:rFonts w:ascii="Inter" w:hAnsi="Inter"/>
          <w:color w:val="212529"/>
          <w:shd w:val="clear" w:color="auto" w:fill="FFFFFF"/>
        </w:rPr>
        <w:t>Село Вьюны начало строиться с трех сторон: д. Кандыково, Белый Край, Гора. Со временем они переросли в одно село – Вьюны.</w:t>
      </w:r>
    </w:p>
    <w:p w14:paraId="0D80B0B7" w14:textId="53798BD1" w:rsidR="00FA25B4" w:rsidRDefault="00FA25B4" w:rsidP="00FA25B4">
      <w:pPr>
        <w:rPr>
          <w:rFonts w:ascii="Inter" w:hAnsi="Inter"/>
          <w:color w:val="212529"/>
          <w:shd w:val="clear" w:color="auto" w:fill="FFFFFF"/>
        </w:rPr>
      </w:pPr>
      <w:r>
        <w:rPr>
          <w:rFonts w:ascii="Inter" w:hAnsi="Inter"/>
          <w:color w:val="212529"/>
          <w:shd w:val="clear" w:color="auto" w:fill="FFFFFF"/>
        </w:rPr>
        <w:lastRenderedPageBreak/>
        <w:t>В 1920 году произошло «Кулацкое восстание», во время которого были расстреляны почти все коммунисты. В 1921 году восстание было подавлено. В настоящее время на месте расстрела стоит памятник.</w:t>
      </w:r>
    </w:p>
    <w:p w14:paraId="78F5A73D" w14:textId="62BB95C6" w:rsidR="00FA25B4" w:rsidRDefault="00FA25B4" w:rsidP="00FA25B4">
      <w:pPr>
        <w:rPr>
          <w:rFonts w:ascii="Inter" w:hAnsi="Inter"/>
          <w:color w:val="212529"/>
          <w:shd w:val="clear" w:color="auto" w:fill="FFFFFF"/>
        </w:rPr>
      </w:pPr>
      <w:r>
        <w:rPr>
          <w:rFonts w:ascii="Inter" w:hAnsi="Inter"/>
          <w:color w:val="212529"/>
          <w:shd w:val="clear" w:color="auto" w:fill="FFFFFF"/>
        </w:rPr>
        <w:t>В 1929 году была организована первая коммуна «11 лет РККА», затем организовали четыре колхоза: имени «Фрунзе», «Ордена Ленина», «Ордена Красного знамени», имени «Калинина». Позже в 1963 году организовали «Вьюнский совхоз». В него вошли деревни –</w:t>
      </w:r>
      <w:r w:rsidR="00AF2745">
        <w:rPr>
          <w:rFonts w:ascii="Inter" w:hAnsi="Inter"/>
          <w:color w:val="212529"/>
          <w:shd w:val="clear" w:color="auto" w:fill="FFFFFF"/>
        </w:rPr>
        <w:t xml:space="preserve"> </w:t>
      </w:r>
      <w:r>
        <w:rPr>
          <w:rFonts w:ascii="Inter" w:hAnsi="Inter"/>
          <w:color w:val="212529"/>
          <w:shd w:val="clear" w:color="auto" w:fill="FFFFFF"/>
        </w:rPr>
        <w:t>Вьюны, Таловка, Малая Черемшанка, Пристань-Почта, Красный Яр.</w:t>
      </w:r>
    </w:p>
    <w:p w14:paraId="4226906D" w14:textId="39C3E6D3" w:rsidR="00FA25B4" w:rsidRPr="00FA25B4" w:rsidRDefault="00AF2745" w:rsidP="00FA25B4">
      <w:r>
        <w:t xml:space="preserve">В настоящее время муниципальное образование Вьюнский сельсовет наделено статусом сельского поселения в соответствии с </w:t>
      </w:r>
      <w:r w:rsidRPr="00736497">
        <w:t xml:space="preserve">Законом Новосибирской области от 02.06.2004 </w:t>
      </w:r>
      <w:r>
        <w:t xml:space="preserve">г. </w:t>
      </w:r>
      <w:r w:rsidRPr="00736497">
        <w:t>№ 200-ОЗ</w:t>
      </w:r>
      <w:r>
        <w:t>.</w:t>
      </w:r>
    </w:p>
    <w:p w14:paraId="5FFC3E7B" w14:textId="77777777" w:rsidR="00FA25B4" w:rsidRPr="00A630D9" w:rsidRDefault="00FA25B4" w:rsidP="00FA25B4">
      <w:pPr>
        <w:pStyle w:val="21"/>
      </w:pPr>
      <w:bookmarkStart w:id="38" w:name="_Toc165636399"/>
      <w:bookmarkEnd w:id="29"/>
      <w:bookmarkEnd w:id="30"/>
      <w:r w:rsidRPr="00A630D9">
        <w:t>Ресурсный потенциал</w:t>
      </w:r>
      <w:bookmarkEnd w:id="38"/>
    </w:p>
    <w:p w14:paraId="5B78631F" w14:textId="77777777" w:rsidR="00F2051D" w:rsidRPr="00A630D9" w:rsidRDefault="00F2051D" w:rsidP="00A630D9">
      <w:pPr>
        <w:pStyle w:val="31"/>
      </w:pPr>
      <w:bookmarkStart w:id="39" w:name="_Toc165636400"/>
      <w:r w:rsidRPr="00A630D9">
        <w:t>Климат</w:t>
      </w:r>
      <w:bookmarkEnd w:id="31"/>
      <w:bookmarkEnd w:id="32"/>
      <w:bookmarkEnd w:id="33"/>
      <w:bookmarkEnd w:id="34"/>
      <w:bookmarkEnd w:id="35"/>
      <w:bookmarkEnd w:id="39"/>
    </w:p>
    <w:p w14:paraId="5C03D51A" w14:textId="57E63BE9" w:rsidR="000B0C6C" w:rsidRPr="00E55287" w:rsidRDefault="00AF2745" w:rsidP="000B0C6C">
      <w:pPr>
        <w:pStyle w:val="aa"/>
      </w:pPr>
      <w:r w:rsidRPr="00F54259">
        <w:t>Климат территории Вьюнского сельсовета относится к континентальному типу с холодной зимой и жарким летом</w:t>
      </w:r>
      <w:r w:rsidR="000B0C6C" w:rsidRPr="00E55287">
        <w:t>.</w:t>
      </w:r>
    </w:p>
    <w:p w14:paraId="4039641E" w14:textId="77777777" w:rsidR="000B0C6C" w:rsidRDefault="000B0C6C" w:rsidP="000B0C6C">
      <w:pPr>
        <w:pStyle w:val="aa"/>
      </w:pPr>
      <w:r w:rsidRPr="00BC13B7">
        <w:t>Для него характерны значительные колебания среднемесячных и абсолютных температур воздуха; яркая выраженность четырех сезонов года с продолжительной холодной зимой, сравнительно коротким теплым летом; небольшое годовое количество осадков и неравномерное их</w:t>
      </w:r>
      <w:r>
        <w:t xml:space="preserve"> распределение по сезонам года</w:t>
      </w:r>
      <w:r w:rsidRPr="00BC13B7">
        <w:t xml:space="preserve">. </w:t>
      </w:r>
    </w:p>
    <w:p w14:paraId="1A131F0D" w14:textId="6191DAFE" w:rsidR="000B0C6C" w:rsidRDefault="0007565B" w:rsidP="000B0C6C">
      <w:pPr>
        <w:pStyle w:val="aa"/>
      </w:pPr>
      <w:r w:rsidRPr="0007565B">
        <w:t>Продолжительность отопительного периода – 222 дня</w:t>
      </w:r>
      <w:r w:rsidR="002066AD">
        <w:t>.</w:t>
      </w:r>
      <w:r w:rsidRPr="0007565B">
        <w:t xml:space="preserve"> </w:t>
      </w:r>
      <w:r w:rsidR="000B0C6C" w:rsidRPr="0007565B">
        <w:t xml:space="preserve">Средняя продолжительность безморозных дней – </w:t>
      </w:r>
      <w:r w:rsidR="002066AD">
        <w:t>168</w:t>
      </w:r>
      <w:r w:rsidR="000B0C6C" w:rsidRPr="0007565B">
        <w:t xml:space="preserve"> дней. </w:t>
      </w:r>
      <w:r w:rsidR="000B0C6C" w:rsidRPr="00BC13B7">
        <w:t>Максимальная глубина промерзания почвы -</w:t>
      </w:r>
      <w:r w:rsidR="000B0C6C">
        <w:t xml:space="preserve"> </w:t>
      </w:r>
      <w:smartTag w:uri="urn:schemas-microsoft-com:office:smarttags" w:element="metricconverter">
        <w:smartTagPr>
          <w:attr w:name="ProductID" w:val="258 см"/>
        </w:smartTagPr>
        <w:r w:rsidR="000B0C6C" w:rsidRPr="00BC13B7">
          <w:t>258 см</w:t>
        </w:r>
      </w:smartTag>
      <w:r w:rsidR="000B0C6C" w:rsidRPr="00BC13B7">
        <w:t>.</w:t>
      </w:r>
    </w:p>
    <w:p w14:paraId="6A9AF45C" w14:textId="77777777" w:rsidR="000B0C6C" w:rsidRPr="0007565B" w:rsidRDefault="000B0C6C" w:rsidP="000B0C6C">
      <w:pPr>
        <w:pStyle w:val="aa"/>
      </w:pPr>
      <w:r>
        <w:t>Территория п</w:t>
      </w:r>
      <w:r w:rsidRPr="00E55287">
        <w:t>одвергается вторжению, как холодных арктических масс воздуха, так и теплых сухих ветров с северной части Казахстана, что приводит к крайней неустойчивости и большой изменчивости температуры воздуха. Особенностью температурного режима является резкое колебание температур по месяцам и кратковременность переходных сезонов – весны и осени. Нарастание температуры воздуха интенсивно происходит при наименьшем количестве осад</w:t>
      </w:r>
      <w:r>
        <w:t>ков, ч</w:t>
      </w:r>
      <w:r w:rsidRPr="00E55287">
        <w:t xml:space="preserve">то в апреле и мае увеличивает дефицит влаги в почве и тем самым сильно сокращает сроки весенних работ. Падение температур происходит </w:t>
      </w:r>
      <w:r w:rsidRPr="0007565B">
        <w:t>так же резко осенью.</w:t>
      </w:r>
    </w:p>
    <w:p w14:paraId="559D67EE" w14:textId="32472168" w:rsidR="000B0C6C" w:rsidRPr="00C97AE1" w:rsidRDefault="0007565B" w:rsidP="000B0C6C">
      <w:pPr>
        <w:pStyle w:val="aa"/>
      </w:pPr>
      <w:r w:rsidRPr="0007565B">
        <w:t>Абсолютная м</w:t>
      </w:r>
      <w:r w:rsidR="000B0C6C" w:rsidRPr="0007565B">
        <w:t xml:space="preserve">аксимальная температура воздуха </w:t>
      </w:r>
      <w:r w:rsidRPr="0007565B">
        <w:t>те</w:t>
      </w:r>
      <w:r w:rsidR="002066AD">
        <w:t>плого периода года достигает +37</w:t>
      </w:r>
      <w:r w:rsidR="000B0C6C" w:rsidRPr="0007565B">
        <w:rPr>
          <w:vertAlign w:val="superscript"/>
        </w:rPr>
        <w:t>о</w:t>
      </w:r>
      <w:r w:rsidRPr="0007565B">
        <w:t>С,</w:t>
      </w:r>
      <w:r w:rsidR="002066AD">
        <w:t xml:space="preserve"> </w:t>
      </w:r>
      <w:r w:rsidRPr="0007565B">
        <w:t>абсолютная</w:t>
      </w:r>
      <w:r w:rsidR="000B0C6C" w:rsidRPr="0007565B">
        <w:t xml:space="preserve"> минимальная </w:t>
      </w:r>
      <w:r w:rsidRPr="0007565B">
        <w:t xml:space="preserve">температура воздуха холодного периода года достигает </w:t>
      </w:r>
      <w:r w:rsidR="000B0C6C" w:rsidRPr="0007565B">
        <w:t>-</w:t>
      </w:r>
      <w:r w:rsidRPr="0007565B">
        <w:t>50</w:t>
      </w:r>
      <w:r w:rsidR="000B0C6C" w:rsidRPr="0007565B">
        <w:rPr>
          <w:vertAlign w:val="superscript"/>
        </w:rPr>
        <w:t>о</w:t>
      </w:r>
      <w:r w:rsidR="000B0C6C" w:rsidRPr="0007565B">
        <w:t>С.</w:t>
      </w:r>
      <w:r w:rsidR="002066AD">
        <w:t xml:space="preserve"> </w:t>
      </w:r>
      <w:r w:rsidR="000B0C6C" w:rsidRPr="0007565B">
        <w:t xml:space="preserve">Начало вегетационного периода в первой половине мая, конец – в начале октября. </w:t>
      </w:r>
      <w:r w:rsidRPr="0007565B">
        <w:t>Продолжительность вегетативного пери</w:t>
      </w:r>
      <w:r w:rsidRPr="00BC13B7">
        <w:t>ода около 160-165 дней, что отрицательно сказывается на качестве зерна и предполагает производство</w:t>
      </w:r>
      <w:r>
        <w:t xml:space="preserve"> </w:t>
      </w:r>
      <w:r w:rsidRPr="00BC13B7">
        <w:t>весенне-полевых работ в сжатые сроки.</w:t>
      </w:r>
    </w:p>
    <w:p w14:paraId="75D74FCE" w14:textId="2AA66D05" w:rsidR="000B0C6C" w:rsidRPr="00E65C3D" w:rsidRDefault="000B0C6C" w:rsidP="000B0C6C">
      <w:pPr>
        <w:pStyle w:val="aa"/>
      </w:pPr>
      <w:r w:rsidRPr="00C97AE1">
        <w:t xml:space="preserve">Осадков в районе выпадает в виде дождя и снега от 188 до </w:t>
      </w:r>
      <w:smartTag w:uri="urn:schemas-microsoft-com:office:smarttags" w:element="metricconverter">
        <w:smartTagPr>
          <w:attr w:name="ProductID" w:val="485 мм"/>
        </w:smartTagPr>
        <w:r w:rsidRPr="00C97AE1">
          <w:t>485</w:t>
        </w:r>
        <w:r>
          <w:t xml:space="preserve"> </w:t>
        </w:r>
        <w:r w:rsidRPr="00C97AE1">
          <w:t>мм</w:t>
        </w:r>
      </w:smartTag>
      <w:r w:rsidRPr="00C97AE1">
        <w:t xml:space="preserve"> в год</w:t>
      </w:r>
      <w:r>
        <w:t xml:space="preserve">. </w:t>
      </w:r>
      <w:r w:rsidRPr="00E55287">
        <w:t>Средняя дата первых осенних заморозков – 15 сентября, а последних весенних – 28 апреля.</w:t>
      </w:r>
      <w:r>
        <w:t xml:space="preserve"> </w:t>
      </w:r>
      <w:r w:rsidRPr="00E65C3D">
        <w:t xml:space="preserve">60-80% осадков выпадает в вегетационный период. Максимальное количество осадков зарегистрировано </w:t>
      </w:r>
      <w:smartTag w:uri="urn:schemas-microsoft-com:office:smarttags" w:element="metricconverter">
        <w:smartTagPr>
          <w:attr w:name="ProductID" w:val="485 мм"/>
        </w:smartTagPr>
        <w:r w:rsidRPr="00E65C3D">
          <w:t>485</w:t>
        </w:r>
        <w:r>
          <w:t xml:space="preserve"> </w:t>
        </w:r>
        <w:r w:rsidRPr="00E65C3D">
          <w:t>мм</w:t>
        </w:r>
      </w:smartTag>
      <w:r w:rsidRPr="00E65C3D">
        <w:t xml:space="preserve">, минимальное </w:t>
      </w:r>
      <w:smartTag w:uri="urn:schemas-microsoft-com:office:smarttags" w:element="metricconverter">
        <w:smartTagPr>
          <w:attr w:name="ProductID" w:val="188 мм"/>
        </w:smartTagPr>
        <w:r w:rsidRPr="00E65C3D">
          <w:t>188</w:t>
        </w:r>
        <w:r>
          <w:t xml:space="preserve"> </w:t>
        </w:r>
        <w:r w:rsidRPr="00E65C3D">
          <w:t>мм</w:t>
        </w:r>
      </w:smartTag>
      <w:r w:rsidRPr="00E65C3D">
        <w:t xml:space="preserve">. В вегетационный период преобладают осадки с интенсивностью от 1 до </w:t>
      </w:r>
      <w:smartTag w:uri="urn:schemas-microsoft-com:office:smarttags" w:element="metricconverter">
        <w:smartTagPr>
          <w:attr w:name="ProductID" w:val="5 мм"/>
        </w:smartTagPr>
        <w:r w:rsidRPr="00E65C3D">
          <w:t>5</w:t>
        </w:r>
        <w:r>
          <w:t xml:space="preserve"> </w:t>
        </w:r>
        <w:r w:rsidRPr="00E65C3D">
          <w:t>мм</w:t>
        </w:r>
      </w:smartTag>
      <w:r w:rsidRPr="00E65C3D">
        <w:t xml:space="preserve"> в сутки. </w:t>
      </w:r>
    </w:p>
    <w:p w14:paraId="601D9050" w14:textId="77777777" w:rsidR="000B0C6C" w:rsidRPr="00E65C3D" w:rsidRDefault="000B0C6C" w:rsidP="000B0C6C">
      <w:pPr>
        <w:pStyle w:val="aa"/>
      </w:pPr>
      <w:r w:rsidRPr="00E65C3D">
        <w:lastRenderedPageBreak/>
        <w:t>Снег выпадает в первой декаде ноября и сохраняется 160-170 дней. Мощность снегового покрова на открытых местах не превышает 15-</w:t>
      </w:r>
      <w:smartTag w:uri="urn:schemas-microsoft-com:office:smarttags" w:element="metricconverter">
        <w:smartTagPr>
          <w:attr w:name="ProductID" w:val="20 см"/>
        </w:smartTagPr>
        <w:r w:rsidRPr="00E65C3D">
          <w:t>20</w:t>
        </w:r>
        <w:r>
          <w:t xml:space="preserve"> </w:t>
        </w:r>
        <w:r w:rsidRPr="00E65C3D">
          <w:t>см</w:t>
        </w:r>
      </w:smartTag>
      <w:r w:rsidRPr="00E65C3D">
        <w:t>, в пониженных 100-</w:t>
      </w:r>
      <w:smartTag w:uri="urn:schemas-microsoft-com:office:smarttags" w:element="metricconverter">
        <w:smartTagPr>
          <w:attr w:name="ProductID" w:val="150 см"/>
        </w:smartTagPr>
        <w:r w:rsidRPr="00E65C3D">
          <w:t>150 см</w:t>
        </w:r>
      </w:smartTag>
      <w:r w:rsidRPr="00E65C3D">
        <w:t>. Такое распределение снежного покрова отрицательно сказывается на произрастании сельскохозяйственных и лесных культур, расположенных на открытых возвышенных местах. Снегозадержание снижает в 1,5-2 раза промерзание почвы и повышает среднюю температуру корнеобитаемого слоя. Продолжительность снеготаяния в среднем составляет 10 дней.</w:t>
      </w:r>
    </w:p>
    <w:p w14:paraId="69363E47" w14:textId="2C9DA16F" w:rsidR="000B0C6C" w:rsidRPr="00E65C3D" w:rsidRDefault="000B0C6C" w:rsidP="000B0C6C">
      <w:pPr>
        <w:pStyle w:val="aa"/>
      </w:pPr>
      <w:r w:rsidRPr="00E65C3D">
        <w:t>Весной и летом преобладают ветры юго-западные,</w:t>
      </w:r>
      <w:r w:rsidR="002066AD">
        <w:t xml:space="preserve"> </w:t>
      </w:r>
      <w:r w:rsidRPr="00E65C3D">
        <w:t>часто жаркие и сухие. Наибольшая среднегодовая скорость ветра 5,5</w:t>
      </w:r>
      <w:r>
        <w:t xml:space="preserve"> </w:t>
      </w:r>
      <w:r w:rsidRPr="00E65C3D">
        <w:t>м/сек, средняя – 4,5</w:t>
      </w:r>
      <w:r>
        <w:t xml:space="preserve"> </w:t>
      </w:r>
      <w:r w:rsidRPr="00E65C3D">
        <w:t>м/сек.</w:t>
      </w:r>
    </w:p>
    <w:p w14:paraId="6100153D" w14:textId="413C453F" w:rsidR="000B0C6C" w:rsidRPr="00E55287" w:rsidRDefault="000B0C6C" w:rsidP="000B0C6C">
      <w:pPr>
        <w:pStyle w:val="aa"/>
      </w:pPr>
      <w:r w:rsidRPr="00E65C3D">
        <w:t>В целом климатические условия характеризуются сравнительно ранней весной, устойчивыми положительными летними температурами, значительным количеством осадков, которые благоприятствуют широкому возделыванию зерновых, овощных и кормовых культур, а также развитию мясомолочного скотоводства.</w:t>
      </w:r>
    </w:p>
    <w:p w14:paraId="1C073561" w14:textId="77777777" w:rsidR="000B0C6C" w:rsidRPr="00E55287" w:rsidRDefault="000B0C6C" w:rsidP="000B0C6C">
      <w:pPr>
        <w:pStyle w:val="aa"/>
      </w:pPr>
      <w:r w:rsidRPr="00E55287">
        <w:t>Весна устанавливается в начале апреля, когда приток солнечной радиации значительно увеличивается, резко повышается температура воздуха, интенсивно тает снег, и продолжается она два месяца (апрель, май). В это время стоит сухая, ясная, ветреная погода. В мае много солнечных дней, но температура резко колеблется, что связано с приходом, то теплых, то холодных воздушных масс.</w:t>
      </w:r>
    </w:p>
    <w:p w14:paraId="5B977D6A" w14:textId="77777777" w:rsidR="000B0C6C" w:rsidRPr="00E55287" w:rsidRDefault="000B0C6C" w:rsidP="000B0C6C">
      <w:pPr>
        <w:pStyle w:val="aa"/>
      </w:pPr>
      <w:r w:rsidRPr="00E55287">
        <w:t>Лето наступает в первой декаде июня, когда средняя суточная температура превышает +15</w:t>
      </w:r>
      <w:r>
        <w:rPr>
          <w:vertAlign w:val="superscript"/>
        </w:rPr>
        <w:t>о</w:t>
      </w:r>
      <w:r w:rsidRPr="00E55287">
        <w:t>С. Нарастание температуры идет медленно. В начале августа</w:t>
      </w:r>
      <w:r>
        <w:t xml:space="preserve"> </w:t>
      </w:r>
      <w:r w:rsidRPr="00E55287">
        <w:t xml:space="preserve">часто бывают кратковременные похолодания, температура воздуха и воды при этом понижается. Летом выпадает наибольшее количество осадков. </w:t>
      </w:r>
    </w:p>
    <w:p w14:paraId="5DB327AB" w14:textId="61E20C2A" w:rsidR="000B0C6C" w:rsidRPr="00E55287" w:rsidRDefault="000B0C6C" w:rsidP="000B0C6C">
      <w:pPr>
        <w:pStyle w:val="aa"/>
      </w:pPr>
      <w:r w:rsidRPr="00E55287">
        <w:t>Осень устанавливается в конце августа, когда среднесуточная температура падает до +15</w:t>
      </w:r>
      <w:r>
        <w:rPr>
          <w:vertAlign w:val="superscript"/>
        </w:rPr>
        <w:t>о</w:t>
      </w:r>
      <w:r w:rsidRPr="00E55287">
        <w:t>С.</w:t>
      </w:r>
      <w:r>
        <w:t xml:space="preserve"> </w:t>
      </w:r>
      <w:r w:rsidRPr="00E55287">
        <w:t>Временами, в связи с прохождением циклонов, в сентябре бывает пасмурная и дождливая погода. Заморозки, начавшиеся в августе и сентябре, все учащаются. Выпадает первый снег, но быстро тает. В ноябре образуется устойчивый снежный покров, и</w:t>
      </w:r>
      <w:r>
        <w:t xml:space="preserve"> окончательно устанавливается</w:t>
      </w:r>
      <w:r w:rsidRPr="00E55287">
        <w:t xml:space="preserve"> зима.</w:t>
      </w:r>
    </w:p>
    <w:p w14:paraId="306DB7FF" w14:textId="77777777" w:rsidR="00F2051D" w:rsidRPr="00443E3E" w:rsidRDefault="00F2051D" w:rsidP="00A630D9">
      <w:pPr>
        <w:pStyle w:val="31"/>
      </w:pPr>
      <w:bookmarkStart w:id="40" w:name="_Toc324507154"/>
      <w:bookmarkStart w:id="41" w:name="_Toc463606288"/>
      <w:bookmarkStart w:id="42" w:name="_Toc463611234"/>
      <w:bookmarkStart w:id="43" w:name="_Toc464044835"/>
      <w:bookmarkStart w:id="44" w:name="_Toc493521195"/>
      <w:bookmarkStart w:id="45" w:name="_Toc497235930"/>
      <w:bookmarkStart w:id="46" w:name="_Toc165636401"/>
      <w:r w:rsidRPr="00443E3E">
        <w:t>Рельеф</w:t>
      </w:r>
      <w:bookmarkEnd w:id="40"/>
      <w:bookmarkEnd w:id="41"/>
      <w:bookmarkEnd w:id="42"/>
      <w:bookmarkEnd w:id="43"/>
      <w:bookmarkEnd w:id="44"/>
      <w:bookmarkEnd w:id="45"/>
      <w:bookmarkEnd w:id="46"/>
    </w:p>
    <w:p w14:paraId="5EE5238D" w14:textId="77777777" w:rsidR="009B7F1F" w:rsidRPr="00F54259" w:rsidRDefault="009B7F1F" w:rsidP="009B7F1F">
      <w:pPr>
        <w:pStyle w:val="aa"/>
      </w:pPr>
      <w:bookmarkStart w:id="47" w:name="_Toc493521196"/>
      <w:bookmarkStart w:id="48" w:name="_Toc497235931"/>
      <w:r w:rsidRPr="00F54259">
        <w:t xml:space="preserve">Рельеф Вьюнского сельсовета представляет собой хорошо дренированную, с глубоко врезанными руслами рек, северную оконечность Приобского плато, надпойменную террасу и пойму Оби. </w:t>
      </w:r>
    </w:p>
    <w:p w14:paraId="1D595869" w14:textId="1791B600" w:rsidR="002066AD" w:rsidRPr="00F54259" w:rsidRDefault="002066AD" w:rsidP="009B7F1F">
      <w:pPr>
        <w:pStyle w:val="aa"/>
      </w:pPr>
      <w:r w:rsidRPr="00F54259">
        <w:t xml:space="preserve">Рельеф территории сельсовета, в целом, ограниченно благоприятный для ведения сельскохозяйственного производства и организации всех видов промышленного, производственного и гражданского строительства и массового отдыха населения. </w:t>
      </w:r>
    </w:p>
    <w:p w14:paraId="3724613A" w14:textId="77777777" w:rsidR="009B7F1F" w:rsidRPr="0090538C" w:rsidRDefault="009B7F1F" w:rsidP="009B7F1F">
      <w:pPr>
        <w:pStyle w:val="31"/>
      </w:pPr>
      <w:bookmarkStart w:id="49" w:name="_Toc165636402"/>
      <w:bookmarkEnd w:id="47"/>
      <w:bookmarkEnd w:id="48"/>
      <w:r w:rsidRPr="0090538C">
        <w:t>Гидрография и гидрология</w:t>
      </w:r>
      <w:bookmarkEnd w:id="49"/>
    </w:p>
    <w:p w14:paraId="43A2FAF5" w14:textId="5EB122D7" w:rsidR="0090538C" w:rsidRPr="0090538C" w:rsidRDefault="0090538C" w:rsidP="0090538C">
      <w:pPr>
        <w:pStyle w:val="aa"/>
      </w:pPr>
      <w:r w:rsidRPr="0090538C">
        <w:t>Гидрографическая сеть Вьюнского сельсовета представлена рекой Обь с притоками</w:t>
      </w:r>
    </w:p>
    <w:p w14:paraId="4A1174FD" w14:textId="5667748C" w:rsidR="00E91491" w:rsidRPr="00E91491" w:rsidRDefault="0090538C" w:rsidP="00E91491">
      <w:pPr>
        <w:pStyle w:val="aa"/>
        <w:rPr>
          <w:b/>
          <w:i/>
          <w:color w:val="000000"/>
          <w:u w:val="single"/>
        </w:rPr>
      </w:pPr>
      <w:r w:rsidRPr="00E91491">
        <w:lastRenderedPageBreak/>
        <w:t xml:space="preserve">По южной границе Вьюнского сельсовета с запада на восток протекает река </w:t>
      </w:r>
      <w:r w:rsidR="00E91491" w:rsidRPr="00E91491">
        <w:rPr>
          <w:color w:val="000000"/>
        </w:rPr>
        <w:t>Обь, образующаяся от слияния рек Бии и Катуни в предгорьях Алтая, впадает в Обскую губу Карского моря; общая длинна реки 3650 км. Площадь водосбора 2990 тыс. км</w:t>
      </w:r>
      <w:r w:rsidR="00E91491" w:rsidRPr="00E91491">
        <w:rPr>
          <w:color w:val="000000"/>
          <w:vertAlign w:val="superscript"/>
        </w:rPr>
        <w:t>2</w:t>
      </w:r>
      <w:r w:rsidR="00E91491" w:rsidRPr="00E91491">
        <w:rPr>
          <w:color w:val="000000"/>
        </w:rPr>
        <w:t>.</w:t>
      </w:r>
    </w:p>
    <w:p w14:paraId="1AC1F670" w14:textId="77777777" w:rsidR="00E91491" w:rsidRPr="00E91491" w:rsidRDefault="00E91491" w:rsidP="00E91491">
      <w:pPr>
        <w:pStyle w:val="aa"/>
        <w:rPr>
          <w:color w:val="000000"/>
        </w:rPr>
      </w:pPr>
      <w:r w:rsidRPr="00E91491">
        <w:rPr>
          <w:color w:val="000000"/>
        </w:rPr>
        <w:t>Река Обь имеет преимущественно снеговое питание и относится к типу рек с ярко выраженным весенним половодьем.</w:t>
      </w:r>
    </w:p>
    <w:p w14:paraId="1E17E914" w14:textId="77777777" w:rsidR="00E91491" w:rsidRPr="00E91491" w:rsidRDefault="00E91491" w:rsidP="00E91491">
      <w:pPr>
        <w:pStyle w:val="aa"/>
        <w:rPr>
          <w:color w:val="000000"/>
        </w:rPr>
      </w:pPr>
      <w:r w:rsidRPr="00E91491">
        <w:rPr>
          <w:color w:val="000000"/>
        </w:rPr>
        <w:t>Подъем уровней на реке начинается в первой половине апреля и продолжается в течение месяца, затем происходит постепенный спад; продолжительность половодья в среднем составляет 120 дней. Минимальных значений в естественном и в зарегулированном состоянии уровни р. Обь достигают в конце зимы.</w:t>
      </w:r>
    </w:p>
    <w:p w14:paraId="6AB52D97" w14:textId="48464342" w:rsidR="0090538C" w:rsidRPr="00E91491" w:rsidRDefault="00E91491" w:rsidP="0090538C">
      <w:pPr>
        <w:pStyle w:val="aa"/>
      </w:pPr>
      <w:r w:rsidRPr="00E91491">
        <w:t xml:space="preserve">Наиболее значительными притоками р. </w:t>
      </w:r>
      <w:r w:rsidR="0090538C" w:rsidRPr="00E91491">
        <w:t>Обь</w:t>
      </w:r>
      <w:r w:rsidRPr="00E91491">
        <w:t xml:space="preserve">, протекающими в границах </w:t>
      </w:r>
      <w:r w:rsidR="003F2559">
        <w:t xml:space="preserve">сельсовета, являются реки Уень, </w:t>
      </w:r>
      <w:r w:rsidRPr="00E91491">
        <w:t>Вьюна</w:t>
      </w:r>
      <w:r w:rsidR="0090538C" w:rsidRPr="00E91491">
        <w:t>.</w:t>
      </w:r>
    </w:p>
    <w:p w14:paraId="41381FC3" w14:textId="77777777" w:rsidR="00E91491" w:rsidRDefault="00E91491" w:rsidP="009B7F1F">
      <w:pPr>
        <w:pStyle w:val="aa"/>
        <w:rPr>
          <w:highlight w:val="yellow"/>
        </w:rPr>
      </w:pPr>
    </w:p>
    <w:p w14:paraId="54EA060A" w14:textId="76087DCA" w:rsidR="00E91491" w:rsidRDefault="00E91491" w:rsidP="00E91491">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1</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1</w:t>
      </w:r>
      <w:r w:rsidR="000B0917">
        <w:rPr>
          <w:noProof/>
        </w:rPr>
        <w:fldChar w:fldCharType="end"/>
      </w:r>
      <w:r>
        <w:t xml:space="preserve"> Перечень водотоков, протекающих в границах сельсовета</w:t>
      </w:r>
    </w:p>
    <w:tbl>
      <w:tblPr>
        <w:tblW w:w="0" w:type="auto"/>
        <w:tblLook w:val="04A0" w:firstRow="1" w:lastRow="0" w:firstColumn="1" w:lastColumn="0" w:noHBand="0" w:noVBand="1"/>
      </w:tblPr>
      <w:tblGrid>
        <w:gridCol w:w="1980"/>
        <w:gridCol w:w="3250"/>
        <w:gridCol w:w="2286"/>
        <w:gridCol w:w="1829"/>
      </w:tblGrid>
      <w:tr w:rsidR="00B07CA4" w:rsidRPr="00B07CA4" w14:paraId="0A925974" w14:textId="77777777" w:rsidTr="00B07CA4">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8FEC9A" w14:textId="77777777" w:rsidR="00B07CA4" w:rsidRPr="00B07CA4" w:rsidRDefault="00B07CA4" w:rsidP="00B07CA4">
            <w:pPr>
              <w:ind w:firstLine="0"/>
              <w:jc w:val="center"/>
              <w:rPr>
                <w:b/>
                <w:bCs/>
                <w:color w:val="000000"/>
                <w:sz w:val="22"/>
                <w:szCs w:val="22"/>
              </w:rPr>
            </w:pPr>
            <w:r w:rsidRPr="00B07CA4">
              <w:rPr>
                <w:b/>
                <w:bCs/>
                <w:color w:val="000000"/>
                <w:sz w:val="22"/>
                <w:szCs w:val="22"/>
              </w:rPr>
              <w:t>Наименование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474BD57" w14:textId="77777777" w:rsidR="00B07CA4" w:rsidRPr="00B07CA4" w:rsidRDefault="00B07CA4" w:rsidP="00B07CA4">
            <w:pPr>
              <w:ind w:firstLine="0"/>
              <w:jc w:val="center"/>
              <w:rPr>
                <w:b/>
                <w:bCs/>
                <w:color w:val="000000"/>
                <w:sz w:val="22"/>
                <w:szCs w:val="22"/>
              </w:rPr>
            </w:pPr>
            <w:r w:rsidRPr="00B07CA4">
              <w:rPr>
                <w:b/>
                <w:bCs/>
                <w:color w:val="000000"/>
                <w:sz w:val="22"/>
                <w:szCs w:val="22"/>
              </w:rPr>
              <w:t>Местоположение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D9093F0" w14:textId="77777777" w:rsidR="00B07CA4" w:rsidRPr="00B07CA4" w:rsidRDefault="00B07CA4" w:rsidP="00B07CA4">
            <w:pPr>
              <w:ind w:firstLine="0"/>
              <w:jc w:val="center"/>
              <w:rPr>
                <w:b/>
                <w:bCs/>
                <w:color w:val="000000"/>
                <w:sz w:val="22"/>
                <w:szCs w:val="22"/>
              </w:rPr>
            </w:pPr>
            <w:r w:rsidRPr="00B07CA4">
              <w:rPr>
                <w:b/>
                <w:bCs/>
                <w:color w:val="000000"/>
                <w:sz w:val="22"/>
                <w:szCs w:val="22"/>
              </w:rPr>
              <w:t>Водосборная площадь, км</w:t>
            </w:r>
            <w:r w:rsidRPr="00B07CA4">
              <w:rPr>
                <w:b/>
                <w:bCs/>
                <w:color w:val="000000"/>
                <w:sz w:val="22"/>
                <w:szCs w:val="22"/>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883627" w14:textId="77777777" w:rsidR="00B07CA4" w:rsidRPr="00B07CA4" w:rsidRDefault="00B07CA4" w:rsidP="00B07CA4">
            <w:pPr>
              <w:ind w:firstLine="0"/>
              <w:jc w:val="center"/>
              <w:rPr>
                <w:b/>
                <w:bCs/>
                <w:color w:val="000000"/>
                <w:sz w:val="22"/>
                <w:szCs w:val="22"/>
              </w:rPr>
            </w:pPr>
            <w:r w:rsidRPr="00B07CA4">
              <w:rPr>
                <w:b/>
                <w:bCs/>
                <w:color w:val="000000"/>
                <w:sz w:val="22"/>
                <w:szCs w:val="22"/>
              </w:rPr>
              <w:t>Протяженность, км</w:t>
            </w:r>
          </w:p>
        </w:tc>
      </w:tr>
      <w:tr w:rsidR="00B07CA4" w:rsidRPr="00B07CA4" w14:paraId="1F426D13"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7E5E1B" w14:textId="77777777" w:rsidR="00B07CA4" w:rsidRPr="00B07CA4" w:rsidRDefault="00B07CA4" w:rsidP="00B07CA4">
            <w:pPr>
              <w:ind w:firstLine="0"/>
              <w:jc w:val="left"/>
              <w:rPr>
                <w:color w:val="000000"/>
                <w:sz w:val="24"/>
              </w:rPr>
            </w:pPr>
            <w:r w:rsidRPr="00B07CA4">
              <w:rPr>
                <w:color w:val="000000"/>
                <w:sz w:val="24"/>
              </w:rPr>
              <w:t>р. Обь</w:t>
            </w:r>
          </w:p>
        </w:tc>
        <w:tc>
          <w:tcPr>
            <w:tcW w:w="0" w:type="auto"/>
            <w:tcBorders>
              <w:top w:val="nil"/>
              <w:left w:val="nil"/>
              <w:bottom w:val="single" w:sz="4" w:space="0" w:color="auto"/>
              <w:right w:val="single" w:sz="4" w:space="0" w:color="auto"/>
            </w:tcBorders>
            <w:shd w:val="clear" w:color="auto" w:fill="auto"/>
            <w:noWrap/>
            <w:vAlign w:val="center"/>
            <w:hideMark/>
          </w:tcPr>
          <w:p w14:paraId="29ECF6AB" w14:textId="77777777" w:rsidR="00B07CA4" w:rsidRPr="00B07CA4" w:rsidRDefault="00B07CA4" w:rsidP="00B07CA4">
            <w:pPr>
              <w:ind w:firstLine="0"/>
              <w:jc w:val="left"/>
              <w:rPr>
                <w:color w:val="000000"/>
                <w:sz w:val="24"/>
              </w:rPr>
            </w:pPr>
            <w:r w:rsidRPr="00B07CA4">
              <w:rPr>
                <w:color w:val="000000"/>
                <w:sz w:val="24"/>
              </w:rPr>
              <w:t>Обская губа Карского моря</w:t>
            </w:r>
          </w:p>
        </w:tc>
        <w:tc>
          <w:tcPr>
            <w:tcW w:w="0" w:type="auto"/>
            <w:tcBorders>
              <w:top w:val="nil"/>
              <w:left w:val="nil"/>
              <w:bottom w:val="single" w:sz="4" w:space="0" w:color="auto"/>
              <w:right w:val="single" w:sz="4" w:space="0" w:color="auto"/>
            </w:tcBorders>
            <w:shd w:val="clear" w:color="auto" w:fill="auto"/>
            <w:noWrap/>
            <w:vAlign w:val="center"/>
            <w:hideMark/>
          </w:tcPr>
          <w:p w14:paraId="02BFD531" w14:textId="77777777" w:rsidR="00B07CA4" w:rsidRPr="00B07CA4" w:rsidRDefault="00B07CA4" w:rsidP="00B07CA4">
            <w:pPr>
              <w:ind w:firstLine="0"/>
              <w:jc w:val="center"/>
              <w:rPr>
                <w:color w:val="000000"/>
                <w:sz w:val="24"/>
              </w:rPr>
            </w:pPr>
            <w:r w:rsidRPr="00B07CA4">
              <w:rPr>
                <w:color w:val="000000"/>
                <w:sz w:val="24"/>
              </w:rPr>
              <w:t>2990000</w:t>
            </w:r>
          </w:p>
        </w:tc>
        <w:tc>
          <w:tcPr>
            <w:tcW w:w="0" w:type="auto"/>
            <w:tcBorders>
              <w:top w:val="nil"/>
              <w:left w:val="nil"/>
              <w:bottom w:val="single" w:sz="4" w:space="0" w:color="auto"/>
              <w:right w:val="single" w:sz="4" w:space="0" w:color="auto"/>
            </w:tcBorders>
            <w:shd w:val="clear" w:color="auto" w:fill="auto"/>
            <w:noWrap/>
            <w:vAlign w:val="center"/>
            <w:hideMark/>
          </w:tcPr>
          <w:p w14:paraId="14626ED4" w14:textId="77777777" w:rsidR="00B07CA4" w:rsidRPr="00B07CA4" w:rsidRDefault="00B07CA4" w:rsidP="00B07CA4">
            <w:pPr>
              <w:ind w:firstLine="0"/>
              <w:jc w:val="center"/>
              <w:rPr>
                <w:color w:val="000000"/>
                <w:sz w:val="24"/>
              </w:rPr>
            </w:pPr>
            <w:r w:rsidRPr="00B07CA4">
              <w:rPr>
                <w:color w:val="000000"/>
                <w:sz w:val="24"/>
              </w:rPr>
              <w:t>3650</w:t>
            </w:r>
          </w:p>
        </w:tc>
      </w:tr>
      <w:tr w:rsidR="00B07CA4" w:rsidRPr="00B07CA4" w14:paraId="025AD15B"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A42BE5" w14:textId="77777777" w:rsidR="00B07CA4" w:rsidRPr="00B07CA4" w:rsidRDefault="00B07CA4" w:rsidP="00B07CA4">
            <w:pPr>
              <w:ind w:firstLine="0"/>
              <w:jc w:val="left"/>
              <w:rPr>
                <w:color w:val="000000"/>
                <w:sz w:val="24"/>
              </w:rPr>
            </w:pPr>
            <w:r w:rsidRPr="00B07CA4">
              <w:rPr>
                <w:color w:val="000000"/>
                <w:sz w:val="24"/>
              </w:rPr>
              <w:t>р. Вьюна</w:t>
            </w:r>
          </w:p>
        </w:tc>
        <w:tc>
          <w:tcPr>
            <w:tcW w:w="0" w:type="auto"/>
            <w:tcBorders>
              <w:top w:val="nil"/>
              <w:left w:val="nil"/>
              <w:bottom w:val="single" w:sz="4" w:space="0" w:color="auto"/>
              <w:right w:val="single" w:sz="4" w:space="0" w:color="auto"/>
            </w:tcBorders>
            <w:shd w:val="clear" w:color="auto" w:fill="auto"/>
            <w:noWrap/>
            <w:vAlign w:val="center"/>
            <w:hideMark/>
          </w:tcPr>
          <w:p w14:paraId="5F34B99F" w14:textId="77777777" w:rsidR="00B07CA4" w:rsidRPr="00B07CA4" w:rsidRDefault="00B07CA4" w:rsidP="00B07CA4">
            <w:pPr>
              <w:ind w:firstLine="0"/>
              <w:jc w:val="left"/>
              <w:rPr>
                <w:color w:val="000000"/>
                <w:sz w:val="24"/>
              </w:rPr>
            </w:pPr>
            <w:r w:rsidRPr="00B07CA4">
              <w:rPr>
                <w:color w:val="000000"/>
                <w:sz w:val="24"/>
              </w:rPr>
              <w:t xml:space="preserve"> 1 км по лв. берегу р. Кашлам</w:t>
            </w:r>
          </w:p>
        </w:tc>
        <w:tc>
          <w:tcPr>
            <w:tcW w:w="0" w:type="auto"/>
            <w:tcBorders>
              <w:top w:val="nil"/>
              <w:left w:val="nil"/>
              <w:bottom w:val="single" w:sz="4" w:space="0" w:color="auto"/>
              <w:right w:val="single" w:sz="4" w:space="0" w:color="auto"/>
            </w:tcBorders>
            <w:shd w:val="clear" w:color="auto" w:fill="auto"/>
            <w:noWrap/>
            <w:vAlign w:val="center"/>
            <w:hideMark/>
          </w:tcPr>
          <w:p w14:paraId="04C1E2E8" w14:textId="77777777" w:rsidR="00B07CA4" w:rsidRPr="00B07CA4" w:rsidRDefault="00B07CA4" w:rsidP="00B07CA4">
            <w:pPr>
              <w:ind w:firstLine="0"/>
              <w:jc w:val="center"/>
              <w:rPr>
                <w:color w:val="000000"/>
                <w:sz w:val="24"/>
              </w:rPr>
            </w:pPr>
            <w:r w:rsidRPr="00B07CA4">
              <w:rPr>
                <w:color w:val="000000"/>
                <w:sz w:val="24"/>
              </w:rPr>
              <w:t>970</w:t>
            </w:r>
          </w:p>
        </w:tc>
        <w:tc>
          <w:tcPr>
            <w:tcW w:w="0" w:type="auto"/>
            <w:tcBorders>
              <w:top w:val="nil"/>
              <w:left w:val="nil"/>
              <w:bottom w:val="single" w:sz="4" w:space="0" w:color="auto"/>
              <w:right w:val="single" w:sz="4" w:space="0" w:color="auto"/>
            </w:tcBorders>
            <w:shd w:val="clear" w:color="auto" w:fill="auto"/>
            <w:noWrap/>
            <w:vAlign w:val="center"/>
            <w:hideMark/>
          </w:tcPr>
          <w:p w14:paraId="1D2A7F1A" w14:textId="77777777" w:rsidR="00B07CA4" w:rsidRPr="00B07CA4" w:rsidRDefault="00B07CA4" w:rsidP="00B07CA4">
            <w:pPr>
              <w:ind w:firstLine="0"/>
              <w:jc w:val="center"/>
              <w:rPr>
                <w:color w:val="000000"/>
                <w:sz w:val="24"/>
              </w:rPr>
            </w:pPr>
            <w:r w:rsidRPr="00B07CA4">
              <w:rPr>
                <w:color w:val="000000"/>
                <w:sz w:val="24"/>
              </w:rPr>
              <w:t>55</w:t>
            </w:r>
          </w:p>
        </w:tc>
      </w:tr>
      <w:tr w:rsidR="00B07CA4" w:rsidRPr="00B07CA4" w14:paraId="7474FA29"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1E396B" w14:textId="77777777" w:rsidR="00B07CA4" w:rsidRPr="00B07CA4" w:rsidRDefault="00B07CA4" w:rsidP="00B07CA4">
            <w:pPr>
              <w:ind w:firstLine="0"/>
              <w:jc w:val="left"/>
              <w:rPr>
                <w:color w:val="000000"/>
                <w:sz w:val="24"/>
              </w:rPr>
            </w:pPr>
            <w:r w:rsidRPr="00B07CA4">
              <w:rPr>
                <w:color w:val="000000"/>
                <w:sz w:val="24"/>
              </w:rPr>
              <w:t>р. Уень</w:t>
            </w:r>
          </w:p>
        </w:tc>
        <w:tc>
          <w:tcPr>
            <w:tcW w:w="0" w:type="auto"/>
            <w:tcBorders>
              <w:top w:val="nil"/>
              <w:left w:val="nil"/>
              <w:bottom w:val="single" w:sz="4" w:space="0" w:color="auto"/>
              <w:right w:val="single" w:sz="4" w:space="0" w:color="auto"/>
            </w:tcBorders>
            <w:shd w:val="clear" w:color="auto" w:fill="auto"/>
            <w:noWrap/>
            <w:vAlign w:val="center"/>
            <w:hideMark/>
          </w:tcPr>
          <w:p w14:paraId="2F8DA1E7" w14:textId="77777777" w:rsidR="00B07CA4" w:rsidRPr="00B07CA4" w:rsidRDefault="00B07CA4" w:rsidP="00B07CA4">
            <w:pPr>
              <w:ind w:firstLine="0"/>
              <w:jc w:val="left"/>
              <w:rPr>
                <w:color w:val="000000"/>
                <w:sz w:val="24"/>
              </w:rPr>
            </w:pPr>
            <w:r w:rsidRPr="00B07CA4">
              <w:rPr>
                <w:color w:val="000000"/>
                <w:sz w:val="24"/>
              </w:rPr>
              <w:t>2898 км по лв. берегу р. Обь</w:t>
            </w:r>
          </w:p>
        </w:tc>
        <w:tc>
          <w:tcPr>
            <w:tcW w:w="0" w:type="auto"/>
            <w:tcBorders>
              <w:top w:val="nil"/>
              <w:left w:val="nil"/>
              <w:bottom w:val="single" w:sz="4" w:space="0" w:color="auto"/>
              <w:right w:val="single" w:sz="4" w:space="0" w:color="auto"/>
            </w:tcBorders>
            <w:shd w:val="clear" w:color="auto" w:fill="auto"/>
            <w:noWrap/>
            <w:vAlign w:val="center"/>
            <w:hideMark/>
          </w:tcPr>
          <w:p w14:paraId="6788F834" w14:textId="77777777" w:rsidR="00B07CA4" w:rsidRPr="00B07CA4" w:rsidRDefault="00B07CA4" w:rsidP="00B07CA4">
            <w:pPr>
              <w:ind w:firstLine="0"/>
              <w:jc w:val="center"/>
              <w:rPr>
                <w:color w:val="000000"/>
                <w:sz w:val="24"/>
              </w:rPr>
            </w:pPr>
            <w:r w:rsidRPr="00B07CA4">
              <w:rPr>
                <w:color w:val="000000"/>
                <w:sz w:val="24"/>
              </w:rPr>
              <w:t>963</w:t>
            </w:r>
          </w:p>
        </w:tc>
        <w:tc>
          <w:tcPr>
            <w:tcW w:w="0" w:type="auto"/>
            <w:tcBorders>
              <w:top w:val="nil"/>
              <w:left w:val="nil"/>
              <w:bottom w:val="single" w:sz="4" w:space="0" w:color="auto"/>
              <w:right w:val="single" w:sz="4" w:space="0" w:color="auto"/>
            </w:tcBorders>
            <w:shd w:val="clear" w:color="auto" w:fill="auto"/>
            <w:noWrap/>
            <w:vAlign w:val="center"/>
            <w:hideMark/>
          </w:tcPr>
          <w:p w14:paraId="0CA6C234" w14:textId="77777777" w:rsidR="00B07CA4" w:rsidRPr="00B07CA4" w:rsidRDefault="00B07CA4" w:rsidP="00B07CA4">
            <w:pPr>
              <w:ind w:firstLine="0"/>
              <w:jc w:val="center"/>
              <w:rPr>
                <w:color w:val="000000"/>
                <w:sz w:val="24"/>
              </w:rPr>
            </w:pPr>
            <w:r w:rsidRPr="00B07CA4">
              <w:rPr>
                <w:color w:val="000000"/>
                <w:sz w:val="24"/>
              </w:rPr>
              <w:t>23</w:t>
            </w:r>
          </w:p>
        </w:tc>
      </w:tr>
      <w:tr w:rsidR="00B07CA4" w:rsidRPr="00B07CA4" w14:paraId="121DD244"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ADFCB7" w14:textId="77777777" w:rsidR="00B07CA4" w:rsidRPr="00B07CA4" w:rsidRDefault="00B07CA4" w:rsidP="00B07CA4">
            <w:pPr>
              <w:ind w:firstLine="0"/>
              <w:jc w:val="left"/>
              <w:rPr>
                <w:color w:val="000000"/>
                <w:sz w:val="24"/>
              </w:rPr>
            </w:pPr>
            <w:r w:rsidRPr="00B07CA4">
              <w:rPr>
                <w:color w:val="000000"/>
                <w:sz w:val="24"/>
              </w:rPr>
              <w:t>р. Кашлам</w:t>
            </w:r>
          </w:p>
        </w:tc>
        <w:tc>
          <w:tcPr>
            <w:tcW w:w="0" w:type="auto"/>
            <w:tcBorders>
              <w:top w:val="nil"/>
              <w:left w:val="nil"/>
              <w:bottom w:val="single" w:sz="4" w:space="0" w:color="auto"/>
              <w:right w:val="single" w:sz="4" w:space="0" w:color="auto"/>
            </w:tcBorders>
            <w:shd w:val="clear" w:color="auto" w:fill="auto"/>
            <w:noWrap/>
            <w:vAlign w:val="center"/>
            <w:hideMark/>
          </w:tcPr>
          <w:p w14:paraId="1BC4E235" w14:textId="77777777" w:rsidR="00B07CA4" w:rsidRPr="00B07CA4" w:rsidRDefault="00B07CA4" w:rsidP="00B07CA4">
            <w:pPr>
              <w:ind w:firstLine="0"/>
              <w:jc w:val="left"/>
              <w:rPr>
                <w:color w:val="000000"/>
                <w:sz w:val="24"/>
              </w:rPr>
            </w:pPr>
            <w:r w:rsidRPr="00B07CA4">
              <w:rPr>
                <w:color w:val="000000"/>
                <w:sz w:val="24"/>
              </w:rPr>
              <w:t>6 км по лв. берегу р. Уень</w:t>
            </w:r>
          </w:p>
        </w:tc>
        <w:tc>
          <w:tcPr>
            <w:tcW w:w="0" w:type="auto"/>
            <w:tcBorders>
              <w:top w:val="nil"/>
              <w:left w:val="nil"/>
              <w:bottom w:val="single" w:sz="4" w:space="0" w:color="auto"/>
              <w:right w:val="single" w:sz="4" w:space="0" w:color="auto"/>
            </w:tcBorders>
            <w:shd w:val="clear" w:color="auto" w:fill="auto"/>
            <w:noWrap/>
            <w:vAlign w:val="center"/>
            <w:hideMark/>
          </w:tcPr>
          <w:p w14:paraId="6B26CA0B" w14:textId="77777777" w:rsidR="00B07CA4" w:rsidRPr="00B07CA4" w:rsidRDefault="00B07CA4" w:rsidP="00B07CA4">
            <w:pPr>
              <w:ind w:firstLine="0"/>
              <w:jc w:val="center"/>
              <w:rPr>
                <w:color w:val="000000"/>
                <w:sz w:val="24"/>
              </w:rPr>
            </w:pPr>
            <w:r w:rsidRPr="00B07CA4">
              <w:rPr>
                <w:color w:val="000000"/>
                <w:sz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A21EA14" w14:textId="77777777" w:rsidR="00B07CA4" w:rsidRPr="00B07CA4" w:rsidRDefault="00B07CA4" w:rsidP="00B07CA4">
            <w:pPr>
              <w:ind w:firstLine="0"/>
              <w:jc w:val="center"/>
              <w:rPr>
                <w:color w:val="000000"/>
                <w:sz w:val="24"/>
              </w:rPr>
            </w:pPr>
            <w:r w:rsidRPr="00B07CA4">
              <w:rPr>
                <w:color w:val="000000"/>
                <w:sz w:val="24"/>
              </w:rPr>
              <w:t>19</w:t>
            </w:r>
          </w:p>
        </w:tc>
      </w:tr>
      <w:tr w:rsidR="00B07CA4" w:rsidRPr="00B07CA4" w14:paraId="781ECA0A"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183BBE" w14:textId="77777777" w:rsidR="00B07CA4" w:rsidRPr="00B07CA4" w:rsidRDefault="00B07CA4" w:rsidP="00B07CA4">
            <w:pPr>
              <w:ind w:firstLine="0"/>
              <w:jc w:val="left"/>
              <w:rPr>
                <w:color w:val="000000"/>
                <w:sz w:val="24"/>
              </w:rPr>
            </w:pPr>
            <w:r w:rsidRPr="00B07CA4">
              <w:rPr>
                <w:color w:val="000000"/>
                <w:sz w:val="24"/>
              </w:rPr>
              <w:t>р. Таловка</w:t>
            </w:r>
          </w:p>
        </w:tc>
        <w:tc>
          <w:tcPr>
            <w:tcW w:w="0" w:type="auto"/>
            <w:tcBorders>
              <w:top w:val="nil"/>
              <w:left w:val="nil"/>
              <w:bottom w:val="single" w:sz="4" w:space="0" w:color="auto"/>
              <w:right w:val="single" w:sz="4" w:space="0" w:color="auto"/>
            </w:tcBorders>
            <w:shd w:val="clear" w:color="auto" w:fill="auto"/>
            <w:noWrap/>
            <w:vAlign w:val="center"/>
            <w:hideMark/>
          </w:tcPr>
          <w:p w14:paraId="45B8B4FA" w14:textId="77777777" w:rsidR="00B07CA4" w:rsidRPr="00B07CA4" w:rsidRDefault="00B07CA4" w:rsidP="00B07CA4">
            <w:pPr>
              <w:ind w:firstLine="0"/>
              <w:jc w:val="left"/>
              <w:rPr>
                <w:color w:val="000000"/>
                <w:sz w:val="24"/>
              </w:rPr>
            </w:pPr>
            <w:r w:rsidRPr="00B07CA4">
              <w:rPr>
                <w:color w:val="000000"/>
                <w:sz w:val="24"/>
              </w:rPr>
              <w:t>5 км по лв. берегу р. Вьюна</w:t>
            </w:r>
          </w:p>
        </w:tc>
        <w:tc>
          <w:tcPr>
            <w:tcW w:w="0" w:type="auto"/>
            <w:tcBorders>
              <w:top w:val="nil"/>
              <w:left w:val="nil"/>
              <w:bottom w:val="single" w:sz="4" w:space="0" w:color="auto"/>
              <w:right w:val="single" w:sz="4" w:space="0" w:color="auto"/>
            </w:tcBorders>
            <w:shd w:val="clear" w:color="auto" w:fill="auto"/>
            <w:noWrap/>
            <w:vAlign w:val="center"/>
            <w:hideMark/>
          </w:tcPr>
          <w:p w14:paraId="5A03A333" w14:textId="77777777" w:rsidR="00B07CA4" w:rsidRPr="00B07CA4" w:rsidRDefault="00B07CA4" w:rsidP="00B07CA4">
            <w:pPr>
              <w:ind w:firstLine="0"/>
              <w:jc w:val="center"/>
              <w:rPr>
                <w:color w:val="000000"/>
                <w:sz w:val="24"/>
              </w:rPr>
            </w:pPr>
            <w:r w:rsidRPr="00B07CA4">
              <w:rPr>
                <w:color w:val="000000"/>
                <w:sz w:val="24"/>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5898C733" w14:textId="77777777" w:rsidR="00B07CA4" w:rsidRPr="00B07CA4" w:rsidRDefault="00B07CA4" w:rsidP="00B07CA4">
            <w:pPr>
              <w:ind w:firstLine="0"/>
              <w:jc w:val="center"/>
              <w:rPr>
                <w:color w:val="000000"/>
                <w:sz w:val="24"/>
              </w:rPr>
            </w:pPr>
            <w:r w:rsidRPr="00B07CA4">
              <w:rPr>
                <w:color w:val="000000"/>
                <w:sz w:val="24"/>
              </w:rPr>
              <w:t>13</w:t>
            </w:r>
          </w:p>
        </w:tc>
      </w:tr>
      <w:tr w:rsidR="00B07CA4" w:rsidRPr="00B07CA4" w14:paraId="78861363" w14:textId="77777777" w:rsidTr="00B07CA4">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039CBA8" w14:textId="77777777" w:rsidR="00B07CA4" w:rsidRPr="00B07CA4" w:rsidRDefault="00B07CA4" w:rsidP="00B07CA4">
            <w:pPr>
              <w:ind w:firstLine="0"/>
              <w:jc w:val="left"/>
              <w:rPr>
                <w:color w:val="000000"/>
                <w:sz w:val="24"/>
              </w:rPr>
            </w:pPr>
            <w:r w:rsidRPr="00B07CA4">
              <w:rPr>
                <w:color w:val="000000"/>
                <w:sz w:val="24"/>
              </w:rPr>
              <w:t>прочие реки и ручьи</w:t>
            </w:r>
          </w:p>
        </w:tc>
        <w:tc>
          <w:tcPr>
            <w:tcW w:w="0" w:type="auto"/>
            <w:tcBorders>
              <w:top w:val="nil"/>
              <w:left w:val="nil"/>
              <w:bottom w:val="single" w:sz="4" w:space="0" w:color="auto"/>
              <w:right w:val="single" w:sz="4" w:space="0" w:color="auto"/>
            </w:tcBorders>
            <w:shd w:val="clear" w:color="auto" w:fill="auto"/>
            <w:noWrap/>
            <w:vAlign w:val="center"/>
            <w:hideMark/>
          </w:tcPr>
          <w:p w14:paraId="5446C6C5" w14:textId="25D91822" w:rsidR="00B07CA4" w:rsidRPr="00B07CA4" w:rsidRDefault="00B07CA4" w:rsidP="00B07CA4">
            <w:pPr>
              <w:ind w:firstLine="0"/>
              <w:jc w:val="left"/>
              <w:rPr>
                <w:color w:val="000000"/>
                <w:sz w:val="24"/>
              </w:rPr>
            </w:pPr>
            <w:r w:rsidRPr="00B07CA4">
              <w:rPr>
                <w:color w:val="000000"/>
                <w:sz w:val="24"/>
              </w:rPr>
              <w:t> </w:t>
            </w:r>
            <w:r>
              <w:rPr>
                <w:color w:val="000000"/>
                <w:sz w:val="24"/>
              </w:rPr>
              <w:t>-</w:t>
            </w:r>
          </w:p>
        </w:tc>
        <w:tc>
          <w:tcPr>
            <w:tcW w:w="0" w:type="auto"/>
            <w:tcBorders>
              <w:top w:val="nil"/>
              <w:left w:val="nil"/>
              <w:bottom w:val="single" w:sz="4" w:space="0" w:color="auto"/>
              <w:right w:val="single" w:sz="4" w:space="0" w:color="auto"/>
            </w:tcBorders>
            <w:shd w:val="clear" w:color="auto" w:fill="auto"/>
            <w:noWrap/>
            <w:vAlign w:val="center"/>
            <w:hideMark/>
          </w:tcPr>
          <w:p w14:paraId="3A444C22" w14:textId="147FA480" w:rsidR="00B07CA4" w:rsidRPr="00B07CA4" w:rsidRDefault="00B07CA4" w:rsidP="00B07CA4">
            <w:pPr>
              <w:ind w:firstLine="0"/>
              <w:jc w:val="center"/>
              <w:rPr>
                <w:color w:val="000000"/>
                <w:sz w:val="24"/>
              </w:rPr>
            </w:pPr>
            <w:r>
              <w:rPr>
                <w:color w:val="000000"/>
                <w:sz w:val="24"/>
              </w:rPr>
              <w:t>-</w:t>
            </w:r>
            <w:r w:rsidRPr="00B07CA4">
              <w:rPr>
                <w:color w:val="000000"/>
                <w:sz w:val="24"/>
              </w:rPr>
              <w:t> </w:t>
            </w:r>
          </w:p>
        </w:tc>
        <w:tc>
          <w:tcPr>
            <w:tcW w:w="0" w:type="auto"/>
            <w:tcBorders>
              <w:top w:val="nil"/>
              <w:left w:val="nil"/>
              <w:bottom w:val="single" w:sz="4" w:space="0" w:color="auto"/>
              <w:right w:val="single" w:sz="4" w:space="0" w:color="auto"/>
            </w:tcBorders>
            <w:shd w:val="clear" w:color="auto" w:fill="auto"/>
            <w:noWrap/>
            <w:vAlign w:val="center"/>
            <w:hideMark/>
          </w:tcPr>
          <w:p w14:paraId="692982A6" w14:textId="77777777" w:rsidR="00B07CA4" w:rsidRPr="00B07CA4" w:rsidRDefault="00B07CA4" w:rsidP="00B07CA4">
            <w:pPr>
              <w:ind w:firstLine="0"/>
              <w:jc w:val="center"/>
              <w:rPr>
                <w:color w:val="000000"/>
                <w:sz w:val="24"/>
              </w:rPr>
            </w:pPr>
            <w:r w:rsidRPr="00B07CA4">
              <w:rPr>
                <w:color w:val="000000"/>
                <w:sz w:val="24"/>
              </w:rPr>
              <w:t>менее 10</w:t>
            </w:r>
          </w:p>
        </w:tc>
      </w:tr>
    </w:tbl>
    <w:p w14:paraId="21274665" w14:textId="77777777" w:rsidR="00E91491" w:rsidRDefault="00E91491" w:rsidP="009B7F1F">
      <w:pPr>
        <w:pStyle w:val="aa"/>
        <w:rPr>
          <w:highlight w:val="yellow"/>
        </w:rPr>
      </w:pPr>
    </w:p>
    <w:p w14:paraId="2D93F93E" w14:textId="77777777" w:rsidR="009B7F1F" w:rsidRPr="00E91491" w:rsidRDefault="009B7F1F" w:rsidP="009B7F1F">
      <w:pPr>
        <w:pStyle w:val="aa"/>
      </w:pPr>
      <w:r w:rsidRPr="00E91491">
        <w:t xml:space="preserve">Южная часть Вьюнского сельсовета состоит из озер и обширной заболоченной территории. </w:t>
      </w:r>
    </w:p>
    <w:p w14:paraId="1CBDCD93" w14:textId="0F48F906" w:rsidR="00F2051D" w:rsidRPr="00443E3E" w:rsidRDefault="0007565B" w:rsidP="00A630D9">
      <w:pPr>
        <w:pStyle w:val="31"/>
      </w:pPr>
      <w:bookmarkStart w:id="50" w:name="_Toc165636403"/>
      <w:r w:rsidRPr="00E91491">
        <w:t>Геологическое строение</w:t>
      </w:r>
      <w:r w:rsidR="009B7F1F" w:rsidRPr="00E91491">
        <w:t>. Инженерно-геологические условия</w:t>
      </w:r>
      <w:bookmarkEnd w:id="50"/>
    </w:p>
    <w:p w14:paraId="52D9A6A3" w14:textId="77777777" w:rsidR="009B7F1F" w:rsidRPr="00F54259" w:rsidRDefault="009B7F1F" w:rsidP="009B7F1F">
      <w:pPr>
        <w:pStyle w:val="aa"/>
      </w:pPr>
      <w:bookmarkStart w:id="51" w:name="_Toc493521198"/>
      <w:bookmarkStart w:id="52" w:name="_Toc497235933"/>
      <w:r w:rsidRPr="00F54259">
        <w:t>Сельсовет расположен в пределах Колывань-Томской складчатой зоны. В геологическом строении принимают участие отложения юргинской свиты верхнего девона, древней коры выветривания, неогена и четвертичных отложений.</w:t>
      </w:r>
    </w:p>
    <w:p w14:paraId="02DA9702" w14:textId="77777777" w:rsidR="009B7F1F" w:rsidRPr="00F54259" w:rsidRDefault="009B7F1F" w:rsidP="009B7F1F">
      <w:pPr>
        <w:pStyle w:val="aa"/>
      </w:pPr>
      <w:r w:rsidRPr="00F54259">
        <w:t xml:space="preserve">Отложения юргинской свиты имеют повсеместное распространение и представлены песчаниками, песчано-глинистыми и глинистыми сланцами и алевролитами. </w:t>
      </w:r>
    </w:p>
    <w:p w14:paraId="16DFC866" w14:textId="77777777" w:rsidR="009B7F1F" w:rsidRPr="00F54259" w:rsidRDefault="009B7F1F" w:rsidP="009B7F1F">
      <w:pPr>
        <w:pStyle w:val="aa"/>
      </w:pPr>
      <w:r w:rsidRPr="00F54259">
        <w:t>Сверху породы палеозоя почти повсеместно перекрыты образованиями древней коры выветривания, представленной глинами, частично сохраняющими особенность строение исходных пород, а также ответвленными, интенсивно выветренными глинами и песчано-глинистыми сланцами.</w:t>
      </w:r>
    </w:p>
    <w:p w14:paraId="2217AC07" w14:textId="77777777" w:rsidR="009B7F1F" w:rsidRPr="00F54259" w:rsidRDefault="009B7F1F" w:rsidP="009B7F1F">
      <w:pPr>
        <w:pStyle w:val="aa"/>
      </w:pPr>
      <w:r w:rsidRPr="00F54259">
        <w:t>На отложениях коры выветривания залегают глины бурые, красноватые, пестроцветные и серые. Условно эти осадки отнесены к нижнему неогену.</w:t>
      </w:r>
    </w:p>
    <w:p w14:paraId="012F5127" w14:textId="77777777" w:rsidR="009B7F1F" w:rsidRDefault="009B7F1F" w:rsidP="009B7F1F">
      <w:pPr>
        <w:pStyle w:val="aa"/>
      </w:pPr>
      <w:r w:rsidRPr="00F54259">
        <w:t xml:space="preserve">Основной водоносный горизонт приурочен к трещиноватой зоне песчано-глинистых сланцев и песчаников верхнего девона. </w:t>
      </w:r>
    </w:p>
    <w:p w14:paraId="740C3258" w14:textId="4D7AF687" w:rsidR="009B7F1F" w:rsidRPr="00F54259" w:rsidRDefault="009B7F1F" w:rsidP="009B7F1F">
      <w:pPr>
        <w:pStyle w:val="aa"/>
      </w:pPr>
      <w:r w:rsidRPr="00F54259">
        <w:lastRenderedPageBreak/>
        <w:t xml:space="preserve">В целом территория сельсовета по инженерно-геологическим условиям </w:t>
      </w:r>
      <w:r>
        <w:t>при</w:t>
      </w:r>
      <w:r w:rsidRPr="00F54259">
        <w:t>годна для строительства за исключением заболоченных участков.</w:t>
      </w:r>
    </w:p>
    <w:p w14:paraId="12F44365" w14:textId="77777777" w:rsidR="009B7F1F" w:rsidRPr="00F54259" w:rsidRDefault="009B7F1F" w:rsidP="009B7F1F">
      <w:pPr>
        <w:pStyle w:val="aa"/>
      </w:pPr>
      <w:r w:rsidRPr="00F54259">
        <w:t>По характеру поверхности сельсовет представляет собой равнину с повышением уклона, слабо рассеченная гривами и долинами рек.</w:t>
      </w:r>
    </w:p>
    <w:p w14:paraId="2958DF68" w14:textId="2F0E72C3" w:rsidR="003809EB" w:rsidRPr="008A6712" w:rsidRDefault="003809EB" w:rsidP="003809EB">
      <w:pPr>
        <w:pStyle w:val="31"/>
      </w:pPr>
      <w:bookmarkStart w:id="53" w:name="_Toc165636404"/>
      <w:r w:rsidRPr="008A6712">
        <w:t>Почв</w:t>
      </w:r>
      <w:r w:rsidR="009B7F1F">
        <w:t>енно-растительные условия</w:t>
      </w:r>
      <w:bookmarkEnd w:id="53"/>
    </w:p>
    <w:p w14:paraId="2F33E7AE" w14:textId="77777777" w:rsidR="009B7F1F" w:rsidRPr="009B7F1F" w:rsidRDefault="009B7F1F" w:rsidP="009B7F1F">
      <w:pPr>
        <w:pStyle w:val="aa"/>
      </w:pPr>
      <w:r w:rsidRPr="009B7F1F">
        <w:t>Почвообразующие породы плато представлены лессовидными тяжелыми суглинками.</w:t>
      </w:r>
    </w:p>
    <w:p w14:paraId="754BD92C" w14:textId="77777777" w:rsidR="009B7F1F" w:rsidRPr="009B7F1F" w:rsidRDefault="009B7F1F" w:rsidP="009B7F1F">
      <w:pPr>
        <w:pStyle w:val="aa"/>
      </w:pPr>
      <w:r w:rsidRPr="009B7F1F">
        <w:t>По ботанико-географическому районированию на территории сельсовета господствует болотно-березовая растительность.</w:t>
      </w:r>
    </w:p>
    <w:p w14:paraId="79D75A74" w14:textId="77777777" w:rsidR="009B7F1F" w:rsidRPr="009B7F1F" w:rsidRDefault="009B7F1F" w:rsidP="009B7F1F">
      <w:pPr>
        <w:pStyle w:val="aa"/>
      </w:pPr>
      <w:r w:rsidRPr="009B7F1F">
        <w:t>Обширные пространства покрыты болотами – лесными сфагновыми и травяно-гипновыми, а водораздельные равнины – гипново-осоковыми и тростниково-осоковыми, которые перемежаются с хвойно-лиственными лесами. Березово-осиновые перелески с вейниково-разнотравными лугами. По долинам рек в отдельных местах встречаются полевицево-разнотравные луга. Водораздельные пространства заняты тростниково-злаковыми лесными сфагновыми болотами.</w:t>
      </w:r>
    </w:p>
    <w:p w14:paraId="55B5FC84" w14:textId="77777777" w:rsidR="009B7F1F" w:rsidRPr="009B7F1F" w:rsidRDefault="009B7F1F" w:rsidP="009B7F1F">
      <w:pPr>
        <w:pStyle w:val="aa"/>
      </w:pPr>
      <w:r w:rsidRPr="009B7F1F">
        <w:t>Растительность поймы р. Оби характеризуется однообразием. Здесь преобладают бобово-овсяницевые и почти чисто овсяницевые, иногда с примесью злаковых растений и осок.</w:t>
      </w:r>
    </w:p>
    <w:p w14:paraId="41A52ED7" w14:textId="77777777" w:rsidR="009B7F1F" w:rsidRPr="009B7F1F" w:rsidRDefault="009B7F1F" w:rsidP="009B7F1F">
      <w:pPr>
        <w:pStyle w:val="aa"/>
      </w:pPr>
      <w:r w:rsidRPr="009B7F1F">
        <w:t>Своеобразие процессов почвообразования на междуречьях заключается в том, что в условиях высокой карбонатности пород под высокотравными мелколиственными лесами при широком развитии процессов оглеения формируются почвы подзолистого типа – дерново-подзолистые в различной степени оглеености почвы.</w:t>
      </w:r>
    </w:p>
    <w:p w14:paraId="0B8D44B5" w14:textId="7902D49B" w:rsidR="003809EB" w:rsidRPr="009B7F1F" w:rsidRDefault="009B7F1F" w:rsidP="009B7F1F">
      <w:pPr>
        <w:pStyle w:val="aa"/>
      </w:pPr>
      <w:r w:rsidRPr="009B7F1F">
        <w:t>Причины большого распространения болот и развития процессов оглеения в почвах – не в избыточном количестве осадков, а в равнинности рельефа и слабом дренирующем влиянии речной сети, тяжелом механическом составе пород и наличии в почвах иллювиального горизонта.</w:t>
      </w:r>
    </w:p>
    <w:p w14:paraId="70D50E11" w14:textId="77777777" w:rsidR="009B7F1F" w:rsidRPr="00892A0A" w:rsidRDefault="009B7F1F" w:rsidP="009B7F1F">
      <w:pPr>
        <w:pStyle w:val="31"/>
      </w:pPr>
      <w:bookmarkStart w:id="54" w:name="_Toc165636405"/>
      <w:bookmarkStart w:id="55" w:name="_Toc493521200"/>
      <w:bookmarkStart w:id="56" w:name="_Toc497235934"/>
      <w:r w:rsidRPr="00892A0A">
        <w:t>Минерально-сырьевые ресурсы</w:t>
      </w:r>
      <w:bookmarkEnd w:id="54"/>
    </w:p>
    <w:p w14:paraId="469CF55E" w14:textId="46BEC87B" w:rsidR="009B7F1F" w:rsidRPr="00D813A9" w:rsidRDefault="00D813A9" w:rsidP="009B7F1F">
      <w:pPr>
        <w:tabs>
          <w:tab w:val="left" w:pos="720"/>
        </w:tabs>
        <w:ind w:firstLine="851"/>
        <w:rPr>
          <w:szCs w:val="28"/>
        </w:rPr>
      </w:pPr>
      <w:r w:rsidRPr="00D813A9">
        <w:rPr>
          <w:szCs w:val="28"/>
        </w:rPr>
        <w:t>В границах Вьюнского сельсовета располагаются месторождения торфа, сапропеля, песчано-гравийных материалов, песка строительного</w:t>
      </w:r>
      <w:r w:rsidR="009B7F1F" w:rsidRPr="00D813A9">
        <w:rPr>
          <w:szCs w:val="28"/>
        </w:rPr>
        <w:t>.</w:t>
      </w:r>
      <w:r w:rsidRPr="00D813A9">
        <w:rPr>
          <w:szCs w:val="28"/>
        </w:rPr>
        <w:t xml:space="preserve"> Перечень месторождений полезных ископаемых, а также лицензионны</w:t>
      </w:r>
      <w:r w:rsidR="005F1988">
        <w:rPr>
          <w:szCs w:val="28"/>
        </w:rPr>
        <w:t>х участков приведен в таблице 1.</w:t>
      </w:r>
      <w:r w:rsidRPr="00D813A9">
        <w:rPr>
          <w:szCs w:val="28"/>
        </w:rPr>
        <w:t>2.</w:t>
      </w:r>
      <w:r w:rsidR="009B7F1F" w:rsidRPr="00D813A9">
        <w:rPr>
          <w:szCs w:val="28"/>
        </w:rPr>
        <w:t xml:space="preserve"> </w:t>
      </w:r>
    </w:p>
    <w:p w14:paraId="7499ECC8" w14:textId="77777777" w:rsidR="009B7F1F" w:rsidRPr="00D813A9" w:rsidRDefault="009B7F1F" w:rsidP="009B7F1F">
      <w:pPr>
        <w:pStyle w:val="aa"/>
      </w:pPr>
    </w:p>
    <w:p w14:paraId="501DB036" w14:textId="11FC405B" w:rsidR="009B7F1F" w:rsidRPr="00D813A9" w:rsidRDefault="009B7F1F" w:rsidP="009B7F1F">
      <w:pPr>
        <w:pStyle w:val="ad"/>
      </w:pPr>
      <w:r w:rsidRPr="00D813A9">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1</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2</w:t>
      </w:r>
      <w:r w:rsidR="000B0917">
        <w:rPr>
          <w:noProof/>
        </w:rPr>
        <w:fldChar w:fldCharType="end"/>
      </w:r>
      <w:r w:rsidRPr="00D813A9">
        <w:t xml:space="preserve"> Перечень месторождений полезных ископаемых, </w:t>
      </w:r>
      <w:r w:rsidRPr="00D813A9">
        <w:rPr>
          <w:iCs/>
        </w:rPr>
        <w:t>располагающихся</w:t>
      </w:r>
      <w:r w:rsidRPr="00D813A9">
        <w:t xml:space="preserve"> в границах сельсовета</w:t>
      </w:r>
    </w:p>
    <w:tbl>
      <w:tblPr>
        <w:tblStyle w:val="aff2"/>
        <w:tblW w:w="0" w:type="auto"/>
        <w:tblLook w:val="04A0" w:firstRow="1" w:lastRow="0" w:firstColumn="1" w:lastColumn="0" w:noHBand="0" w:noVBand="1"/>
      </w:tblPr>
      <w:tblGrid>
        <w:gridCol w:w="458"/>
        <w:gridCol w:w="2544"/>
        <w:gridCol w:w="2601"/>
        <w:gridCol w:w="3742"/>
      </w:tblGrid>
      <w:tr w:rsidR="00D813A9" w:rsidRPr="00D813A9" w14:paraId="0E63BDDA" w14:textId="77777777" w:rsidTr="00D813A9">
        <w:trPr>
          <w:cantSplit/>
          <w:trHeight w:val="20"/>
          <w:tblHeader/>
        </w:trPr>
        <w:tc>
          <w:tcPr>
            <w:tcW w:w="0" w:type="auto"/>
            <w:vAlign w:val="center"/>
          </w:tcPr>
          <w:p w14:paraId="05B69A2B" w14:textId="33913FA4" w:rsidR="00D813A9" w:rsidRPr="00D813A9" w:rsidRDefault="00D813A9" w:rsidP="00D813A9">
            <w:pPr>
              <w:spacing w:line="259" w:lineRule="auto"/>
              <w:ind w:firstLine="0"/>
              <w:jc w:val="center"/>
              <w:rPr>
                <w:b/>
                <w:sz w:val="24"/>
              </w:rPr>
            </w:pPr>
            <w:r w:rsidRPr="00D813A9">
              <w:rPr>
                <w:b/>
                <w:sz w:val="24"/>
              </w:rPr>
              <w:t>№</w:t>
            </w:r>
          </w:p>
        </w:tc>
        <w:tc>
          <w:tcPr>
            <w:tcW w:w="0" w:type="auto"/>
            <w:vAlign w:val="center"/>
          </w:tcPr>
          <w:p w14:paraId="49450C75" w14:textId="6643463A" w:rsidR="00D813A9" w:rsidRPr="00D813A9" w:rsidRDefault="00D813A9" w:rsidP="00D813A9">
            <w:pPr>
              <w:spacing w:line="259" w:lineRule="auto"/>
              <w:ind w:firstLine="0"/>
              <w:jc w:val="center"/>
              <w:rPr>
                <w:b/>
                <w:sz w:val="24"/>
              </w:rPr>
            </w:pPr>
            <w:r w:rsidRPr="00D813A9">
              <w:rPr>
                <w:b/>
                <w:sz w:val="24"/>
              </w:rPr>
              <w:t>Полезное ископаемое</w:t>
            </w:r>
          </w:p>
        </w:tc>
        <w:tc>
          <w:tcPr>
            <w:tcW w:w="0" w:type="auto"/>
            <w:vAlign w:val="center"/>
          </w:tcPr>
          <w:p w14:paraId="78FBBE1D" w14:textId="3DE9FC22" w:rsidR="00D813A9" w:rsidRPr="00D813A9" w:rsidRDefault="00D813A9" w:rsidP="00D813A9">
            <w:pPr>
              <w:spacing w:line="259" w:lineRule="auto"/>
              <w:ind w:firstLine="0"/>
              <w:jc w:val="center"/>
              <w:rPr>
                <w:b/>
                <w:sz w:val="24"/>
              </w:rPr>
            </w:pPr>
            <w:r w:rsidRPr="00D813A9">
              <w:rPr>
                <w:b/>
                <w:sz w:val="24"/>
              </w:rPr>
              <w:t>Название месторождения</w:t>
            </w:r>
          </w:p>
        </w:tc>
        <w:tc>
          <w:tcPr>
            <w:tcW w:w="0" w:type="auto"/>
            <w:vAlign w:val="center"/>
          </w:tcPr>
          <w:p w14:paraId="6CB96807" w14:textId="547A6EC1" w:rsidR="00D813A9" w:rsidRPr="00D813A9" w:rsidRDefault="00D813A9" w:rsidP="00D813A9">
            <w:pPr>
              <w:spacing w:line="259" w:lineRule="auto"/>
              <w:ind w:firstLine="0"/>
              <w:jc w:val="center"/>
              <w:rPr>
                <w:b/>
                <w:sz w:val="24"/>
              </w:rPr>
            </w:pPr>
            <w:r w:rsidRPr="00D813A9">
              <w:rPr>
                <w:b/>
                <w:sz w:val="24"/>
              </w:rPr>
              <w:t>Недропользователь</w:t>
            </w:r>
          </w:p>
        </w:tc>
      </w:tr>
      <w:tr w:rsidR="00D813A9" w:rsidRPr="00D813A9" w14:paraId="21A95970" w14:textId="77777777" w:rsidTr="00D813A9">
        <w:trPr>
          <w:cantSplit/>
          <w:trHeight w:val="20"/>
        </w:trPr>
        <w:tc>
          <w:tcPr>
            <w:tcW w:w="0" w:type="auto"/>
            <w:vAlign w:val="center"/>
          </w:tcPr>
          <w:p w14:paraId="237705F3" w14:textId="3E9D997E" w:rsidR="00D813A9" w:rsidRPr="00D813A9" w:rsidRDefault="00D813A9" w:rsidP="00D813A9">
            <w:pPr>
              <w:spacing w:line="259" w:lineRule="auto"/>
              <w:ind w:firstLine="0"/>
              <w:jc w:val="center"/>
              <w:rPr>
                <w:sz w:val="24"/>
              </w:rPr>
            </w:pPr>
            <w:r w:rsidRPr="00D813A9">
              <w:rPr>
                <w:sz w:val="24"/>
              </w:rPr>
              <w:t>1</w:t>
            </w:r>
          </w:p>
        </w:tc>
        <w:tc>
          <w:tcPr>
            <w:tcW w:w="0" w:type="auto"/>
            <w:vAlign w:val="center"/>
          </w:tcPr>
          <w:p w14:paraId="282C0622" w14:textId="1DA29F88" w:rsidR="00D813A9" w:rsidRPr="00D813A9" w:rsidRDefault="00D813A9" w:rsidP="00D813A9">
            <w:pPr>
              <w:spacing w:line="259" w:lineRule="auto"/>
              <w:ind w:firstLine="0"/>
              <w:jc w:val="left"/>
              <w:rPr>
                <w:sz w:val="24"/>
              </w:rPr>
            </w:pPr>
            <w:r w:rsidRPr="00D813A9">
              <w:rPr>
                <w:sz w:val="24"/>
              </w:rPr>
              <w:t>Торф</w:t>
            </w:r>
          </w:p>
        </w:tc>
        <w:tc>
          <w:tcPr>
            <w:tcW w:w="0" w:type="auto"/>
            <w:vAlign w:val="center"/>
          </w:tcPr>
          <w:p w14:paraId="3BF40B70" w14:textId="164ED7EC" w:rsidR="00D813A9" w:rsidRPr="00D813A9" w:rsidRDefault="00D813A9" w:rsidP="00D813A9">
            <w:pPr>
              <w:spacing w:line="259" w:lineRule="auto"/>
              <w:ind w:firstLine="0"/>
              <w:jc w:val="left"/>
              <w:rPr>
                <w:sz w:val="24"/>
              </w:rPr>
            </w:pPr>
            <w:r w:rsidRPr="00D813A9">
              <w:rPr>
                <w:sz w:val="24"/>
              </w:rPr>
              <w:t>Киндинское, № 206 (частично)</w:t>
            </w:r>
          </w:p>
        </w:tc>
        <w:tc>
          <w:tcPr>
            <w:tcW w:w="0" w:type="auto"/>
            <w:vMerge w:val="restart"/>
            <w:vAlign w:val="center"/>
          </w:tcPr>
          <w:p w14:paraId="1C678D4C" w14:textId="79B3C5BD" w:rsidR="00D813A9" w:rsidRPr="00D813A9" w:rsidRDefault="00D813A9" w:rsidP="00D813A9">
            <w:pPr>
              <w:spacing w:line="259" w:lineRule="auto"/>
              <w:ind w:firstLine="0"/>
              <w:jc w:val="left"/>
              <w:rPr>
                <w:sz w:val="24"/>
              </w:rPr>
            </w:pPr>
            <w:r w:rsidRPr="00D813A9">
              <w:rPr>
                <w:sz w:val="24"/>
              </w:rPr>
              <w:t>Нераспределенный фонд</w:t>
            </w:r>
          </w:p>
        </w:tc>
      </w:tr>
      <w:tr w:rsidR="00D813A9" w:rsidRPr="00D813A9" w14:paraId="7D57FCFC" w14:textId="77777777" w:rsidTr="00D813A9">
        <w:trPr>
          <w:cantSplit/>
          <w:trHeight w:val="20"/>
        </w:trPr>
        <w:tc>
          <w:tcPr>
            <w:tcW w:w="0" w:type="auto"/>
            <w:vAlign w:val="center"/>
          </w:tcPr>
          <w:p w14:paraId="78D8D1FC" w14:textId="3F164C58" w:rsidR="00D813A9" w:rsidRPr="00D813A9" w:rsidRDefault="00D813A9" w:rsidP="00D813A9">
            <w:pPr>
              <w:spacing w:line="259" w:lineRule="auto"/>
              <w:ind w:firstLine="0"/>
              <w:jc w:val="center"/>
              <w:rPr>
                <w:sz w:val="24"/>
              </w:rPr>
            </w:pPr>
            <w:r w:rsidRPr="00D813A9">
              <w:rPr>
                <w:sz w:val="24"/>
              </w:rPr>
              <w:t>2</w:t>
            </w:r>
          </w:p>
        </w:tc>
        <w:tc>
          <w:tcPr>
            <w:tcW w:w="0" w:type="auto"/>
            <w:vAlign w:val="center"/>
          </w:tcPr>
          <w:p w14:paraId="30FCA882" w14:textId="02CEDA35" w:rsidR="00D813A9" w:rsidRPr="00D813A9" w:rsidRDefault="00D813A9" w:rsidP="00D813A9">
            <w:pPr>
              <w:spacing w:line="259" w:lineRule="auto"/>
              <w:ind w:firstLine="0"/>
              <w:jc w:val="left"/>
              <w:rPr>
                <w:sz w:val="24"/>
              </w:rPr>
            </w:pPr>
            <w:r w:rsidRPr="00D813A9">
              <w:rPr>
                <w:sz w:val="24"/>
              </w:rPr>
              <w:t>Сапропель</w:t>
            </w:r>
          </w:p>
        </w:tc>
        <w:tc>
          <w:tcPr>
            <w:tcW w:w="0" w:type="auto"/>
            <w:vAlign w:val="center"/>
          </w:tcPr>
          <w:p w14:paraId="67D955B8" w14:textId="36CEDF9C" w:rsidR="00D813A9" w:rsidRPr="00D813A9" w:rsidRDefault="00D813A9" w:rsidP="00D813A9">
            <w:pPr>
              <w:spacing w:line="259" w:lineRule="auto"/>
              <w:ind w:firstLine="0"/>
              <w:jc w:val="left"/>
              <w:rPr>
                <w:sz w:val="24"/>
              </w:rPr>
            </w:pPr>
            <w:r w:rsidRPr="00D813A9">
              <w:rPr>
                <w:sz w:val="24"/>
              </w:rPr>
              <w:t>Кинда, Черемшанское</w:t>
            </w:r>
          </w:p>
        </w:tc>
        <w:tc>
          <w:tcPr>
            <w:tcW w:w="0" w:type="auto"/>
            <w:vMerge/>
            <w:vAlign w:val="center"/>
          </w:tcPr>
          <w:p w14:paraId="17BA7386" w14:textId="77777777" w:rsidR="00D813A9" w:rsidRPr="00D813A9" w:rsidRDefault="00D813A9" w:rsidP="00D813A9">
            <w:pPr>
              <w:spacing w:line="259" w:lineRule="auto"/>
              <w:ind w:firstLine="0"/>
              <w:jc w:val="left"/>
              <w:rPr>
                <w:sz w:val="24"/>
              </w:rPr>
            </w:pPr>
          </w:p>
        </w:tc>
      </w:tr>
      <w:tr w:rsidR="00D813A9" w:rsidRPr="00D813A9" w14:paraId="0BB41443" w14:textId="77777777" w:rsidTr="00D813A9">
        <w:trPr>
          <w:cantSplit/>
          <w:trHeight w:val="20"/>
        </w:trPr>
        <w:tc>
          <w:tcPr>
            <w:tcW w:w="0" w:type="auto"/>
            <w:vAlign w:val="center"/>
          </w:tcPr>
          <w:p w14:paraId="4698E908" w14:textId="1679F2D5" w:rsidR="00D813A9" w:rsidRPr="00D813A9" w:rsidRDefault="00D813A9" w:rsidP="00D813A9">
            <w:pPr>
              <w:spacing w:line="259" w:lineRule="auto"/>
              <w:ind w:firstLine="0"/>
              <w:jc w:val="center"/>
              <w:rPr>
                <w:sz w:val="24"/>
              </w:rPr>
            </w:pPr>
            <w:r w:rsidRPr="00D813A9">
              <w:rPr>
                <w:sz w:val="24"/>
              </w:rPr>
              <w:t>3</w:t>
            </w:r>
          </w:p>
        </w:tc>
        <w:tc>
          <w:tcPr>
            <w:tcW w:w="0" w:type="auto"/>
            <w:vAlign w:val="center"/>
          </w:tcPr>
          <w:p w14:paraId="7330A2FB" w14:textId="5495E6C3" w:rsidR="00D813A9" w:rsidRPr="00D813A9" w:rsidRDefault="00D813A9" w:rsidP="00D813A9">
            <w:pPr>
              <w:spacing w:line="259" w:lineRule="auto"/>
              <w:ind w:firstLine="0"/>
              <w:jc w:val="left"/>
              <w:rPr>
                <w:sz w:val="24"/>
              </w:rPr>
            </w:pPr>
            <w:r w:rsidRPr="00D813A9">
              <w:rPr>
                <w:sz w:val="24"/>
              </w:rPr>
              <w:t>Песчано-гравийные материалы</w:t>
            </w:r>
          </w:p>
        </w:tc>
        <w:tc>
          <w:tcPr>
            <w:tcW w:w="0" w:type="auto"/>
            <w:vAlign w:val="center"/>
          </w:tcPr>
          <w:p w14:paraId="2BE9778A" w14:textId="3965338C" w:rsidR="00D813A9" w:rsidRPr="00D813A9" w:rsidRDefault="00D813A9" w:rsidP="00D813A9">
            <w:pPr>
              <w:spacing w:line="259" w:lineRule="auto"/>
              <w:ind w:firstLine="0"/>
              <w:jc w:val="left"/>
              <w:rPr>
                <w:sz w:val="24"/>
              </w:rPr>
            </w:pPr>
            <w:r w:rsidRPr="00D813A9">
              <w:rPr>
                <w:sz w:val="24"/>
              </w:rPr>
              <w:t>Белоярское, Серебряковское</w:t>
            </w:r>
          </w:p>
        </w:tc>
        <w:tc>
          <w:tcPr>
            <w:tcW w:w="0" w:type="auto"/>
            <w:vMerge/>
            <w:vAlign w:val="center"/>
          </w:tcPr>
          <w:p w14:paraId="369BA274" w14:textId="77777777" w:rsidR="00D813A9" w:rsidRPr="00D813A9" w:rsidRDefault="00D813A9" w:rsidP="00D813A9">
            <w:pPr>
              <w:spacing w:line="259" w:lineRule="auto"/>
              <w:ind w:firstLine="0"/>
              <w:jc w:val="left"/>
              <w:rPr>
                <w:sz w:val="24"/>
              </w:rPr>
            </w:pPr>
          </w:p>
        </w:tc>
      </w:tr>
      <w:tr w:rsidR="00D813A9" w:rsidRPr="00D813A9" w14:paraId="50CAFA40" w14:textId="77777777" w:rsidTr="00D813A9">
        <w:trPr>
          <w:cantSplit/>
          <w:trHeight w:val="20"/>
        </w:trPr>
        <w:tc>
          <w:tcPr>
            <w:tcW w:w="0" w:type="auto"/>
            <w:vMerge w:val="restart"/>
            <w:vAlign w:val="center"/>
          </w:tcPr>
          <w:p w14:paraId="1E273F35" w14:textId="5F659A76" w:rsidR="00D813A9" w:rsidRPr="00D813A9" w:rsidRDefault="00D813A9" w:rsidP="00D813A9">
            <w:pPr>
              <w:spacing w:line="259" w:lineRule="auto"/>
              <w:ind w:firstLine="0"/>
              <w:jc w:val="center"/>
              <w:rPr>
                <w:sz w:val="24"/>
              </w:rPr>
            </w:pPr>
            <w:r w:rsidRPr="00D813A9">
              <w:rPr>
                <w:sz w:val="24"/>
              </w:rPr>
              <w:t>4</w:t>
            </w:r>
          </w:p>
        </w:tc>
        <w:tc>
          <w:tcPr>
            <w:tcW w:w="0" w:type="auto"/>
            <w:vMerge w:val="restart"/>
            <w:vAlign w:val="center"/>
          </w:tcPr>
          <w:p w14:paraId="62B087BA" w14:textId="15C2B9EF" w:rsidR="00D813A9" w:rsidRPr="00D813A9" w:rsidRDefault="00D813A9" w:rsidP="00D813A9">
            <w:pPr>
              <w:spacing w:line="259" w:lineRule="auto"/>
              <w:ind w:firstLine="0"/>
              <w:jc w:val="left"/>
              <w:rPr>
                <w:sz w:val="24"/>
              </w:rPr>
            </w:pPr>
            <w:r w:rsidRPr="00D813A9">
              <w:rPr>
                <w:sz w:val="24"/>
              </w:rPr>
              <w:t>Песок строительный</w:t>
            </w:r>
          </w:p>
        </w:tc>
        <w:tc>
          <w:tcPr>
            <w:tcW w:w="0" w:type="auto"/>
            <w:vAlign w:val="center"/>
          </w:tcPr>
          <w:p w14:paraId="2953E29B" w14:textId="7A774D75" w:rsidR="00D813A9" w:rsidRPr="00D813A9" w:rsidRDefault="00D813A9" w:rsidP="00D813A9">
            <w:pPr>
              <w:spacing w:line="259" w:lineRule="auto"/>
              <w:ind w:firstLine="0"/>
              <w:jc w:val="left"/>
              <w:rPr>
                <w:sz w:val="24"/>
              </w:rPr>
            </w:pPr>
            <w:r w:rsidRPr="00D813A9">
              <w:rPr>
                <w:sz w:val="24"/>
              </w:rPr>
              <w:t>Таловское, Почтовое</w:t>
            </w:r>
          </w:p>
        </w:tc>
        <w:tc>
          <w:tcPr>
            <w:tcW w:w="0" w:type="auto"/>
            <w:vMerge/>
            <w:vAlign w:val="center"/>
          </w:tcPr>
          <w:p w14:paraId="12292DB3" w14:textId="77777777" w:rsidR="00D813A9" w:rsidRPr="00D813A9" w:rsidRDefault="00D813A9" w:rsidP="00D813A9">
            <w:pPr>
              <w:spacing w:line="259" w:lineRule="auto"/>
              <w:ind w:firstLine="0"/>
              <w:jc w:val="left"/>
              <w:rPr>
                <w:sz w:val="24"/>
              </w:rPr>
            </w:pPr>
          </w:p>
        </w:tc>
      </w:tr>
      <w:tr w:rsidR="00D813A9" w:rsidRPr="00D813A9" w14:paraId="217200CB" w14:textId="77777777" w:rsidTr="00D813A9">
        <w:trPr>
          <w:cantSplit/>
          <w:trHeight w:val="20"/>
        </w:trPr>
        <w:tc>
          <w:tcPr>
            <w:tcW w:w="0" w:type="auto"/>
            <w:vMerge/>
            <w:vAlign w:val="center"/>
          </w:tcPr>
          <w:p w14:paraId="16815584" w14:textId="77777777" w:rsidR="00D813A9" w:rsidRPr="00D813A9" w:rsidRDefault="00D813A9" w:rsidP="00D813A9">
            <w:pPr>
              <w:spacing w:line="259" w:lineRule="auto"/>
              <w:ind w:firstLine="0"/>
              <w:jc w:val="center"/>
              <w:rPr>
                <w:sz w:val="24"/>
              </w:rPr>
            </w:pPr>
          </w:p>
        </w:tc>
        <w:tc>
          <w:tcPr>
            <w:tcW w:w="0" w:type="auto"/>
            <w:vMerge/>
            <w:vAlign w:val="center"/>
          </w:tcPr>
          <w:p w14:paraId="7ABA5F1F" w14:textId="77777777" w:rsidR="00D813A9" w:rsidRPr="00D813A9" w:rsidRDefault="00D813A9" w:rsidP="00D813A9">
            <w:pPr>
              <w:spacing w:line="259" w:lineRule="auto"/>
              <w:ind w:firstLine="0"/>
              <w:jc w:val="left"/>
              <w:rPr>
                <w:sz w:val="24"/>
              </w:rPr>
            </w:pPr>
          </w:p>
        </w:tc>
        <w:tc>
          <w:tcPr>
            <w:tcW w:w="0" w:type="auto"/>
            <w:vAlign w:val="center"/>
          </w:tcPr>
          <w:p w14:paraId="5AE034FA" w14:textId="45EA5E92" w:rsidR="00D813A9" w:rsidRPr="00D813A9" w:rsidRDefault="00D813A9" w:rsidP="00D813A9">
            <w:pPr>
              <w:spacing w:line="259" w:lineRule="auto"/>
              <w:ind w:firstLine="0"/>
              <w:jc w:val="left"/>
              <w:rPr>
                <w:sz w:val="24"/>
              </w:rPr>
            </w:pPr>
            <w:r w:rsidRPr="00D813A9">
              <w:rPr>
                <w:sz w:val="24"/>
              </w:rPr>
              <w:t>Орское (частично)</w:t>
            </w:r>
          </w:p>
        </w:tc>
        <w:tc>
          <w:tcPr>
            <w:tcW w:w="0" w:type="auto"/>
            <w:vAlign w:val="center"/>
          </w:tcPr>
          <w:p w14:paraId="4B3AEDFD" w14:textId="77777777" w:rsidR="00D813A9" w:rsidRPr="00D813A9" w:rsidRDefault="00D813A9" w:rsidP="00D813A9">
            <w:pPr>
              <w:spacing w:line="259" w:lineRule="auto"/>
              <w:ind w:firstLine="0"/>
              <w:jc w:val="left"/>
              <w:rPr>
                <w:sz w:val="24"/>
              </w:rPr>
            </w:pPr>
            <w:r w:rsidRPr="00D813A9">
              <w:rPr>
                <w:sz w:val="24"/>
              </w:rPr>
              <w:t>НОВ80025ТР</w:t>
            </w:r>
          </w:p>
          <w:p w14:paraId="665D3974" w14:textId="6BF3FE7F" w:rsidR="00D813A9" w:rsidRPr="00D813A9" w:rsidRDefault="00D813A9" w:rsidP="00D813A9">
            <w:pPr>
              <w:spacing w:line="259" w:lineRule="auto"/>
              <w:ind w:firstLine="0"/>
              <w:jc w:val="left"/>
              <w:rPr>
                <w:sz w:val="24"/>
              </w:rPr>
            </w:pPr>
            <w:r w:rsidRPr="00D813A9">
              <w:rPr>
                <w:sz w:val="24"/>
              </w:rPr>
              <w:t>ООО «Сибирские строительные материалы»</w:t>
            </w:r>
          </w:p>
        </w:tc>
      </w:tr>
    </w:tbl>
    <w:p w14:paraId="4891F238" w14:textId="77777777" w:rsidR="00D41056" w:rsidRPr="00B31119" w:rsidRDefault="00D41056" w:rsidP="00D41056">
      <w:pPr>
        <w:pStyle w:val="31"/>
      </w:pPr>
      <w:bookmarkStart w:id="57" w:name="_Toc165636406"/>
      <w:r w:rsidRPr="00B31119">
        <w:t>Лесные ресурсы</w:t>
      </w:r>
      <w:bookmarkEnd w:id="57"/>
    </w:p>
    <w:p w14:paraId="220620B1" w14:textId="3DE22CFC" w:rsidR="00D41056" w:rsidRPr="00C31DCB" w:rsidRDefault="00D41056" w:rsidP="007C431E">
      <w:pPr>
        <w:pStyle w:val="aa"/>
      </w:pPr>
      <w:r w:rsidRPr="00B31119">
        <w:t xml:space="preserve">Леса, расположенные на территории </w:t>
      </w:r>
      <w:r w:rsidR="00E80A93" w:rsidRPr="00B31119">
        <w:t xml:space="preserve">Вьюнского </w:t>
      </w:r>
      <w:r w:rsidR="008A6712" w:rsidRPr="00B31119">
        <w:t xml:space="preserve">сельсовета, </w:t>
      </w:r>
      <w:r w:rsidRPr="00B31119">
        <w:t xml:space="preserve">относятся к </w:t>
      </w:r>
      <w:r w:rsidR="008A6712" w:rsidRPr="00B31119">
        <w:t>лесостепной лесорастительной зоне</w:t>
      </w:r>
      <w:r w:rsidR="007C431E" w:rsidRPr="00B31119">
        <w:t>, западно-сибирскому подтаежно-лесо</w:t>
      </w:r>
      <w:r w:rsidR="007C431E" w:rsidRPr="00C31DCB">
        <w:t>степному</w:t>
      </w:r>
      <w:r w:rsidR="008A6712" w:rsidRPr="00C31DCB">
        <w:t xml:space="preserve"> лесному району.</w:t>
      </w:r>
    </w:p>
    <w:p w14:paraId="039332D1" w14:textId="798EB952" w:rsidR="008A6712" w:rsidRPr="00C31DCB" w:rsidRDefault="008A6712" w:rsidP="007C431E">
      <w:pPr>
        <w:pStyle w:val="aa"/>
      </w:pPr>
      <w:r w:rsidRPr="00C31DCB">
        <w:t xml:space="preserve">Леса </w:t>
      </w:r>
      <w:r w:rsidR="002C0873">
        <w:t>сельсовета</w:t>
      </w:r>
      <w:r w:rsidRPr="00C31DCB">
        <w:t xml:space="preserve"> преимущественно почвозащитные. Для лесов этой группы характерен невысокий удельный вес лесопокрытых площадей, это типичная особенность территории с наличием засоленных почв.</w:t>
      </w:r>
    </w:p>
    <w:p w14:paraId="41111BEC" w14:textId="58A57DF7" w:rsidR="008A6712" w:rsidRPr="00C31DCB" w:rsidRDefault="008A6712" w:rsidP="007C431E">
      <w:pPr>
        <w:pStyle w:val="aa"/>
      </w:pPr>
      <w:r w:rsidRPr="00C31DCB">
        <w:t xml:space="preserve">Породный состав лесов беден: доминируют порослевые березняки с куртинами порослевой осины и мозаичными вкраплениями посадок сосны, лиственницы, клена, тополя и акации желтой. </w:t>
      </w:r>
    </w:p>
    <w:p w14:paraId="01BBE184" w14:textId="4666F574" w:rsidR="008A6712" w:rsidRPr="00B31119" w:rsidRDefault="00D41056" w:rsidP="008A6712">
      <w:pPr>
        <w:pStyle w:val="aa"/>
        <w:rPr>
          <w:bCs/>
        </w:rPr>
      </w:pPr>
      <w:r w:rsidRPr="00C31DCB">
        <w:rPr>
          <w:color w:val="000000"/>
        </w:rPr>
        <w:t>Использование, охрана, защита, воспроизводство лесов, а также</w:t>
      </w:r>
      <w:r w:rsidRPr="00B31119">
        <w:rPr>
          <w:color w:val="000000"/>
        </w:rPr>
        <w:br/>
        <w:t>охрана, использование объектов животного мира, водных объектов</w:t>
      </w:r>
      <w:r w:rsidRPr="00B31119">
        <w:rPr>
          <w:color w:val="000000"/>
        </w:rPr>
        <w:br/>
        <w:t>на основе комплексного подхода при организации использования лесов,</w:t>
      </w:r>
      <w:r w:rsidRPr="00B31119">
        <w:rPr>
          <w:color w:val="000000"/>
        </w:rPr>
        <w:br/>
        <w:t xml:space="preserve">расположенных в границах </w:t>
      </w:r>
      <w:r w:rsidR="002C0873">
        <w:rPr>
          <w:color w:val="000000"/>
        </w:rPr>
        <w:t>сельсовета</w:t>
      </w:r>
      <w:r w:rsidRPr="00B31119">
        <w:rPr>
          <w:color w:val="000000"/>
        </w:rPr>
        <w:t xml:space="preserve">, осуществляются в соответствии с </w:t>
      </w:r>
      <w:r w:rsidRPr="00B31119">
        <w:t xml:space="preserve">Лесохозяйственным регламентом </w:t>
      </w:r>
      <w:r w:rsidR="00E80A93" w:rsidRPr="00B31119">
        <w:rPr>
          <w:bCs/>
        </w:rPr>
        <w:t>Колыванского</w:t>
      </w:r>
      <w:r w:rsidR="008A6712" w:rsidRPr="00B31119">
        <w:rPr>
          <w:bCs/>
        </w:rPr>
        <w:t xml:space="preserve"> лесничества Новосибирской области</w:t>
      </w:r>
      <w:r w:rsidR="00E80A93" w:rsidRPr="00B31119">
        <w:rPr>
          <w:bCs/>
        </w:rPr>
        <w:t>.</w:t>
      </w:r>
    </w:p>
    <w:p w14:paraId="6AE46FB5" w14:textId="24E5B5DC" w:rsidR="00D41056" w:rsidRPr="00B31119" w:rsidRDefault="007C431E" w:rsidP="008A6712">
      <w:pPr>
        <w:pStyle w:val="aa"/>
      </w:pPr>
      <w:r w:rsidRPr="00B31119">
        <w:t>В границах сельсовета</w:t>
      </w:r>
      <w:r w:rsidR="00D41056" w:rsidRPr="00B31119">
        <w:t xml:space="preserve"> располагаются кварталы </w:t>
      </w:r>
      <w:r w:rsidR="00B31119" w:rsidRPr="00B31119">
        <w:t xml:space="preserve">лесохозяйственных участков Колыванский </w:t>
      </w:r>
      <w:r w:rsidR="00E14A3F">
        <w:t>№1,</w:t>
      </w:r>
      <w:r w:rsidR="00B31119" w:rsidRPr="00B31119">
        <w:t xml:space="preserve"> Вьюнский</w:t>
      </w:r>
      <w:r w:rsidR="00E14A3F">
        <w:t>, Кандауровский</w:t>
      </w:r>
      <w:r w:rsidR="00B31119" w:rsidRPr="00B31119">
        <w:t>.</w:t>
      </w:r>
    </w:p>
    <w:p w14:paraId="599189DF" w14:textId="5F5B90D5" w:rsidR="00D41056" w:rsidRPr="00B31119" w:rsidRDefault="00D41056" w:rsidP="008A6712">
      <w:pPr>
        <w:pStyle w:val="aa"/>
      </w:pPr>
      <w:r w:rsidRPr="00A025E7">
        <w:t xml:space="preserve">Земли лесного фонда на территории </w:t>
      </w:r>
      <w:r w:rsidR="007C431E" w:rsidRPr="00A025E7">
        <w:t>сельсовета</w:t>
      </w:r>
      <w:r w:rsidRPr="00A025E7">
        <w:t xml:space="preserve"> отнесены к</w:t>
      </w:r>
      <w:r w:rsidR="007C431E" w:rsidRPr="00A025E7">
        <w:t xml:space="preserve"> </w:t>
      </w:r>
      <w:r w:rsidR="00E14A3F" w:rsidRPr="00A025E7">
        <w:t xml:space="preserve">эксплуатационным лесам и </w:t>
      </w:r>
      <w:r w:rsidRPr="00A025E7">
        <w:t>защитным лесам: ценные леса (</w:t>
      </w:r>
      <w:r w:rsidR="007C431E" w:rsidRPr="00A025E7">
        <w:t>леса, расположенные в пустынных, полупустынных, лесостепных, лесотундровых зонах, степях, горах</w:t>
      </w:r>
      <w:r w:rsidR="00B31119" w:rsidRPr="00A025E7">
        <w:t>, нерестоохранные полосы лесов</w:t>
      </w:r>
      <w:r w:rsidRPr="00A025E7">
        <w:t>).</w:t>
      </w:r>
    </w:p>
    <w:p w14:paraId="3F631564" w14:textId="61FB4B11" w:rsidR="00D41056" w:rsidRPr="007C431E" w:rsidRDefault="00D41056" w:rsidP="008A6712">
      <w:pPr>
        <w:pStyle w:val="aa"/>
      </w:pPr>
      <w:r w:rsidRPr="00B31119">
        <w:t xml:space="preserve">Городские леса на территории </w:t>
      </w:r>
      <w:r w:rsidR="007C431E" w:rsidRPr="00B31119">
        <w:t>сельсовета</w:t>
      </w:r>
      <w:r w:rsidRPr="00B31119">
        <w:t xml:space="preserve"> отсутствуют.</w:t>
      </w:r>
    </w:p>
    <w:p w14:paraId="1BAF2040" w14:textId="77777777" w:rsidR="0068431C" w:rsidRPr="00D461A4" w:rsidRDefault="0068431C" w:rsidP="004B7C26">
      <w:pPr>
        <w:pStyle w:val="21"/>
      </w:pPr>
      <w:bookmarkStart w:id="58" w:name="_Toc154120778"/>
      <w:bookmarkStart w:id="59" w:name="_Toc217502973"/>
      <w:bookmarkStart w:id="60" w:name="_Toc27734107"/>
      <w:bookmarkStart w:id="61" w:name="_Toc69398861"/>
      <w:bookmarkStart w:id="62" w:name="_Toc165636407"/>
      <w:bookmarkEnd w:id="36"/>
      <w:bookmarkEnd w:id="37"/>
      <w:bookmarkEnd w:id="51"/>
      <w:bookmarkEnd w:id="52"/>
      <w:bookmarkEnd w:id="55"/>
      <w:bookmarkEnd w:id="56"/>
      <w:r w:rsidRPr="00D461A4">
        <w:t>Особо охраняемые природные территории</w:t>
      </w:r>
      <w:bookmarkEnd w:id="58"/>
      <w:bookmarkEnd w:id="59"/>
      <w:bookmarkEnd w:id="60"/>
      <w:bookmarkEnd w:id="61"/>
      <w:bookmarkEnd w:id="62"/>
    </w:p>
    <w:p w14:paraId="62DD0FDC" w14:textId="03633370" w:rsidR="00B6024B" w:rsidRPr="00D461A4" w:rsidRDefault="00D461A4" w:rsidP="00B6024B">
      <w:pPr>
        <w:pStyle w:val="aa"/>
      </w:pPr>
      <w:r w:rsidRPr="00D461A4">
        <w:t>На территории</w:t>
      </w:r>
      <w:r w:rsidR="00BD1D45" w:rsidRPr="00D461A4">
        <w:t xml:space="preserve"> </w:t>
      </w:r>
      <w:r w:rsidR="00C31DCB" w:rsidRPr="00D461A4">
        <w:t>Вьюнского</w:t>
      </w:r>
      <w:r w:rsidR="00C8136F" w:rsidRPr="00D461A4">
        <w:t xml:space="preserve"> сельсовета </w:t>
      </w:r>
      <w:r w:rsidRPr="00D461A4">
        <w:t xml:space="preserve">частично </w:t>
      </w:r>
      <w:r w:rsidR="00C8136F" w:rsidRPr="00D461A4">
        <w:t>расположен</w:t>
      </w:r>
      <w:r w:rsidR="006477CE">
        <w:t xml:space="preserve">а </w:t>
      </w:r>
      <w:r w:rsidR="006477CE" w:rsidRPr="00D461A4">
        <w:t>особо охраняем</w:t>
      </w:r>
      <w:r w:rsidR="006477CE">
        <w:t>ая</w:t>
      </w:r>
      <w:r w:rsidR="006477CE" w:rsidRPr="00D461A4">
        <w:t xml:space="preserve"> природна</w:t>
      </w:r>
      <w:r w:rsidR="006477CE">
        <w:t>я</w:t>
      </w:r>
      <w:r w:rsidR="006477CE" w:rsidRPr="00D461A4">
        <w:t xml:space="preserve"> территори</w:t>
      </w:r>
      <w:r w:rsidR="006477CE">
        <w:t xml:space="preserve">я </w:t>
      </w:r>
      <w:r w:rsidR="006477CE">
        <w:rPr>
          <w:shd w:val="clear" w:color="auto" w:fill="FFFFFF"/>
        </w:rPr>
        <w:t xml:space="preserve">Государственный природный заказник </w:t>
      </w:r>
      <w:r w:rsidR="006477CE" w:rsidRPr="006477CE">
        <w:t>«Центральный» Новосибирской области</w:t>
      </w:r>
      <w:r w:rsidR="006477CE">
        <w:t xml:space="preserve"> (профиль </w:t>
      </w:r>
      <w:r w:rsidR="006477CE" w:rsidRPr="006477CE">
        <w:t>биологический, зоологический, площадь 84518 га)</w:t>
      </w:r>
      <w:r w:rsidR="006477CE">
        <w:t>.</w:t>
      </w:r>
    </w:p>
    <w:p w14:paraId="4688962D" w14:textId="78B052C6" w:rsidR="00C8136F" w:rsidRPr="00C8136F" w:rsidRDefault="00AD215C" w:rsidP="00AD215C">
      <w:pPr>
        <w:pStyle w:val="aa"/>
      </w:pPr>
      <w:r>
        <w:rPr>
          <w:shd w:val="clear" w:color="auto" w:fill="FFFFFF"/>
        </w:rPr>
        <w:t xml:space="preserve">Государственный природный заказник «Центральный» Новосибирской области </w:t>
      </w:r>
      <w:r w:rsidR="004B1E12">
        <w:rPr>
          <w:shd w:val="clear" w:color="auto" w:fill="FFFFFF"/>
        </w:rPr>
        <w:t xml:space="preserve">(далее - </w:t>
      </w:r>
      <w:r w:rsidR="004B1E12">
        <w:t>особо охраняемая природная территория регионального значения</w:t>
      </w:r>
      <w:r w:rsidR="004B1E12">
        <w:rPr>
          <w:shd w:val="clear" w:color="auto" w:fill="FFFFFF"/>
        </w:rPr>
        <w:t xml:space="preserve">) </w:t>
      </w:r>
      <w:r>
        <w:rPr>
          <w:shd w:val="clear" w:color="auto" w:fill="FFFFFF"/>
        </w:rPr>
        <w:t>имеет биологический (зоологический) профиль и предназначен для сохранения и восстановления ценных в хозяйственном отношении, а также редких и находящихся под угрозой исчезновения объектов животного мира и среды их обитания</w:t>
      </w:r>
      <w:r w:rsidR="00C8136F" w:rsidRPr="00C8136F">
        <w:t>.</w:t>
      </w:r>
    </w:p>
    <w:p w14:paraId="1B78D43D" w14:textId="5F173B1D" w:rsidR="00C8136F" w:rsidRDefault="00AD215C" w:rsidP="00C8136F">
      <w:pPr>
        <w:pStyle w:val="aa"/>
      </w:pPr>
      <w:r w:rsidRPr="00253CED">
        <w:t>Сведения о границе заказника учтены в ЕГРН. Р</w:t>
      </w:r>
      <w:r w:rsidR="00C8136F" w:rsidRPr="00253CED">
        <w:t xml:space="preserve">ежим охраны </w:t>
      </w:r>
      <w:r w:rsidRPr="00253CED">
        <w:t>заказника</w:t>
      </w:r>
      <w:r>
        <w:t xml:space="preserve"> </w:t>
      </w:r>
      <w:r w:rsidR="00C8136F" w:rsidRPr="00C8136F">
        <w:t xml:space="preserve">установлен </w:t>
      </w:r>
      <w:r w:rsidRPr="00AD215C">
        <w:t>Постановление</w:t>
      </w:r>
      <w:r>
        <w:t>м</w:t>
      </w:r>
      <w:r w:rsidRPr="00AD215C">
        <w:t xml:space="preserve"> Правительства Новосибирской области от 26.09.2012 г. № 443-п "Об утверждении 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3CE3C209" w14:textId="58B14FBB" w:rsidR="00AD215C" w:rsidRPr="00053B72" w:rsidRDefault="00AD215C" w:rsidP="00AD215C">
      <w:pPr>
        <w:pStyle w:val="aa"/>
        <w:rPr>
          <w:sz w:val="24"/>
          <w:szCs w:val="24"/>
        </w:rPr>
      </w:pPr>
      <w:r w:rsidRPr="00053B72">
        <w:lastRenderedPageBreak/>
        <w:t>На особо охраняемой природной территории регионального значения запрещаются:</w:t>
      </w:r>
    </w:p>
    <w:p w14:paraId="08979EA7" w14:textId="59AD5929" w:rsidR="00AD215C" w:rsidRDefault="00AD215C" w:rsidP="008A5411">
      <w:pPr>
        <w:pStyle w:val="aa"/>
        <w:numPr>
          <w:ilvl w:val="0"/>
          <w:numId w:val="30"/>
        </w:numPr>
        <w:tabs>
          <w:tab w:val="left" w:pos="1134"/>
        </w:tabs>
        <w:ind w:left="0" w:firstLine="709"/>
      </w:pPr>
      <w:r>
        <w:t xml:space="preserve">все виды охоты (за исключением случаев, предусмотренных пунктом 15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3BAE15CE" w14:textId="553AEF02" w:rsidR="00AD215C" w:rsidRDefault="00AD215C" w:rsidP="008A5411">
      <w:pPr>
        <w:pStyle w:val="aa"/>
        <w:numPr>
          <w:ilvl w:val="0"/>
          <w:numId w:val="30"/>
        </w:numPr>
        <w:tabs>
          <w:tab w:val="left" w:pos="1134"/>
        </w:tabs>
        <w:ind w:left="0" w:firstLine="709"/>
      </w:pPr>
      <w:r>
        <w:t xml:space="preserve">все виды рыболовства (за исключением случаев, предусмотренных пунктом 8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20874EF6" w14:textId="50F00E2C" w:rsidR="00AD215C" w:rsidRDefault="00AD215C" w:rsidP="008A5411">
      <w:pPr>
        <w:pStyle w:val="aa"/>
        <w:numPr>
          <w:ilvl w:val="0"/>
          <w:numId w:val="30"/>
        </w:numPr>
        <w:tabs>
          <w:tab w:val="left" w:pos="1134"/>
        </w:tabs>
        <w:ind w:left="0" w:firstLine="709"/>
      </w:pPr>
      <w:r>
        <w:t>все виды рубок лесных насаждений (за исключением санитарных рубок) и трелевочные работы на особо защитных участках лесов, установленных в соответствии с лесным законодательством, и в стациях редких и находящихся под угрозой исчезновения диких животных, обозначенных на местности предупредительными знаками в соответствии с проектом организации и устройства особо охраняемой природной территории регионального значения;</w:t>
      </w:r>
    </w:p>
    <w:p w14:paraId="01ED0604" w14:textId="245C7DC9" w:rsidR="00AD215C" w:rsidRDefault="00AD215C" w:rsidP="008A5411">
      <w:pPr>
        <w:pStyle w:val="aa"/>
        <w:numPr>
          <w:ilvl w:val="0"/>
          <w:numId w:val="30"/>
        </w:numPr>
        <w:tabs>
          <w:tab w:val="left" w:pos="1134"/>
        </w:tabs>
        <w:ind w:left="0" w:firstLine="709"/>
      </w:pPr>
      <w:r>
        <w:t xml:space="preserve">проведение сплошных рубок лесных насаждений (за исключением сплошных санитарных рубок, сплошных рубок, связанных со строительством, реконструкцией и эксплуатацией линейных объектов, осуществляемых в соответствии с </w:t>
      </w:r>
      <w:r w:rsidRPr="00AD215C">
        <w:t>Положен</w:t>
      </w:r>
      <w:r>
        <w:t>ием</w:t>
      </w:r>
      <w:r w:rsidRPr="00AD215C">
        <w:t xml:space="preserve"> об особо охраняемой природной территории регионального значения - государственном природном заказнике "Центральный" Новосибирской области"</w:t>
      </w:r>
      <w:r>
        <w:t>, а также в случаях, если выборочные рубки не обеспечивают замену лесных насаждений, утрачивающих свои средообразующие, водоохранные, санитарно-гигиенические, оздоровительные и иные полезные функции, на лесные насаждения, обеспечивающие сохранение целевого назначения защитных лесов и выполняемых ими полезных функций);</w:t>
      </w:r>
    </w:p>
    <w:p w14:paraId="7D0C8856" w14:textId="0B524CA8" w:rsidR="00AD215C" w:rsidRDefault="00AD215C" w:rsidP="008A5411">
      <w:pPr>
        <w:pStyle w:val="aa"/>
        <w:numPr>
          <w:ilvl w:val="0"/>
          <w:numId w:val="30"/>
        </w:numPr>
        <w:tabs>
          <w:tab w:val="left" w:pos="1134"/>
        </w:tabs>
        <w:ind w:left="0" w:firstLine="709"/>
      </w:pPr>
      <w:r>
        <w:t>уничтожение лесных колков любыми видами хозяйственной деятельности;</w:t>
      </w:r>
    </w:p>
    <w:p w14:paraId="64D756FC" w14:textId="6F538B31" w:rsidR="00AD215C" w:rsidRDefault="00AD215C" w:rsidP="008A5411">
      <w:pPr>
        <w:pStyle w:val="aa"/>
        <w:numPr>
          <w:ilvl w:val="0"/>
          <w:numId w:val="30"/>
        </w:numPr>
        <w:tabs>
          <w:tab w:val="left" w:pos="1134"/>
        </w:tabs>
        <w:ind w:left="0" w:firstLine="709"/>
      </w:pPr>
      <w:r>
        <w:t xml:space="preserve">заготовка и сбор недревесных лесных ресурсов (за исключением заготовки и сбора веточного корма и случаев, установленных пунктом 8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3430E92C" w14:textId="730FBF8C" w:rsidR="00AD215C" w:rsidRDefault="00AD215C" w:rsidP="008A5411">
      <w:pPr>
        <w:pStyle w:val="aa"/>
        <w:numPr>
          <w:ilvl w:val="0"/>
          <w:numId w:val="30"/>
        </w:numPr>
        <w:tabs>
          <w:tab w:val="left" w:pos="1134"/>
        </w:tabs>
        <w:ind w:left="0" w:firstLine="709"/>
      </w:pPr>
      <w:r>
        <w:t>заготовка пищевых лесных ресурсов и сбор лекарственных растений (за исключением заготовки гражданами пищевых лесных ресурсов и сбора ими лекарственных растений для собственных нужд);</w:t>
      </w:r>
    </w:p>
    <w:p w14:paraId="536E1ED7" w14:textId="3E345BAA" w:rsidR="00AD215C" w:rsidRDefault="00AD215C" w:rsidP="008A5411">
      <w:pPr>
        <w:pStyle w:val="aa"/>
        <w:numPr>
          <w:ilvl w:val="0"/>
          <w:numId w:val="30"/>
        </w:numPr>
        <w:tabs>
          <w:tab w:val="left" w:pos="1134"/>
        </w:tabs>
        <w:ind w:left="0" w:firstLine="709"/>
      </w:pPr>
      <w:r>
        <w:t>заготовка живицы;</w:t>
      </w:r>
    </w:p>
    <w:p w14:paraId="42A2007D" w14:textId="79AD61B2" w:rsidR="00AD215C" w:rsidRDefault="00AD215C" w:rsidP="008A5411">
      <w:pPr>
        <w:pStyle w:val="aa"/>
        <w:numPr>
          <w:ilvl w:val="0"/>
          <w:numId w:val="30"/>
        </w:numPr>
        <w:tabs>
          <w:tab w:val="left" w:pos="1134"/>
        </w:tabs>
        <w:ind w:left="0" w:firstLine="709"/>
      </w:pPr>
      <w:r>
        <w:t>создание лесных плантаций и их эксплуатация;</w:t>
      </w:r>
    </w:p>
    <w:p w14:paraId="5BF981D7" w14:textId="0B89DACF" w:rsidR="00AD215C" w:rsidRDefault="00AD215C" w:rsidP="008A5411">
      <w:pPr>
        <w:pStyle w:val="aa"/>
        <w:numPr>
          <w:ilvl w:val="0"/>
          <w:numId w:val="30"/>
        </w:numPr>
        <w:tabs>
          <w:tab w:val="left" w:pos="1134"/>
        </w:tabs>
        <w:ind w:left="0" w:firstLine="709"/>
      </w:pPr>
      <w:r>
        <w:t>выращивание лесных плодовых, ягодных, декоративных растений, лекарственных растений в соответствии с лесным законодательством;</w:t>
      </w:r>
    </w:p>
    <w:p w14:paraId="0DF70B6C" w14:textId="429BF577" w:rsidR="00AD215C" w:rsidRDefault="00AD215C" w:rsidP="008A5411">
      <w:pPr>
        <w:pStyle w:val="aa"/>
        <w:numPr>
          <w:ilvl w:val="0"/>
          <w:numId w:val="30"/>
        </w:numPr>
        <w:tabs>
          <w:tab w:val="left" w:pos="1134"/>
        </w:tabs>
        <w:ind w:left="0" w:firstLine="709"/>
      </w:pPr>
      <w:r>
        <w:t>использование лесов с целью переработки древесины и иных лесных ресурсов;</w:t>
      </w:r>
    </w:p>
    <w:p w14:paraId="597DDA71" w14:textId="7424ADE5" w:rsidR="00AD215C" w:rsidRDefault="00AD215C" w:rsidP="008A5411">
      <w:pPr>
        <w:pStyle w:val="aa"/>
        <w:numPr>
          <w:ilvl w:val="0"/>
          <w:numId w:val="30"/>
        </w:numPr>
        <w:tabs>
          <w:tab w:val="left" w:pos="1134"/>
        </w:tabs>
        <w:ind w:left="0" w:firstLine="709"/>
      </w:pPr>
      <w:r>
        <w:t xml:space="preserve">применение ядохимикатов, минеральных удобрений, химических средств защиты растений и стимуляторов роста (за исключением случаев, указанных в пункте 10 </w:t>
      </w:r>
      <w:r w:rsidRPr="00AD215C">
        <w:t xml:space="preserve">Положения об особо охраняемой природной территории </w:t>
      </w:r>
      <w:r w:rsidRPr="00AD215C">
        <w:lastRenderedPageBreak/>
        <w:t>регионального значения - государственном природном заказнике "Центральный" Новосибирской области"</w:t>
      </w:r>
      <w:r>
        <w:t>), использование токсичных химических препаратов для охраны и защиты лесов, в том числе в научных целях;</w:t>
      </w:r>
    </w:p>
    <w:p w14:paraId="4C320155" w14:textId="3E3017F6" w:rsidR="00AD215C" w:rsidRDefault="00AD215C" w:rsidP="008A5411">
      <w:pPr>
        <w:pStyle w:val="aa"/>
        <w:numPr>
          <w:ilvl w:val="0"/>
          <w:numId w:val="30"/>
        </w:numPr>
        <w:tabs>
          <w:tab w:val="left" w:pos="1134"/>
        </w:tabs>
        <w:ind w:left="0" w:firstLine="709"/>
      </w:pPr>
      <w:r>
        <w:t>сенокошение, выпас и прогон скота, размещение для них летних лагерей, водопоя вне специально выделенных участков, обозначенных на местности предупредительными знаками в соответствии с проектом организации и устройства особо охраняемой природной территории регионального значения;</w:t>
      </w:r>
    </w:p>
    <w:p w14:paraId="356A0361" w14:textId="56141640" w:rsidR="00AD215C" w:rsidRDefault="00AD215C" w:rsidP="008A5411">
      <w:pPr>
        <w:pStyle w:val="aa"/>
        <w:numPr>
          <w:ilvl w:val="0"/>
          <w:numId w:val="30"/>
        </w:numPr>
        <w:tabs>
          <w:tab w:val="left" w:pos="1134"/>
        </w:tabs>
        <w:ind w:left="0" w:firstLine="709"/>
      </w:pPr>
      <w:r>
        <w:t>сенокошение вкруговую (от края к центру);</w:t>
      </w:r>
    </w:p>
    <w:p w14:paraId="3F10707D" w14:textId="5BA685F1" w:rsidR="00AD215C" w:rsidRDefault="00AD215C" w:rsidP="008A5411">
      <w:pPr>
        <w:pStyle w:val="aa"/>
        <w:numPr>
          <w:ilvl w:val="0"/>
          <w:numId w:val="30"/>
        </w:numPr>
        <w:tabs>
          <w:tab w:val="left" w:pos="1134"/>
        </w:tabs>
        <w:ind w:left="0" w:firstLine="709"/>
      </w:pPr>
      <w:r>
        <w:t>уничтожение и изъятие из естественной природной среды растений и грибов, занесенных в Красную книгу Российской Федерации и Красную книгу Новосибирской области;</w:t>
      </w:r>
    </w:p>
    <w:p w14:paraId="74B8337D" w14:textId="1E6D4F96" w:rsidR="00AD215C" w:rsidRDefault="00AD215C" w:rsidP="008A5411">
      <w:pPr>
        <w:pStyle w:val="aa"/>
        <w:numPr>
          <w:ilvl w:val="0"/>
          <w:numId w:val="30"/>
        </w:numPr>
        <w:tabs>
          <w:tab w:val="left" w:pos="1134"/>
        </w:tabs>
        <w:ind w:left="0" w:firstLine="709"/>
      </w:pPr>
      <w:r>
        <w:t>распашка земель (за исключением осуществления лесохозяйственной деятельности, связанной с использованием, охраной, защитой и воспроизводством лесов, и распашки земель, уже используемых собственниками, землепользователями, землевладельцами и арендаторами для производства сельскохозяйственной продукции);</w:t>
      </w:r>
    </w:p>
    <w:p w14:paraId="599C3892" w14:textId="6292E995" w:rsidR="00AD215C" w:rsidRDefault="00AD215C" w:rsidP="008A5411">
      <w:pPr>
        <w:pStyle w:val="aa"/>
        <w:numPr>
          <w:ilvl w:val="0"/>
          <w:numId w:val="30"/>
        </w:numPr>
        <w:tabs>
          <w:tab w:val="left" w:pos="1134"/>
        </w:tabs>
        <w:ind w:left="0" w:firstLine="709"/>
      </w:pPr>
      <w:r>
        <w:t>разрушение муравейников, выводковых нор животных, кроме видов, наносящих ущерб сельскому хозяйству;</w:t>
      </w:r>
    </w:p>
    <w:p w14:paraId="5933241C" w14:textId="3917ECE5" w:rsidR="00AD215C" w:rsidRDefault="00AD215C" w:rsidP="008A5411">
      <w:pPr>
        <w:pStyle w:val="aa"/>
        <w:numPr>
          <w:ilvl w:val="0"/>
          <w:numId w:val="30"/>
        </w:numPr>
        <w:tabs>
          <w:tab w:val="left" w:pos="1134"/>
        </w:tabs>
        <w:ind w:left="0" w:firstLine="709"/>
      </w:pPr>
      <w:r>
        <w:t>разорение гнезд и сбор яиц (кроме вороньих);</w:t>
      </w:r>
    </w:p>
    <w:p w14:paraId="19FD35AB" w14:textId="65E7D904" w:rsidR="00AD215C" w:rsidRDefault="00AD215C" w:rsidP="008A5411">
      <w:pPr>
        <w:pStyle w:val="aa"/>
        <w:numPr>
          <w:ilvl w:val="0"/>
          <w:numId w:val="30"/>
        </w:numPr>
        <w:tabs>
          <w:tab w:val="left" w:pos="1134"/>
        </w:tabs>
        <w:ind w:left="0" w:firstLine="709"/>
      </w:pPr>
      <w:r>
        <w:t xml:space="preserve">проведение гидромелиоративных и ирригационных работ, геологоразведочных изысканий и разработка полезных ископаемых, за исключением случаев, указанных в пункте 9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0CEF70A2" w14:textId="0A7D67C4" w:rsidR="00AD215C" w:rsidRDefault="00AD215C" w:rsidP="008A5411">
      <w:pPr>
        <w:pStyle w:val="aa"/>
        <w:numPr>
          <w:ilvl w:val="0"/>
          <w:numId w:val="30"/>
        </w:numPr>
        <w:tabs>
          <w:tab w:val="left" w:pos="1134"/>
        </w:tabs>
        <w:ind w:left="0" w:firstLine="709"/>
      </w:pPr>
      <w:r>
        <w:t>пускание палов, выжигание растительности;</w:t>
      </w:r>
    </w:p>
    <w:p w14:paraId="58C0BE42" w14:textId="0802809B" w:rsidR="00AD215C" w:rsidRDefault="00AD215C" w:rsidP="008A5411">
      <w:pPr>
        <w:pStyle w:val="aa"/>
        <w:numPr>
          <w:ilvl w:val="0"/>
          <w:numId w:val="30"/>
        </w:numPr>
        <w:tabs>
          <w:tab w:val="left" w:pos="1134"/>
        </w:tabs>
        <w:ind w:left="0" w:firstLine="709"/>
      </w:pPr>
      <w:r>
        <w:t>взрывные работы;</w:t>
      </w:r>
    </w:p>
    <w:p w14:paraId="754FC7C9" w14:textId="630C68D6" w:rsidR="00AD215C" w:rsidRDefault="00AD215C" w:rsidP="008A5411">
      <w:pPr>
        <w:pStyle w:val="aa"/>
        <w:numPr>
          <w:ilvl w:val="0"/>
          <w:numId w:val="30"/>
        </w:numPr>
        <w:tabs>
          <w:tab w:val="left" w:pos="1134"/>
        </w:tabs>
        <w:ind w:left="0" w:firstLine="709"/>
      </w:pPr>
      <w:r>
        <w:t>сплав древесины;</w:t>
      </w:r>
    </w:p>
    <w:p w14:paraId="10B053BF" w14:textId="6E1ED239" w:rsidR="00AD215C" w:rsidRDefault="00AD215C" w:rsidP="008A5411">
      <w:pPr>
        <w:pStyle w:val="aa"/>
        <w:numPr>
          <w:ilvl w:val="0"/>
          <w:numId w:val="30"/>
        </w:numPr>
        <w:tabs>
          <w:tab w:val="left" w:pos="1134"/>
        </w:tabs>
        <w:ind w:left="0" w:firstLine="709"/>
      </w:pPr>
      <w:r>
        <w:t>строительство водохранилищ и иных искусственных водных объектов, а также гидротехнических сооружений;</w:t>
      </w:r>
    </w:p>
    <w:p w14:paraId="57898540" w14:textId="2F73D7E8" w:rsidR="00AD215C" w:rsidRDefault="00AD215C" w:rsidP="008A5411">
      <w:pPr>
        <w:pStyle w:val="aa"/>
        <w:numPr>
          <w:ilvl w:val="0"/>
          <w:numId w:val="30"/>
        </w:numPr>
        <w:tabs>
          <w:tab w:val="left" w:pos="1134"/>
        </w:tabs>
        <w:ind w:left="0" w:firstLine="709"/>
      </w:pPr>
      <w:r>
        <w:t>загрязнение территории отходами производства и потребления, создание объектов размещения отходов производства и потребления, радиоактивных, химических, взрывчатых, токсичных, отравляющих и ядовитых веществ;</w:t>
      </w:r>
    </w:p>
    <w:p w14:paraId="51C9D14C" w14:textId="0A2EBB39" w:rsidR="00AD215C" w:rsidRDefault="00AD215C" w:rsidP="008A5411">
      <w:pPr>
        <w:pStyle w:val="aa"/>
        <w:numPr>
          <w:ilvl w:val="0"/>
          <w:numId w:val="30"/>
        </w:numPr>
        <w:tabs>
          <w:tab w:val="left" w:pos="1134"/>
        </w:tabs>
        <w:ind w:left="0" w:firstLine="709"/>
      </w:pPr>
      <w:r>
        <w:t>предоставление земельных участков под застройку, а также для коллективного садоводства и огородничества;</w:t>
      </w:r>
    </w:p>
    <w:p w14:paraId="466F43C6" w14:textId="3DD12850" w:rsidR="00AD215C" w:rsidRDefault="00AD215C" w:rsidP="008A5411">
      <w:pPr>
        <w:pStyle w:val="aa"/>
        <w:numPr>
          <w:ilvl w:val="0"/>
          <w:numId w:val="30"/>
        </w:numPr>
        <w:tabs>
          <w:tab w:val="left" w:pos="1134"/>
        </w:tabs>
        <w:ind w:left="0" w:firstLine="709"/>
      </w:pPr>
      <w:r>
        <w:t>интродукция живых организмов в целях их акклиматизации;</w:t>
      </w:r>
    </w:p>
    <w:p w14:paraId="3587E3BD" w14:textId="1C045E28" w:rsidR="00AD215C" w:rsidRDefault="00AD215C" w:rsidP="008A5411">
      <w:pPr>
        <w:pStyle w:val="aa"/>
        <w:numPr>
          <w:ilvl w:val="0"/>
          <w:numId w:val="30"/>
        </w:numPr>
        <w:tabs>
          <w:tab w:val="left" w:pos="1134"/>
        </w:tabs>
        <w:ind w:left="0" w:firstLine="709"/>
      </w:pPr>
      <w:r>
        <w:t>сбор зоологических, ботанических, минералогических коллекций и палеонтологических объектов (кроме осуществляемого в рамках научно-исследовательской деятельности в порядке, установленном законодательством Российской Федерации);</w:t>
      </w:r>
    </w:p>
    <w:p w14:paraId="39389736" w14:textId="6E9CD6E1" w:rsidR="00AD215C" w:rsidRDefault="00AD215C" w:rsidP="008A5411">
      <w:pPr>
        <w:pStyle w:val="aa"/>
        <w:numPr>
          <w:ilvl w:val="0"/>
          <w:numId w:val="30"/>
        </w:numPr>
        <w:tabs>
          <w:tab w:val="left" w:pos="1134"/>
        </w:tabs>
        <w:ind w:left="0" w:firstLine="709"/>
      </w:pPr>
      <w:r>
        <w:t xml:space="preserve">осуществление рекреационной деятельности (организация мест отдыха и разведение костров), а также устройство привалов, стоянок и лагерей, иные формы отдыха населения, за пределами специально предусмотренных </w:t>
      </w:r>
      <w:r>
        <w:lastRenderedPageBreak/>
        <w:t>для этих целей мест, обозначенных на местности предупредительными знаками в соответствии с проектом организации и устройства особо охраняемой природной территории регионального значения;</w:t>
      </w:r>
    </w:p>
    <w:p w14:paraId="4B0DCC62" w14:textId="11EC7857" w:rsidR="00AD215C" w:rsidRDefault="00AD215C" w:rsidP="008A5411">
      <w:pPr>
        <w:pStyle w:val="aa"/>
        <w:numPr>
          <w:ilvl w:val="0"/>
          <w:numId w:val="30"/>
        </w:numPr>
        <w:tabs>
          <w:tab w:val="left" w:pos="1134"/>
        </w:tabs>
        <w:ind w:left="0" w:firstLine="709"/>
      </w:pPr>
      <w:r>
        <w:t>уничтожение или повреждение шлагбаумов, аншлагов, стендов и других информационных знаков и указателей, а также оборудованных экологических троп и мест отдыха;</w:t>
      </w:r>
    </w:p>
    <w:p w14:paraId="6B66964E" w14:textId="37D16C29" w:rsidR="00AD215C" w:rsidRDefault="00AD215C" w:rsidP="008A5411">
      <w:pPr>
        <w:pStyle w:val="aa"/>
        <w:numPr>
          <w:ilvl w:val="0"/>
          <w:numId w:val="30"/>
        </w:numPr>
        <w:tabs>
          <w:tab w:val="left" w:pos="1134"/>
        </w:tabs>
        <w:ind w:left="0" w:firstLine="709"/>
      </w:pPr>
      <w:r>
        <w:t>мойка транспортных средств в водоохранных зонах водных объектов;</w:t>
      </w:r>
    </w:p>
    <w:p w14:paraId="59A10BD8" w14:textId="782F3077" w:rsidR="00AD215C" w:rsidRDefault="00AD215C" w:rsidP="008A5411">
      <w:pPr>
        <w:pStyle w:val="aa"/>
        <w:numPr>
          <w:ilvl w:val="0"/>
          <w:numId w:val="30"/>
        </w:numPr>
        <w:tabs>
          <w:tab w:val="left" w:pos="1134"/>
        </w:tabs>
        <w:ind w:left="0" w:firstLine="709"/>
      </w:pPr>
      <w:r>
        <w:t xml:space="preserve">движение и стоянка вне дорог общего пользования и специально предусмотренных для этого мест механических транспортных средств, гужевых повозок (саней), верховых животных, посадка и взлет летательных аппаратов, а также подача звуковых сигналов, устанавливаемых на транспортных средствах, за исключением случаев, предусмотренных пунктом 11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125051B0" w14:textId="16F7C5B7" w:rsidR="00AD215C" w:rsidRDefault="00AD215C" w:rsidP="008A5411">
      <w:pPr>
        <w:pStyle w:val="aa"/>
        <w:numPr>
          <w:ilvl w:val="0"/>
          <w:numId w:val="30"/>
        </w:numPr>
        <w:tabs>
          <w:tab w:val="left" w:pos="1134"/>
        </w:tabs>
        <w:ind w:left="0" w:firstLine="709"/>
      </w:pPr>
      <w:r>
        <w:t xml:space="preserve">проход и стоянка моторных плавающих средств, включая моторные лодки (за исключением моторных лодок с электрическим двигателем), водные мотоциклы (гидроциклы), а также подача звуковых сигналов, устанавливаемых на транспортных средствах, за исключением случаев, предусмотренных пунктом 11 </w:t>
      </w:r>
      <w:r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w:t>
      </w:r>
    </w:p>
    <w:p w14:paraId="2E5A75DA" w14:textId="456341B0" w:rsidR="00AD215C" w:rsidRDefault="00AD215C" w:rsidP="008A5411">
      <w:pPr>
        <w:pStyle w:val="aa"/>
        <w:numPr>
          <w:ilvl w:val="0"/>
          <w:numId w:val="30"/>
        </w:numPr>
        <w:tabs>
          <w:tab w:val="left" w:pos="1134"/>
        </w:tabs>
        <w:ind w:left="0" w:firstLine="709"/>
      </w:pPr>
      <w:r>
        <w:t>нахождение с огнестрельным, пневматическим и метательным оружием, капканами и другими орудиями охоты, в том числе с огнестрельным оружием в собранном виде, а также с продукцией добывания объектов животного мира лиц, за исключением находящихся при исполнении должностных (служебных) обязанностей должностных лиц государственных органов и государственных учреждений, осуществляющих государственный экологический надзор, правоохранительных органов;</w:t>
      </w:r>
    </w:p>
    <w:p w14:paraId="5F67E66A" w14:textId="0BDBCB8A" w:rsidR="00AD215C" w:rsidRDefault="00AD215C" w:rsidP="008A5411">
      <w:pPr>
        <w:pStyle w:val="aa"/>
        <w:numPr>
          <w:ilvl w:val="0"/>
          <w:numId w:val="30"/>
        </w:numPr>
        <w:tabs>
          <w:tab w:val="left" w:pos="1134"/>
        </w:tabs>
        <w:ind w:left="0" w:firstLine="709"/>
      </w:pPr>
      <w:r>
        <w:t>содержание собак без привязи и поводка вне границ населенных пунктов, нагонка и натаска собак.</w:t>
      </w:r>
    </w:p>
    <w:p w14:paraId="2FFF4F85" w14:textId="18E0ECC3" w:rsidR="00AD215C" w:rsidRDefault="00AD215C" w:rsidP="00AD215C">
      <w:pPr>
        <w:pStyle w:val="aa"/>
      </w:pPr>
      <w:r>
        <w:t>Граждане, зарегистрированные по месту жительства или месту пребывания в населенных пунктах, входящих в состав муниципального района, на территории которого расположена особо охраняемая природная территория регионального значения, вправе осуществлять:</w:t>
      </w:r>
    </w:p>
    <w:p w14:paraId="709A6114" w14:textId="70AD317E" w:rsidR="00AD215C" w:rsidRDefault="00AD215C" w:rsidP="00AD215C">
      <w:pPr>
        <w:pStyle w:val="aa"/>
      </w:pPr>
      <w:r>
        <w:t xml:space="preserve">- любительское и спортивное рыболовство на водных объектах общего пользования в соответствии с Правилами рыболовства для Западно-Сибирского рыбохозяйственного бассейна, утвержденными приказом Министерства </w:t>
      </w:r>
      <w:r w:rsidRPr="00AD215C">
        <w:t>сельского хозяйства Российской Федерации от 22.10.2014</w:t>
      </w:r>
      <w:r>
        <w:t xml:space="preserve"> г.</w:t>
      </w:r>
      <w:r w:rsidRPr="00AD215C">
        <w:t xml:space="preserve"> </w:t>
      </w:r>
      <w:r>
        <w:t>№</w:t>
      </w:r>
      <w:r w:rsidRPr="00AD215C">
        <w:t xml:space="preserve"> 402 «Об утвер</w:t>
      </w:r>
      <w:r>
        <w:t>ждении правил рыболовства для Западно-Сибирского рыбохозяйственного бассейна»;</w:t>
      </w:r>
    </w:p>
    <w:p w14:paraId="6D8B2C35" w14:textId="08C025B7" w:rsidR="00AD215C" w:rsidRDefault="00AD215C" w:rsidP="00AD215C">
      <w:pPr>
        <w:pStyle w:val="aa"/>
      </w:pPr>
      <w:r>
        <w:t>- заготовку и сбор недревесных лесных ресурсов, включая заготовку елей и деревьев других хвойных пород для новогодних праздников для собственных нужд, в соответствии с лесным законодательством.</w:t>
      </w:r>
    </w:p>
    <w:p w14:paraId="0F2BD57C" w14:textId="08ED107F" w:rsidR="00AD215C" w:rsidRDefault="00AD215C" w:rsidP="00AD215C">
      <w:pPr>
        <w:pStyle w:val="aa"/>
      </w:pPr>
      <w:r>
        <w:lastRenderedPageBreak/>
        <w:t>На особо охраняемой природной территории регионального значения добыча подземных вод на участках недр, предоставленных в пользование в соответствии с законодательством Российской Федерации о недрах, допускается при соблюдении особенностей режима особой охраны для обеспечения функционирования населенных пунктов и предприятий, находящихся в границах муниципальных образований, на территории которых расположена особо охраняемая природная тер</w:t>
      </w:r>
      <w:r w:rsidR="00642CA0">
        <w:t>ритория регионального значения.</w:t>
      </w:r>
    </w:p>
    <w:p w14:paraId="1FA99CA3" w14:textId="12D9C653" w:rsidR="00AD215C" w:rsidRDefault="00AD215C" w:rsidP="00AD215C">
      <w:pPr>
        <w:pStyle w:val="aa"/>
      </w:pPr>
      <w:r>
        <w:t xml:space="preserve">На особо охраняемой природной территории регионального значения хозяйственная деятельность осуществляется с соблюдением </w:t>
      </w:r>
      <w:r w:rsidR="00642CA0" w:rsidRPr="00AD215C">
        <w:t>Положения об особо охраняемой природной территории регионального значения - государственном природном заказнике "Центральный" Новосибирской области"</w:t>
      </w:r>
      <w:r>
        <w:t xml:space="preserve">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w:t>
      </w:r>
      <w:r w:rsidRPr="00642CA0">
        <w:t xml:space="preserve">жденных постановлением Правительства Российской Федерации от 13.08.1996 </w:t>
      </w:r>
      <w:r w:rsidR="00642CA0">
        <w:t>г. №</w:t>
      </w:r>
      <w:r w:rsidRPr="00642CA0">
        <w:t xml:space="preserve"> 997 «Об утверждении Требований по предотвращению гибели</w:t>
      </w:r>
      <w:r>
        <w:t xml:space="preserve">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14:paraId="48EAE198" w14:textId="77777777" w:rsidR="00AD215C" w:rsidRDefault="00AD215C" w:rsidP="00AD215C">
      <w:pPr>
        <w:pStyle w:val="aa"/>
      </w:pPr>
      <w:r>
        <w:t>В целях уменьшения вредного воздействия на животный мир применение химических препаратов защиты растений и других препаратов должно сочетаться с осуществлением агротехнических, биологических и других мероприятий.</w:t>
      </w:r>
    </w:p>
    <w:p w14:paraId="75DD6FE3" w14:textId="7CF95B47" w:rsidR="00AD215C" w:rsidRDefault="00AD215C" w:rsidP="00AD215C">
      <w:pPr>
        <w:pStyle w:val="aa"/>
      </w:pPr>
      <w:r>
        <w:t>Нормативы применения химических и биологических препаратов, а также перечень этих препаратов утверждаются специально уполномоченным государственным органом по охране окружающей среды санитарно-эпидемиологического надзора и агрохимической службы Российской Федерации с учетом международных стандартов</w:t>
      </w:r>
      <w:r w:rsidR="00642CA0">
        <w:t>.</w:t>
      </w:r>
    </w:p>
    <w:p w14:paraId="4B1A5857" w14:textId="71DD4B58" w:rsidR="00AD215C" w:rsidRDefault="00AD215C" w:rsidP="00AD215C">
      <w:pPr>
        <w:pStyle w:val="aa"/>
      </w:pPr>
      <w:r>
        <w:t xml:space="preserve">На особо охраняемой природной территории регионального значения строительство, реконструкция и капитальный ремонт объектов капитального строительства, в том числе линейных сооружений, допускаются по разрешениям на строительство, выдаваемым министерством природных ресурсов и экологии Новосибирской </w:t>
      </w:r>
      <w:r w:rsidR="00642CA0">
        <w:t>области.</w:t>
      </w:r>
    </w:p>
    <w:p w14:paraId="4CBBEBA1" w14:textId="18092166" w:rsidR="00AD215C" w:rsidRDefault="00AD215C" w:rsidP="00AD215C">
      <w:pPr>
        <w:pStyle w:val="aa"/>
      </w:pPr>
      <w:r>
        <w:t>На особо охраняемой природной территории регионального значения вправе осуществлять движение и стоянку вне дорог общего пользования и вне специально предусмотренных для этого мест на механических транспортных средствах, гужевых повозках (санях):</w:t>
      </w:r>
    </w:p>
    <w:p w14:paraId="604B5A26" w14:textId="77777777" w:rsidR="00AD215C" w:rsidRDefault="00AD215C" w:rsidP="00AD215C">
      <w:pPr>
        <w:pStyle w:val="aa"/>
      </w:pPr>
      <w:r>
        <w:t>1) должностные лица органов государственной власти Российской Федерации, органов государственной власти Новосибирской области, органов местного самоуправления, государственного учреждения, созданного в целях развития и функционирования сети особо охраняемых природных территорий регионального значения, при исполнении ими должностных (служебных) обязанностей;</w:t>
      </w:r>
    </w:p>
    <w:p w14:paraId="45CE5BC4" w14:textId="77777777" w:rsidR="00AD215C" w:rsidRDefault="00AD215C" w:rsidP="00AD215C">
      <w:pPr>
        <w:pStyle w:val="aa"/>
      </w:pPr>
      <w:r>
        <w:t>2) граждане (физические лица), юридические лица, осуществляющие мероприятия по охране, защите, воспроизводству лесов;</w:t>
      </w:r>
    </w:p>
    <w:p w14:paraId="18A340A1" w14:textId="77777777" w:rsidR="00AD215C" w:rsidRDefault="00AD215C" w:rsidP="00AD215C">
      <w:pPr>
        <w:pStyle w:val="aa"/>
      </w:pPr>
      <w:r>
        <w:lastRenderedPageBreak/>
        <w:t>3) собственники земельных участков, землевладельцы, обладатели сервитутов, арендаторы и пользователи земельных и лесных участков, расположенных в границах особо охраняемой природной территории регионального значения; работники индивидуальных предпринимателей и юридических лиц в целях осуществления производственной деятельности, обеспечения государственных или муниципальных нужд, функционирования предприятий и населенных пунктов;</w:t>
      </w:r>
    </w:p>
    <w:p w14:paraId="49F30C79" w14:textId="77777777" w:rsidR="00AD215C" w:rsidRDefault="00AD215C" w:rsidP="00AD215C">
      <w:pPr>
        <w:pStyle w:val="aa"/>
      </w:pPr>
      <w:r>
        <w:t>4) лица, осуществляющие научные исследования;</w:t>
      </w:r>
    </w:p>
    <w:p w14:paraId="0C324957" w14:textId="77777777" w:rsidR="00AD215C" w:rsidRDefault="00AD215C" w:rsidP="00AD215C">
      <w:pPr>
        <w:pStyle w:val="aa"/>
      </w:pPr>
      <w:r>
        <w:t>5) представители добровольной пожарной команды, представители добровольной пожарной дружины при тушении пожара.</w:t>
      </w:r>
    </w:p>
    <w:p w14:paraId="003437BF" w14:textId="0E67F940" w:rsidR="00AD215C" w:rsidRDefault="00AD215C" w:rsidP="00AD215C">
      <w:pPr>
        <w:pStyle w:val="aa"/>
      </w:pPr>
      <w:r>
        <w:t>Лица, указанные в подпунктах 1, 2, вправе также осуществлять посадку и взлет летательных аппаратов, проход и стоянку моторных плавающих средств, включая моторные лодки, водные мотоциклы (гидроциклы), а также подачу звуковых сигналов, устанавливаемых на транспортных сре</w:t>
      </w:r>
      <w:r w:rsidR="00642CA0">
        <w:t>дствах.</w:t>
      </w:r>
    </w:p>
    <w:p w14:paraId="6E4B4325" w14:textId="47F93942" w:rsidR="00AD215C" w:rsidRDefault="00AD215C" w:rsidP="00AD215C">
      <w:pPr>
        <w:pStyle w:val="aa"/>
      </w:pPr>
      <w:r>
        <w:t>На особо охраняемой природной территории регионального значения проведение мероприятий по охране, защите и воспроизводству лесов осуществляется в соответствии с лесным законодательством.</w:t>
      </w:r>
    </w:p>
    <w:p w14:paraId="585BDB73" w14:textId="51ADA6E6" w:rsidR="00AD215C" w:rsidRDefault="00AD215C" w:rsidP="00AD215C">
      <w:pPr>
        <w:pStyle w:val="aa"/>
      </w:pPr>
      <w:r>
        <w:t>На особо охраняемой природной территории регионального значения в границах водоохранных зон и защитных прибрежных полос действуют запреты и ограничения, установленные водным законодательством.</w:t>
      </w:r>
    </w:p>
    <w:p w14:paraId="56FEC07D" w14:textId="77CA90C6" w:rsidR="00AD215C" w:rsidRDefault="00AD215C" w:rsidP="00AD215C">
      <w:pPr>
        <w:pStyle w:val="aa"/>
      </w:pPr>
      <w:r>
        <w:t>Границы особо охраняемой природной территории регионального значения обозначаются на местности аншлагами, специальными информационными знаками, указываются в картах землеустройства, картах лесов.</w:t>
      </w:r>
    </w:p>
    <w:p w14:paraId="062B62F7" w14:textId="5E84E344" w:rsidR="00AD215C" w:rsidRDefault="00AD215C" w:rsidP="00AD215C">
      <w:pPr>
        <w:pStyle w:val="aa"/>
      </w:pPr>
      <w:r>
        <w:t xml:space="preserve">В случае возникновения угрозы и распространения болезней диких животных, нанесения ущерба здоровью граждан, объектам животного мира и среде их обитания на особо охраняемой природной территории осуществляется регулирование численности объектов животного мира и охотничьих ресурсов на  основании решения министерства природных ресурсов и экологии Новосибирской области в соответствии с федеральным законодательством о животном мире, об охоте и о </w:t>
      </w:r>
      <w:r w:rsidR="00642CA0">
        <w:t>сохранении охотничьих ресурсов.</w:t>
      </w:r>
    </w:p>
    <w:p w14:paraId="49805241" w14:textId="187344B6" w:rsidR="00AD215C" w:rsidRDefault="00AD215C" w:rsidP="00AD215C">
      <w:pPr>
        <w:pStyle w:val="aa"/>
      </w:pPr>
      <w:r>
        <w:t xml:space="preserve">Охрана особо охраняемой природной территории регионального значения осуществляется министерством природных ресурсов и экологии Новосибирской области в порядке, установленном законодательством Российской Федерации и Новосибирской области. </w:t>
      </w:r>
    </w:p>
    <w:p w14:paraId="5AE06E1D" w14:textId="2CAFA631" w:rsidR="00AD215C" w:rsidRDefault="00AD215C" w:rsidP="00AD215C">
      <w:pPr>
        <w:pStyle w:val="aa"/>
      </w:pPr>
      <w:r>
        <w:t>Охранная зона для особо охраняемой природной территории регионального значения не устанавливается.</w:t>
      </w:r>
    </w:p>
    <w:p w14:paraId="277D7D55" w14:textId="77777777" w:rsidR="009E0C9D" w:rsidRPr="00E5318F" w:rsidRDefault="009E0C9D" w:rsidP="004B7C26">
      <w:pPr>
        <w:pStyle w:val="21"/>
      </w:pPr>
      <w:bookmarkStart w:id="63" w:name="_Toc27734108"/>
      <w:bookmarkStart w:id="64" w:name="_Toc69398862"/>
      <w:bookmarkStart w:id="65" w:name="_Toc165636408"/>
      <w:r w:rsidRPr="00E5318F">
        <w:t>Объекты культурного наследия</w:t>
      </w:r>
      <w:bookmarkEnd w:id="63"/>
      <w:bookmarkEnd w:id="64"/>
      <w:bookmarkEnd w:id="65"/>
    </w:p>
    <w:p w14:paraId="7D41237A" w14:textId="1B0467CD" w:rsidR="00AC1F2E" w:rsidRDefault="00FA150B" w:rsidP="009E0C9D">
      <w:pPr>
        <w:pStyle w:val="a8"/>
        <w:widowControl/>
        <w:spacing w:line="240" w:lineRule="auto"/>
        <w:ind w:firstLine="709"/>
      </w:pPr>
      <w:r w:rsidRPr="00EE7C31">
        <w:t xml:space="preserve">На территории </w:t>
      </w:r>
      <w:r w:rsidR="00E5318F">
        <w:t>Вьюнского</w:t>
      </w:r>
      <w:r w:rsidR="00EE7C31" w:rsidRPr="00EE7C31">
        <w:t xml:space="preserve"> сельсовета </w:t>
      </w:r>
      <w:r w:rsidR="00AC1F2E">
        <w:t xml:space="preserve">располагается </w:t>
      </w:r>
      <w:r w:rsidR="008A1D15">
        <w:t>6</w:t>
      </w:r>
      <w:r w:rsidR="00AC1F2E">
        <w:t xml:space="preserve"> объект</w:t>
      </w:r>
      <w:r w:rsidR="008A1D15">
        <w:t>ов</w:t>
      </w:r>
      <w:r w:rsidR="00AC1F2E" w:rsidRPr="00EE7C31">
        <w:t xml:space="preserve"> культурного наследия (далее – ОКН), включенны</w:t>
      </w:r>
      <w:r w:rsidR="00E5318F">
        <w:t xml:space="preserve">х </w:t>
      </w:r>
      <w:r w:rsidR="00AC1F2E" w:rsidRPr="00EE7C31">
        <w:t>в единый государственный реестр ОКН (памятников истории и культуры) народов Российской Федерации</w:t>
      </w:r>
      <w:r w:rsidR="008E6D09">
        <w:t>, а также 3</w:t>
      </w:r>
      <w:r w:rsidR="008A1D15">
        <w:t>6</w:t>
      </w:r>
      <w:r w:rsidR="008E6D09">
        <w:t xml:space="preserve"> в</w:t>
      </w:r>
      <w:r w:rsidR="008E6D09" w:rsidRPr="00EE7C31">
        <w:t>ыявленны</w:t>
      </w:r>
      <w:r w:rsidR="008E6D09">
        <w:t>х</w:t>
      </w:r>
      <w:r w:rsidR="008E6D09" w:rsidRPr="00EE7C31">
        <w:t xml:space="preserve"> объект</w:t>
      </w:r>
      <w:r w:rsidR="008E6D09">
        <w:t>ов</w:t>
      </w:r>
      <w:r w:rsidR="008E6D09" w:rsidRPr="00EE7C31">
        <w:t xml:space="preserve"> культурного наследия</w:t>
      </w:r>
      <w:r w:rsidR="00E5318F">
        <w:t>.</w:t>
      </w:r>
    </w:p>
    <w:p w14:paraId="52CEB754" w14:textId="77777777" w:rsidR="00E5318F" w:rsidRDefault="00E5318F" w:rsidP="009E0C9D">
      <w:pPr>
        <w:pStyle w:val="a8"/>
        <w:widowControl/>
        <w:spacing w:line="240" w:lineRule="auto"/>
        <w:ind w:firstLine="709"/>
      </w:pPr>
    </w:p>
    <w:p w14:paraId="6EBC175B" w14:textId="5E238BA7" w:rsidR="00AC1F2E" w:rsidRDefault="00AC1F2E" w:rsidP="00AC1F2E">
      <w:pPr>
        <w:pStyle w:val="ad"/>
      </w:pPr>
      <w:r>
        <w:lastRenderedPageBreak/>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1</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3</w:t>
      </w:r>
      <w:r w:rsidR="000B0917">
        <w:rPr>
          <w:noProof/>
        </w:rPr>
        <w:fldChar w:fldCharType="end"/>
      </w:r>
      <w:r>
        <w:t xml:space="preserve"> Перечень ОКН</w:t>
      </w:r>
      <w:r w:rsidRPr="00EE7C31">
        <w:t>, включенны</w:t>
      </w:r>
      <w:r>
        <w:t>х</w:t>
      </w:r>
      <w:r w:rsidRPr="00EE7C31">
        <w:t xml:space="preserve"> в единый государственный реестр ОКН (памятников истории и культуры) народов Российской Федерации</w:t>
      </w:r>
      <w:r>
        <w:t>, располагающихся в границах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2109"/>
        <w:gridCol w:w="1443"/>
        <w:gridCol w:w="1312"/>
        <w:gridCol w:w="1333"/>
        <w:gridCol w:w="1312"/>
      </w:tblGrid>
      <w:tr w:rsidR="003063C2" w:rsidRPr="003063C2" w14:paraId="6BE4E669" w14:textId="401A1105" w:rsidTr="003063C2">
        <w:trPr>
          <w:cantSplit/>
          <w:trHeight w:val="20"/>
          <w:tblHeader/>
        </w:trPr>
        <w:tc>
          <w:tcPr>
            <w:tcW w:w="982" w:type="pct"/>
            <w:shd w:val="clear" w:color="auto" w:fill="auto"/>
            <w:vAlign w:val="center"/>
            <w:hideMark/>
          </w:tcPr>
          <w:p w14:paraId="48BC0313" w14:textId="56E8709C" w:rsidR="003063C2" w:rsidRPr="003063C2" w:rsidRDefault="003063C2" w:rsidP="00B11A1F">
            <w:pPr>
              <w:ind w:firstLine="0"/>
              <w:jc w:val="center"/>
              <w:rPr>
                <w:b/>
                <w:bCs/>
                <w:sz w:val="24"/>
              </w:rPr>
            </w:pPr>
            <w:r w:rsidRPr="003063C2">
              <w:rPr>
                <w:b/>
                <w:bCs/>
                <w:sz w:val="24"/>
              </w:rPr>
              <w:t>Наименование объекта культурного наследия</w:t>
            </w:r>
          </w:p>
        </w:tc>
        <w:tc>
          <w:tcPr>
            <w:tcW w:w="1128" w:type="pct"/>
            <w:shd w:val="clear" w:color="auto" w:fill="auto"/>
            <w:vAlign w:val="center"/>
            <w:hideMark/>
          </w:tcPr>
          <w:p w14:paraId="6FCED368" w14:textId="77777777" w:rsidR="003063C2" w:rsidRPr="003063C2" w:rsidRDefault="003063C2" w:rsidP="00E5318F">
            <w:pPr>
              <w:ind w:firstLine="0"/>
              <w:jc w:val="center"/>
              <w:rPr>
                <w:b/>
                <w:bCs/>
                <w:sz w:val="24"/>
              </w:rPr>
            </w:pPr>
            <w:r w:rsidRPr="003063C2">
              <w:rPr>
                <w:b/>
                <w:bCs/>
                <w:sz w:val="24"/>
              </w:rPr>
              <w:t>Полный адрес</w:t>
            </w:r>
          </w:p>
        </w:tc>
        <w:tc>
          <w:tcPr>
            <w:tcW w:w="772" w:type="pct"/>
            <w:shd w:val="clear" w:color="auto" w:fill="auto"/>
            <w:vAlign w:val="center"/>
            <w:hideMark/>
          </w:tcPr>
          <w:p w14:paraId="6C911F03" w14:textId="77777777" w:rsidR="003063C2" w:rsidRPr="003063C2" w:rsidRDefault="003063C2" w:rsidP="00E5318F">
            <w:pPr>
              <w:ind w:firstLine="0"/>
              <w:jc w:val="center"/>
              <w:rPr>
                <w:b/>
                <w:bCs/>
                <w:sz w:val="24"/>
              </w:rPr>
            </w:pPr>
            <w:r w:rsidRPr="003063C2">
              <w:rPr>
                <w:b/>
                <w:bCs/>
                <w:sz w:val="24"/>
              </w:rPr>
              <w:t>Категория</w:t>
            </w:r>
            <w:r w:rsidRPr="003063C2">
              <w:rPr>
                <w:b/>
                <w:bCs/>
                <w:sz w:val="24"/>
              </w:rPr>
              <w:br/>
              <w:t>историко</w:t>
            </w:r>
            <w:r w:rsidRPr="003063C2">
              <w:rPr>
                <w:b/>
                <w:bCs/>
                <w:sz w:val="24"/>
              </w:rPr>
              <w:br/>
              <w:t>культурного</w:t>
            </w:r>
            <w:r w:rsidRPr="003063C2">
              <w:rPr>
                <w:b/>
                <w:bCs/>
                <w:sz w:val="24"/>
              </w:rPr>
              <w:br/>
              <w:t>значения</w:t>
            </w:r>
          </w:p>
        </w:tc>
        <w:tc>
          <w:tcPr>
            <w:tcW w:w="702" w:type="pct"/>
            <w:shd w:val="clear" w:color="auto" w:fill="auto"/>
            <w:vAlign w:val="center"/>
            <w:hideMark/>
          </w:tcPr>
          <w:p w14:paraId="165F9507" w14:textId="77777777" w:rsidR="003063C2" w:rsidRPr="003063C2" w:rsidRDefault="003063C2" w:rsidP="00E5318F">
            <w:pPr>
              <w:ind w:firstLine="0"/>
              <w:jc w:val="center"/>
              <w:rPr>
                <w:b/>
                <w:bCs/>
                <w:sz w:val="24"/>
              </w:rPr>
            </w:pPr>
            <w:r w:rsidRPr="003063C2">
              <w:rPr>
                <w:b/>
                <w:bCs/>
                <w:sz w:val="24"/>
              </w:rPr>
              <w:t>Вид объекта</w:t>
            </w:r>
            <w:r w:rsidRPr="003063C2">
              <w:rPr>
                <w:b/>
                <w:bCs/>
                <w:sz w:val="24"/>
              </w:rPr>
              <w:br/>
              <w:t>культурного наследия</w:t>
            </w:r>
          </w:p>
        </w:tc>
        <w:tc>
          <w:tcPr>
            <w:tcW w:w="713" w:type="pct"/>
          </w:tcPr>
          <w:p w14:paraId="7372893D" w14:textId="382DE04D" w:rsidR="003063C2" w:rsidRPr="003063C2" w:rsidRDefault="003063C2" w:rsidP="00E5318F">
            <w:pPr>
              <w:ind w:firstLine="0"/>
              <w:jc w:val="center"/>
              <w:rPr>
                <w:b/>
                <w:bCs/>
                <w:sz w:val="24"/>
              </w:rPr>
            </w:pPr>
            <w:r w:rsidRPr="003063C2">
              <w:rPr>
                <w:b/>
                <w:bCs/>
                <w:sz w:val="24"/>
              </w:rPr>
              <w:t>Граница территории</w:t>
            </w:r>
          </w:p>
        </w:tc>
        <w:tc>
          <w:tcPr>
            <w:tcW w:w="702" w:type="pct"/>
          </w:tcPr>
          <w:p w14:paraId="430BC874" w14:textId="1952FEE4" w:rsidR="003063C2" w:rsidRPr="003063C2" w:rsidRDefault="003063C2" w:rsidP="003063C2">
            <w:pPr>
              <w:ind w:firstLine="0"/>
              <w:jc w:val="center"/>
              <w:rPr>
                <w:b/>
                <w:bCs/>
                <w:sz w:val="24"/>
              </w:rPr>
            </w:pPr>
            <w:r w:rsidRPr="003063C2">
              <w:rPr>
                <w:b/>
                <w:bCs/>
                <w:sz w:val="24"/>
              </w:rPr>
              <w:t>Охранная зона</w:t>
            </w:r>
          </w:p>
        </w:tc>
      </w:tr>
      <w:tr w:rsidR="003063C2" w:rsidRPr="003063C2" w14:paraId="6F41644D" w14:textId="3615E99A" w:rsidTr="003063C2">
        <w:trPr>
          <w:cantSplit/>
          <w:trHeight w:val="20"/>
        </w:trPr>
        <w:tc>
          <w:tcPr>
            <w:tcW w:w="982" w:type="pct"/>
            <w:shd w:val="clear" w:color="auto" w:fill="auto"/>
            <w:vAlign w:val="center"/>
            <w:hideMark/>
          </w:tcPr>
          <w:p w14:paraId="4768452D" w14:textId="77777777" w:rsidR="003063C2" w:rsidRPr="003063C2" w:rsidRDefault="003063C2" w:rsidP="00E5318F">
            <w:pPr>
              <w:ind w:firstLine="0"/>
              <w:jc w:val="left"/>
              <w:rPr>
                <w:sz w:val="24"/>
              </w:rPr>
            </w:pPr>
            <w:r w:rsidRPr="003063C2">
              <w:rPr>
                <w:sz w:val="24"/>
              </w:rPr>
              <w:t xml:space="preserve">Дом жилой </w:t>
            </w:r>
          </w:p>
        </w:tc>
        <w:tc>
          <w:tcPr>
            <w:tcW w:w="1128" w:type="pct"/>
            <w:shd w:val="clear" w:color="auto" w:fill="auto"/>
            <w:vAlign w:val="center"/>
            <w:hideMark/>
          </w:tcPr>
          <w:p w14:paraId="0632B315" w14:textId="12B6B14C" w:rsidR="003063C2" w:rsidRPr="003063C2" w:rsidRDefault="003063C2" w:rsidP="00E5318F">
            <w:pPr>
              <w:ind w:firstLine="0"/>
              <w:jc w:val="left"/>
              <w:rPr>
                <w:sz w:val="24"/>
              </w:rPr>
            </w:pPr>
            <w:r w:rsidRPr="003063C2">
              <w:rPr>
                <w:sz w:val="24"/>
              </w:rPr>
              <w:t>Новосибирская область, Колыванский район, с. Вьюны, улица Коммунаров, 20</w:t>
            </w:r>
          </w:p>
        </w:tc>
        <w:tc>
          <w:tcPr>
            <w:tcW w:w="772" w:type="pct"/>
            <w:shd w:val="clear" w:color="auto" w:fill="auto"/>
            <w:vAlign w:val="center"/>
            <w:hideMark/>
          </w:tcPr>
          <w:p w14:paraId="620CD709" w14:textId="3EA177E4" w:rsidR="003063C2" w:rsidRPr="003063C2" w:rsidRDefault="003063C2" w:rsidP="00E5318F">
            <w:pPr>
              <w:ind w:firstLine="0"/>
              <w:jc w:val="left"/>
              <w:rPr>
                <w:sz w:val="24"/>
              </w:rPr>
            </w:pPr>
            <w:r w:rsidRPr="003063C2">
              <w:rPr>
                <w:sz w:val="24"/>
              </w:rPr>
              <w:t>Регионального значения</w:t>
            </w:r>
          </w:p>
        </w:tc>
        <w:tc>
          <w:tcPr>
            <w:tcW w:w="702" w:type="pct"/>
            <w:shd w:val="clear" w:color="auto" w:fill="auto"/>
            <w:vAlign w:val="center"/>
            <w:hideMark/>
          </w:tcPr>
          <w:p w14:paraId="21A26D22" w14:textId="77777777" w:rsidR="003063C2" w:rsidRPr="003063C2" w:rsidRDefault="003063C2" w:rsidP="00E5318F">
            <w:pPr>
              <w:ind w:firstLine="0"/>
              <w:jc w:val="left"/>
              <w:rPr>
                <w:sz w:val="24"/>
              </w:rPr>
            </w:pPr>
            <w:r w:rsidRPr="003063C2">
              <w:rPr>
                <w:sz w:val="24"/>
              </w:rPr>
              <w:t>Памятник</w:t>
            </w:r>
          </w:p>
        </w:tc>
        <w:tc>
          <w:tcPr>
            <w:tcW w:w="713" w:type="pct"/>
            <w:vMerge w:val="restart"/>
          </w:tcPr>
          <w:p w14:paraId="26066CBE" w14:textId="726F27FD" w:rsidR="003063C2" w:rsidRPr="003063C2" w:rsidRDefault="003063C2" w:rsidP="003063C2">
            <w:pPr>
              <w:pStyle w:val="a8"/>
              <w:spacing w:line="240" w:lineRule="auto"/>
              <w:ind w:firstLine="0"/>
              <w:rPr>
                <w:sz w:val="24"/>
              </w:rPr>
            </w:pPr>
            <w:r w:rsidRPr="003063C2">
              <w:rPr>
                <w:snapToGrid/>
                <w:sz w:val="24"/>
                <w:szCs w:val="28"/>
              </w:rPr>
              <w:t>Утверждены Приказом управления по государственной охране объектов культурного</w:t>
            </w:r>
            <w:r w:rsidRPr="003063C2">
              <w:rPr>
                <w:snapToGrid/>
                <w:sz w:val="24"/>
                <w:szCs w:val="28"/>
              </w:rPr>
              <w:br/>
              <w:t>наследия Новосибирской области от 17.10.2016 г. №</w:t>
            </w:r>
            <w:r>
              <w:rPr>
                <w:snapToGrid/>
                <w:sz w:val="24"/>
                <w:szCs w:val="28"/>
              </w:rPr>
              <w:t xml:space="preserve"> </w:t>
            </w:r>
            <w:r w:rsidRPr="003063C2">
              <w:rPr>
                <w:snapToGrid/>
                <w:sz w:val="24"/>
                <w:szCs w:val="28"/>
              </w:rPr>
              <w:t>200</w:t>
            </w:r>
          </w:p>
        </w:tc>
        <w:tc>
          <w:tcPr>
            <w:tcW w:w="702" w:type="pct"/>
          </w:tcPr>
          <w:p w14:paraId="01AF7C29" w14:textId="339EBA86" w:rsidR="003063C2" w:rsidRPr="003063C2" w:rsidRDefault="003063C2" w:rsidP="00E5318F">
            <w:pPr>
              <w:ind w:firstLine="0"/>
              <w:jc w:val="left"/>
              <w:rPr>
                <w:sz w:val="24"/>
              </w:rPr>
            </w:pPr>
            <w:r w:rsidRPr="003063C2">
              <w:rPr>
                <w:sz w:val="24"/>
              </w:rPr>
              <w:t>Не установлена</w:t>
            </w:r>
          </w:p>
        </w:tc>
      </w:tr>
      <w:tr w:rsidR="003063C2" w:rsidRPr="003063C2" w14:paraId="478A7921" w14:textId="443AE1BF" w:rsidTr="003063C2">
        <w:trPr>
          <w:cantSplit/>
          <w:trHeight w:val="20"/>
        </w:trPr>
        <w:tc>
          <w:tcPr>
            <w:tcW w:w="982" w:type="pct"/>
            <w:shd w:val="clear" w:color="auto" w:fill="auto"/>
            <w:vAlign w:val="center"/>
            <w:hideMark/>
          </w:tcPr>
          <w:p w14:paraId="3AB1CB98" w14:textId="77777777" w:rsidR="003063C2" w:rsidRPr="003063C2" w:rsidRDefault="003063C2" w:rsidP="00E5318F">
            <w:pPr>
              <w:ind w:firstLine="0"/>
              <w:jc w:val="left"/>
              <w:rPr>
                <w:sz w:val="24"/>
              </w:rPr>
            </w:pPr>
            <w:r w:rsidRPr="003063C2">
              <w:rPr>
                <w:sz w:val="24"/>
              </w:rPr>
              <w:t xml:space="preserve">Дом жилой </w:t>
            </w:r>
          </w:p>
        </w:tc>
        <w:tc>
          <w:tcPr>
            <w:tcW w:w="1128" w:type="pct"/>
            <w:shd w:val="clear" w:color="auto" w:fill="auto"/>
            <w:vAlign w:val="center"/>
            <w:hideMark/>
          </w:tcPr>
          <w:p w14:paraId="51DC562B" w14:textId="701340E8" w:rsidR="003063C2" w:rsidRPr="003063C2" w:rsidRDefault="003063C2" w:rsidP="00E5318F">
            <w:pPr>
              <w:ind w:firstLine="0"/>
              <w:jc w:val="left"/>
              <w:rPr>
                <w:sz w:val="24"/>
              </w:rPr>
            </w:pPr>
            <w:r w:rsidRPr="003063C2">
              <w:rPr>
                <w:sz w:val="24"/>
              </w:rPr>
              <w:t>Новосибирская область, Колыванский район, с. Вьюны, ул. Набережная, 45</w:t>
            </w:r>
          </w:p>
        </w:tc>
        <w:tc>
          <w:tcPr>
            <w:tcW w:w="772" w:type="pct"/>
            <w:shd w:val="clear" w:color="auto" w:fill="auto"/>
            <w:vAlign w:val="center"/>
            <w:hideMark/>
          </w:tcPr>
          <w:p w14:paraId="0CE28232" w14:textId="22545F33" w:rsidR="003063C2" w:rsidRPr="003063C2" w:rsidRDefault="003063C2" w:rsidP="00E5318F">
            <w:pPr>
              <w:ind w:firstLine="0"/>
              <w:jc w:val="left"/>
              <w:rPr>
                <w:sz w:val="24"/>
              </w:rPr>
            </w:pPr>
            <w:r w:rsidRPr="003063C2">
              <w:rPr>
                <w:sz w:val="24"/>
              </w:rPr>
              <w:t>Регионального значения</w:t>
            </w:r>
          </w:p>
        </w:tc>
        <w:tc>
          <w:tcPr>
            <w:tcW w:w="702" w:type="pct"/>
            <w:shd w:val="clear" w:color="auto" w:fill="auto"/>
            <w:vAlign w:val="center"/>
            <w:hideMark/>
          </w:tcPr>
          <w:p w14:paraId="68A97215" w14:textId="77777777" w:rsidR="003063C2" w:rsidRPr="003063C2" w:rsidRDefault="003063C2" w:rsidP="00E5318F">
            <w:pPr>
              <w:ind w:firstLine="0"/>
              <w:jc w:val="left"/>
              <w:rPr>
                <w:sz w:val="24"/>
              </w:rPr>
            </w:pPr>
            <w:r w:rsidRPr="003063C2">
              <w:rPr>
                <w:sz w:val="24"/>
              </w:rPr>
              <w:t>Памятник</w:t>
            </w:r>
          </w:p>
        </w:tc>
        <w:tc>
          <w:tcPr>
            <w:tcW w:w="713" w:type="pct"/>
            <w:vMerge/>
          </w:tcPr>
          <w:p w14:paraId="4443D293" w14:textId="0240EE2E" w:rsidR="003063C2" w:rsidRPr="003063C2" w:rsidRDefault="003063C2" w:rsidP="003063C2">
            <w:pPr>
              <w:pStyle w:val="a8"/>
              <w:spacing w:line="240" w:lineRule="auto"/>
              <w:rPr>
                <w:sz w:val="24"/>
              </w:rPr>
            </w:pPr>
          </w:p>
        </w:tc>
        <w:tc>
          <w:tcPr>
            <w:tcW w:w="702" w:type="pct"/>
          </w:tcPr>
          <w:p w14:paraId="21F346B7" w14:textId="160830EB" w:rsidR="003063C2" w:rsidRPr="003063C2" w:rsidRDefault="003063C2" w:rsidP="00E5318F">
            <w:pPr>
              <w:ind w:firstLine="0"/>
              <w:jc w:val="left"/>
              <w:rPr>
                <w:sz w:val="24"/>
              </w:rPr>
            </w:pPr>
            <w:r w:rsidRPr="003063C2">
              <w:rPr>
                <w:sz w:val="24"/>
              </w:rPr>
              <w:t>Не установлена</w:t>
            </w:r>
          </w:p>
        </w:tc>
      </w:tr>
      <w:tr w:rsidR="003063C2" w:rsidRPr="003063C2" w14:paraId="0100588C" w14:textId="0CEC9B4C" w:rsidTr="003063C2">
        <w:trPr>
          <w:cantSplit/>
          <w:trHeight w:val="20"/>
        </w:trPr>
        <w:tc>
          <w:tcPr>
            <w:tcW w:w="982" w:type="pct"/>
            <w:shd w:val="clear" w:color="auto" w:fill="auto"/>
            <w:vAlign w:val="center"/>
            <w:hideMark/>
          </w:tcPr>
          <w:p w14:paraId="2655B73D" w14:textId="36E08079" w:rsidR="003063C2" w:rsidRPr="003063C2" w:rsidRDefault="003063C2" w:rsidP="00E5318F">
            <w:pPr>
              <w:ind w:firstLine="0"/>
              <w:jc w:val="left"/>
              <w:rPr>
                <w:sz w:val="24"/>
              </w:rPr>
            </w:pPr>
            <w:r w:rsidRPr="003063C2">
              <w:rPr>
                <w:sz w:val="24"/>
              </w:rPr>
              <w:t>Памятник борцам, погибшим в борьбе с Колыванским кулацким восстанием в 1920 году</w:t>
            </w:r>
          </w:p>
        </w:tc>
        <w:tc>
          <w:tcPr>
            <w:tcW w:w="1128" w:type="pct"/>
            <w:shd w:val="clear" w:color="auto" w:fill="auto"/>
            <w:vAlign w:val="center"/>
            <w:hideMark/>
          </w:tcPr>
          <w:p w14:paraId="4163673E" w14:textId="63229667" w:rsidR="003063C2" w:rsidRPr="003063C2" w:rsidRDefault="003063C2" w:rsidP="00E5318F">
            <w:pPr>
              <w:ind w:firstLine="0"/>
              <w:jc w:val="left"/>
              <w:rPr>
                <w:sz w:val="24"/>
              </w:rPr>
            </w:pPr>
            <w:r w:rsidRPr="003063C2">
              <w:rPr>
                <w:sz w:val="24"/>
              </w:rPr>
              <w:t>Новосибирская область, Колыванский район, село Вьюны, ул. Чехова</w:t>
            </w:r>
          </w:p>
        </w:tc>
        <w:tc>
          <w:tcPr>
            <w:tcW w:w="772" w:type="pct"/>
            <w:shd w:val="clear" w:color="auto" w:fill="auto"/>
            <w:vAlign w:val="center"/>
            <w:hideMark/>
          </w:tcPr>
          <w:p w14:paraId="1D7C8553" w14:textId="162A63CE" w:rsidR="003063C2" w:rsidRPr="003063C2" w:rsidRDefault="003063C2" w:rsidP="00E5318F">
            <w:pPr>
              <w:ind w:firstLine="0"/>
              <w:jc w:val="left"/>
              <w:rPr>
                <w:sz w:val="24"/>
              </w:rPr>
            </w:pPr>
            <w:r w:rsidRPr="003063C2">
              <w:rPr>
                <w:sz w:val="24"/>
              </w:rPr>
              <w:t>Регионального значения</w:t>
            </w:r>
          </w:p>
        </w:tc>
        <w:tc>
          <w:tcPr>
            <w:tcW w:w="702" w:type="pct"/>
            <w:shd w:val="clear" w:color="auto" w:fill="auto"/>
            <w:vAlign w:val="center"/>
            <w:hideMark/>
          </w:tcPr>
          <w:p w14:paraId="4D1385C9" w14:textId="77777777" w:rsidR="003063C2" w:rsidRPr="003063C2" w:rsidRDefault="003063C2" w:rsidP="00E5318F">
            <w:pPr>
              <w:ind w:firstLine="0"/>
              <w:jc w:val="left"/>
              <w:rPr>
                <w:sz w:val="24"/>
              </w:rPr>
            </w:pPr>
            <w:r w:rsidRPr="003063C2">
              <w:rPr>
                <w:sz w:val="24"/>
              </w:rPr>
              <w:t>Памятник</w:t>
            </w:r>
          </w:p>
        </w:tc>
        <w:tc>
          <w:tcPr>
            <w:tcW w:w="713" w:type="pct"/>
            <w:vMerge/>
          </w:tcPr>
          <w:p w14:paraId="7DB997F5" w14:textId="331FBC27" w:rsidR="003063C2" w:rsidRPr="003063C2" w:rsidRDefault="003063C2" w:rsidP="003063C2">
            <w:pPr>
              <w:pStyle w:val="a8"/>
              <w:widowControl/>
              <w:spacing w:line="240" w:lineRule="auto"/>
              <w:ind w:firstLine="0"/>
              <w:rPr>
                <w:snapToGrid/>
                <w:sz w:val="24"/>
                <w:szCs w:val="28"/>
              </w:rPr>
            </w:pPr>
          </w:p>
        </w:tc>
        <w:tc>
          <w:tcPr>
            <w:tcW w:w="702" w:type="pct"/>
          </w:tcPr>
          <w:p w14:paraId="6C0E6AA7" w14:textId="53E4B92F" w:rsidR="003063C2" w:rsidRPr="003063C2" w:rsidRDefault="003063C2" w:rsidP="003063C2">
            <w:pPr>
              <w:pStyle w:val="a8"/>
              <w:widowControl/>
              <w:spacing w:line="240" w:lineRule="auto"/>
              <w:ind w:firstLine="0"/>
              <w:rPr>
                <w:sz w:val="24"/>
              </w:rPr>
            </w:pPr>
            <w:r w:rsidRPr="003063C2">
              <w:rPr>
                <w:snapToGrid/>
                <w:sz w:val="24"/>
                <w:szCs w:val="28"/>
              </w:rPr>
              <w:t xml:space="preserve">Утверждена Постановлением Правительства Новосибирской области от 06.10.2016 г. № 319-п </w:t>
            </w:r>
          </w:p>
        </w:tc>
      </w:tr>
      <w:tr w:rsidR="003063C2" w:rsidRPr="003063C2" w14:paraId="1704AD01" w14:textId="001E83C8" w:rsidTr="003063C2">
        <w:trPr>
          <w:cantSplit/>
          <w:trHeight w:val="20"/>
        </w:trPr>
        <w:tc>
          <w:tcPr>
            <w:tcW w:w="982" w:type="pct"/>
            <w:shd w:val="clear" w:color="auto" w:fill="auto"/>
            <w:vAlign w:val="center"/>
            <w:hideMark/>
          </w:tcPr>
          <w:p w14:paraId="0551B540" w14:textId="45ECD977" w:rsidR="003063C2" w:rsidRPr="003063C2" w:rsidRDefault="003063C2" w:rsidP="00E5318F">
            <w:pPr>
              <w:ind w:firstLine="0"/>
              <w:jc w:val="left"/>
              <w:rPr>
                <w:sz w:val="24"/>
              </w:rPr>
            </w:pPr>
            <w:r w:rsidRPr="003063C2">
              <w:rPr>
                <w:sz w:val="24"/>
              </w:rPr>
              <w:t>Братская могила борцов за власть Советов</w:t>
            </w:r>
          </w:p>
        </w:tc>
        <w:tc>
          <w:tcPr>
            <w:tcW w:w="1128" w:type="pct"/>
            <w:shd w:val="clear" w:color="auto" w:fill="auto"/>
            <w:vAlign w:val="center"/>
            <w:hideMark/>
          </w:tcPr>
          <w:p w14:paraId="2AA3092E" w14:textId="5CEEC92F" w:rsidR="003063C2" w:rsidRPr="003063C2" w:rsidRDefault="003063C2" w:rsidP="00E5318F">
            <w:pPr>
              <w:ind w:firstLine="0"/>
              <w:jc w:val="left"/>
              <w:rPr>
                <w:sz w:val="24"/>
              </w:rPr>
            </w:pPr>
            <w:r w:rsidRPr="003063C2">
              <w:rPr>
                <w:sz w:val="24"/>
              </w:rPr>
              <w:t>Новосибирская область, Колыванский район, д. Малая Черемшанка, ул. Центральная</w:t>
            </w:r>
          </w:p>
        </w:tc>
        <w:tc>
          <w:tcPr>
            <w:tcW w:w="772" w:type="pct"/>
            <w:shd w:val="clear" w:color="auto" w:fill="auto"/>
            <w:vAlign w:val="center"/>
            <w:hideMark/>
          </w:tcPr>
          <w:p w14:paraId="4BA40023" w14:textId="02B51FB1" w:rsidR="003063C2" w:rsidRPr="003063C2" w:rsidRDefault="003063C2" w:rsidP="00E5318F">
            <w:pPr>
              <w:ind w:firstLine="0"/>
              <w:jc w:val="left"/>
              <w:rPr>
                <w:sz w:val="24"/>
              </w:rPr>
            </w:pPr>
            <w:r w:rsidRPr="003063C2">
              <w:rPr>
                <w:sz w:val="24"/>
              </w:rPr>
              <w:t>Регионального значения</w:t>
            </w:r>
          </w:p>
        </w:tc>
        <w:tc>
          <w:tcPr>
            <w:tcW w:w="702" w:type="pct"/>
            <w:shd w:val="clear" w:color="auto" w:fill="auto"/>
            <w:vAlign w:val="center"/>
            <w:hideMark/>
          </w:tcPr>
          <w:p w14:paraId="6DA611C5" w14:textId="77777777" w:rsidR="003063C2" w:rsidRPr="003063C2" w:rsidRDefault="003063C2" w:rsidP="00E5318F">
            <w:pPr>
              <w:ind w:firstLine="0"/>
              <w:jc w:val="left"/>
              <w:rPr>
                <w:sz w:val="24"/>
              </w:rPr>
            </w:pPr>
            <w:r w:rsidRPr="003063C2">
              <w:rPr>
                <w:sz w:val="24"/>
              </w:rPr>
              <w:t>Памятник</w:t>
            </w:r>
          </w:p>
        </w:tc>
        <w:tc>
          <w:tcPr>
            <w:tcW w:w="713" w:type="pct"/>
            <w:vMerge/>
          </w:tcPr>
          <w:p w14:paraId="434138D3" w14:textId="77777777" w:rsidR="003063C2" w:rsidRPr="003063C2" w:rsidRDefault="003063C2" w:rsidP="00E5318F">
            <w:pPr>
              <w:ind w:firstLine="0"/>
              <w:jc w:val="left"/>
              <w:rPr>
                <w:sz w:val="24"/>
              </w:rPr>
            </w:pPr>
          </w:p>
        </w:tc>
        <w:tc>
          <w:tcPr>
            <w:tcW w:w="702" w:type="pct"/>
          </w:tcPr>
          <w:p w14:paraId="2DB22D8E" w14:textId="5349535A" w:rsidR="003063C2" w:rsidRPr="003063C2" w:rsidRDefault="003063C2" w:rsidP="00E5318F">
            <w:pPr>
              <w:ind w:firstLine="0"/>
              <w:jc w:val="left"/>
              <w:rPr>
                <w:sz w:val="24"/>
              </w:rPr>
            </w:pPr>
            <w:r w:rsidRPr="003063C2">
              <w:rPr>
                <w:sz w:val="24"/>
              </w:rPr>
              <w:t>Не установлена</w:t>
            </w:r>
          </w:p>
        </w:tc>
      </w:tr>
      <w:tr w:rsidR="008A1D15" w:rsidRPr="00871E1C" w14:paraId="17BEEA1D" w14:textId="77777777" w:rsidTr="003063C2">
        <w:trPr>
          <w:cantSplit/>
          <w:trHeight w:val="20"/>
        </w:trPr>
        <w:tc>
          <w:tcPr>
            <w:tcW w:w="982" w:type="pct"/>
            <w:shd w:val="clear" w:color="auto" w:fill="auto"/>
            <w:vAlign w:val="center"/>
          </w:tcPr>
          <w:p w14:paraId="111A5807" w14:textId="3C10311D" w:rsidR="008A1D15" w:rsidRPr="003063C2" w:rsidRDefault="008A1D15" w:rsidP="008A1D15">
            <w:pPr>
              <w:ind w:firstLine="0"/>
              <w:jc w:val="left"/>
              <w:rPr>
                <w:sz w:val="24"/>
              </w:rPr>
            </w:pPr>
            <w:r w:rsidRPr="00871E1C">
              <w:rPr>
                <w:sz w:val="24"/>
              </w:rPr>
              <w:t>Городище "Красный Яр-1"</w:t>
            </w:r>
          </w:p>
        </w:tc>
        <w:tc>
          <w:tcPr>
            <w:tcW w:w="1128" w:type="pct"/>
            <w:shd w:val="clear" w:color="auto" w:fill="auto"/>
            <w:vAlign w:val="center"/>
          </w:tcPr>
          <w:p w14:paraId="3AAFB09A" w14:textId="7163F945" w:rsidR="008A1D15" w:rsidRPr="003063C2" w:rsidRDefault="008A1D15" w:rsidP="008A1D15">
            <w:pPr>
              <w:ind w:firstLine="0"/>
              <w:jc w:val="left"/>
              <w:rPr>
                <w:sz w:val="24"/>
              </w:rPr>
            </w:pPr>
            <w:r w:rsidRPr="00871E1C">
              <w:rPr>
                <w:sz w:val="24"/>
              </w:rPr>
              <w:t>Новосибирская область</w:t>
            </w:r>
          </w:p>
        </w:tc>
        <w:tc>
          <w:tcPr>
            <w:tcW w:w="772" w:type="pct"/>
            <w:shd w:val="clear" w:color="auto" w:fill="auto"/>
            <w:vAlign w:val="center"/>
          </w:tcPr>
          <w:p w14:paraId="0116D64C" w14:textId="235EB604" w:rsidR="008A1D15" w:rsidRPr="003063C2" w:rsidRDefault="008A1D15" w:rsidP="008A1D15">
            <w:pPr>
              <w:ind w:firstLine="0"/>
              <w:jc w:val="left"/>
              <w:rPr>
                <w:sz w:val="24"/>
              </w:rPr>
            </w:pPr>
            <w:r>
              <w:rPr>
                <w:sz w:val="24"/>
              </w:rPr>
              <w:t>Федерального значения</w:t>
            </w:r>
          </w:p>
        </w:tc>
        <w:tc>
          <w:tcPr>
            <w:tcW w:w="702" w:type="pct"/>
            <w:shd w:val="clear" w:color="auto" w:fill="auto"/>
            <w:vAlign w:val="center"/>
          </w:tcPr>
          <w:p w14:paraId="6427C69F" w14:textId="03798B4D" w:rsidR="008A1D15" w:rsidRPr="003063C2" w:rsidRDefault="008A1D15" w:rsidP="008A1D15">
            <w:pPr>
              <w:ind w:firstLine="0"/>
              <w:jc w:val="left"/>
              <w:rPr>
                <w:sz w:val="24"/>
              </w:rPr>
            </w:pPr>
            <w:r>
              <w:rPr>
                <w:sz w:val="24"/>
              </w:rPr>
              <w:t>Памятник</w:t>
            </w:r>
          </w:p>
        </w:tc>
        <w:tc>
          <w:tcPr>
            <w:tcW w:w="713" w:type="pct"/>
          </w:tcPr>
          <w:p w14:paraId="64FBB7A0" w14:textId="7D334CCD" w:rsidR="008A1D15" w:rsidRPr="003063C2" w:rsidRDefault="008A1D15" w:rsidP="008A1D15">
            <w:pPr>
              <w:ind w:firstLine="0"/>
              <w:jc w:val="left"/>
              <w:rPr>
                <w:sz w:val="24"/>
              </w:rPr>
            </w:pPr>
            <w:r>
              <w:rPr>
                <w:sz w:val="24"/>
              </w:rPr>
              <w:t>Учтена в ЕГРН (</w:t>
            </w:r>
            <w:r w:rsidRPr="00143330">
              <w:rPr>
                <w:sz w:val="24"/>
              </w:rPr>
              <w:t>54:10-8.209)</w:t>
            </w:r>
          </w:p>
        </w:tc>
        <w:tc>
          <w:tcPr>
            <w:tcW w:w="702" w:type="pct"/>
          </w:tcPr>
          <w:p w14:paraId="27C04FB7" w14:textId="38EB5914" w:rsidR="008A1D15" w:rsidRPr="003063C2" w:rsidRDefault="008A1D15" w:rsidP="008A1D15">
            <w:pPr>
              <w:ind w:firstLine="0"/>
              <w:jc w:val="left"/>
              <w:rPr>
                <w:sz w:val="24"/>
              </w:rPr>
            </w:pPr>
            <w:r w:rsidRPr="00246B9E">
              <w:rPr>
                <w:sz w:val="24"/>
              </w:rPr>
              <w:t>Не установлена</w:t>
            </w:r>
          </w:p>
        </w:tc>
      </w:tr>
      <w:tr w:rsidR="008A1D15" w:rsidRPr="00871E1C" w14:paraId="4D4E0135" w14:textId="77777777" w:rsidTr="003063C2">
        <w:trPr>
          <w:cantSplit/>
          <w:trHeight w:val="20"/>
        </w:trPr>
        <w:tc>
          <w:tcPr>
            <w:tcW w:w="982" w:type="pct"/>
            <w:shd w:val="clear" w:color="auto" w:fill="auto"/>
            <w:vAlign w:val="center"/>
          </w:tcPr>
          <w:p w14:paraId="6BA3B14F" w14:textId="4FE6431B" w:rsidR="008A1D15" w:rsidRPr="003063C2" w:rsidRDefault="008A1D15" w:rsidP="008A1D15">
            <w:pPr>
              <w:ind w:firstLine="0"/>
              <w:jc w:val="left"/>
              <w:rPr>
                <w:sz w:val="24"/>
              </w:rPr>
            </w:pPr>
            <w:r w:rsidRPr="00871E1C">
              <w:rPr>
                <w:sz w:val="24"/>
              </w:rPr>
              <w:t>Курганный могильник Красный Яр-Крутоборка-2</w:t>
            </w:r>
          </w:p>
        </w:tc>
        <w:tc>
          <w:tcPr>
            <w:tcW w:w="1128" w:type="pct"/>
            <w:shd w:val="clear" w:color="auto" w:fill="auto"/>
            <w:vAlign w:val="center"/>
          </w:tcPr>
          <w:p w14:paraId="01D61C43" w14:textId="522550B9" w:rsidR="008A1D15" w:rsidRPr="003063C2" w:rsidRDefault="008A1D15" w:rsidP="008A1D15">
            <w:pPr>
              <w:ind w:firstLine="0"/>
              <w:jc w:val="left"/>
              <w:rPr>
                <w:sz w:val="24"/>
              </w:rPr>
            </w:pPr>
            <w:r w:rsidRPr="00871E1C">
              <w:rPr>
                <w:sz w:val="24"/>
              </w:rPr>
              <w:t>Новосибирская область</w:t>
            </w:r>
          </w:p>
        </w:tc>
        <w:tc>
          <w:tcPr>
            <w:tcW w:w="772" w:type="pct"/>
            <w:shd w:val="clear" w:color="auto" w:fill="auto"/>
            <w:vAlign w:val="center"/>
          </w:tcPr>
          <w:p w14:paraId="0E06F3DC" w14:textId="7C96A404" w:rsidR="008A1D15" w:rsidRPr="003063C2" w:rsidRDefault="008A1D15" w:rsidP="008A1D15">
            <w:pPr>
              <w:ind w:firstLine="0"/>
              <w:jc w:val="left"/>
              <w:rPr>
                <w:sz w:val="24"/>
              </w:rPr>
            </w:pPr>
            <w:r>
              <w:rPr>
                <w:sz w:val="24"/>
              </w:rPr>
              <w:t>Федерального значения</w:t>
            </w:r>
          </w:p>
        </w:tc>
        <w:tc>
          <w:tcPr>
            <w:tcW w:w="702" w:type="pct"/>
            <w:shd w:val="clear" w:color="auto" w:fill="auto"/>
            <w:vAlign w:val="center"/>
          </w:tcPr>
          <w:p w14:paraId="3BC5F745" w14:textId="3A1F335A" w:rsidR="008A1D15" w:rsidRPr="003063C2" w:rsidRDefault="008A1D15" w:rsidP="008A1D15">
            <w:pPr>
              <w:ind w:firstLine="0"/>
              <w:jc w:val="left"/>
              <w:rPr>
                <w:sz w:val="24"/>
              </w:rPr>
            </w:pPr>
            <w:r>
              <w:rPr>
                <w:sz w:val="24"/>
              </w:rPr>
              <w:t>Памятник</w:t>
            </w:r>
          </w:p>
        </w:tc>
        <w:tc>
          <w:tcPr>
            <w:tcW w:w="713" w:type="pct"/>
          </w:tcPr>
          <w:p w14:paraId="34ABF353" w14:textId="642B6D3B" w:rsidR="008A1D15" w:rsidRPr="003063C2" w:rsidRDefault="008A1D15" w:rsidP="008A1D15">
            <w:pPr>
              <w:ind w:firstLine="0"/>
              <w:jc w:val="left"/>
              <w:rPr>
                <w:sz w:val="24"/>
              </w:rPr>
            </w:pPr>
            <w:r>
              <w:rPr>
                <w:sz w:val="24"/>
              </w:rPr>
              <w:t>Учтена в ЕГРН (</w:t>
            </w:r>
            <w:r w:rsidRPr="00143330">
              <w:rPr>
                <w:sz w:val="24"/>
              </w:rPr>
              <w:t>54:10-8.199</w:t>
            </w:r>
            <w:r>
              <w:rPr>
                <w:sz w:val="24"/>
              </w:rPr>
              <w:t>)</w:t>
            </w:r>
          </w:p>
        </w:tc>
        <w:tc>
          <w:tcPr>
            <w:tcW w:w="702" w:type="pct"/>
          </w:tcPr>
          <w:p w14:paraId="43A28826" w14:textId="1F5C0EF5" w:rsidR="008A1D15" w:rsidRPr="003063C2" w:rsidRDefault="008A1D15" w:rsidP="008A1D15">
            <w:pPr>
              <w:ind w:firstLine="0"/>
              <w:jc w:val="left"/>
              <w:rPr>
                <w:sz w:val="24"/>
              </w:rPr>
            </w:pPr>
            <w:r w:rsidRPr="00246B9E">
              <w:rPr>
                <w:sz w:val="24"/>
              </w:rPr>
              <w:t>Не установлена</w:t>
            </w:r>
          </w:p>
        </w:tc>
      </w:tr>
    </w:tbl>
    <w:p w14:paraId="72B9B07E" w14:textId="77777777" w:rsidR="00AC1F2E" w:rsidRDefault="00AC1F2E" w:rsidP="009E0C9D">
      <w:pPr>
        <w:pStyle w:val="a8"/>
        <w:widowControl/>
        <w:spacing w:line="240" w:lineRule="auto"/>
        <w:ind w:firstLine="709"/>
      </w:pPr>
    </w:p>
    <w:p w14:paraId="4D4E3313" w14:textId="7C930261" w:rsidR="008E6D09" w:rsidRDefault="008E6D09" w:rsidP="008E6D09">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1</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4</w:t>
      </w:r>
      <w:r w:rsidR="000B0917">
        <w:rPr>
          <w:noProof/>
        </w:rPr>
        <w:fldChar w:fldCharType="end"/>
      </w:r>
      <w:r w:rsidRPr="008E6D09">
        <w:t xml:space="preserve"> </w:t>
      </w:r>
      <w:r>
        <w:t xml:space="preserve">Перечень выявленных </w:t>
      </w:r>
      <w:r w:rsidR="00213061">
        <w:t>объектов</w:t>
      </w:r>
      <w:r>
        <w:t xml:space="preserve"> культурного наследия расположенных на территории Вьюнского сельсовета Колыванского района</w:t>
      </w:r>
    </w:p>
    <w:tbl>
      <w:tblPr>
        <w:tblW w:w="9435" w:type="dxa"/>
        <w:tblCellMar>
          <w:top w:w="55" w:type="dxa"/>
          <w:left w:w="55" w:type="dxa"/>
          <w:bottom w:w="55" w:type="dxa"/>
          <w:right w:w="55" w:type="dxa"/>
        </w:tblCellMar>
        <w:tblLook w:val="04A0" w:firstRow="1" w:lastRow="0" w:firstColumn="1" w:lastColumn="0" w:noHBand="0" w:noVBand="1"/>
      </w:tblPr>
      <w:tblGrid>
        <w:gridCol w:w="562"/>
        <w:gridCol w:w="1741"/>
        <w:gridCol w:w="1282"/>
        <w:gridCol w:w="2531"/>
        <w:gridCol w:w="2104"/>
        <w:gridCol w:w="1215"/>
      </w:tblGrid>
      <w:tr w:rsidR="008E6D09" w:rsidRPr="008A1D15" w14:paraId="6B79F746" w14:textId="77777777" w:rsidTr="005F1988">
        <w:trPr>
          <w:tblHeader/>
        </w:trPr>
        <w:tc>
          <w:tcPr>
            <w:tcW w:w="562" w:type="dxa"/>
            <w:tcBorders>
              <w:top w:val="single" w:sz="4" w:space="0" w:color="000000"/>
              <w:left w:val="single" w:sz="4" w:space="0" w:color="000000"/>
              <w:bottom w:val="single" w:sz="4" w:space="0" w:color="000000"/>
            </w:tcBorders>
            <w:vAlign w:val="center"/>
          </w:tcPr>
          <w:p w14:paraId="0CBA5D82" w14:textId="411033D6" w:rsidR="008E6D09" w:rsidRPr="008A1D15" w:rsidRDefault="008E6D09" w:rsidP="008E6D09">
            <w:pPr>
              <w:pStyle w:val="afffffff9"/>
              <w:suppressAutoHyphens w:val="0"/>
              <w:jc w:val="center"/>
              <w:rPr>
                <w:b/>
                <w:color w:val="000000"/>
                <w:szCs w:val="24"/>
              </w:rPr>
            </w:pPr>
            <w:r w:rsidRPr="008A1D15">
              <w:rPr>
                <w:b/>
                <w:color w:val="000000"/>
                <w:szCs w:val="24"/>
              </w:rPr>
              <w:t>№</w:t>
            </w:r>
          </w:p>
        </w:tc>
        <w:tc>
          <w:tcPr>
            <w:tcW w:w="1741" w:type="dxa"/>
            <w:tcBorders>
              <w:top w:val="single" w:sz="4" w:space="0" w:color="000000"/>
              <w:left w:val="single" w:sz="4" w:space="0" w:color="000000"/>
              <w:bottom w:val="single" w:sz="4" w:space="0" w:color="000000"/>
            </w:tcBorders>
            <w:vAlign w:val="center"/>
          </w:tcPr>
          <w:p w14:paraId="64A20689" w14:textId="25A178E1" w:rsidR="008E6D09" w:rsidRPr="008A1D15" w:rsidRDefault="008E6D09" w:rsidP="008E6D09">
            <w:pPr>
              <w:pStyle w:val="afffffff9"/>
              <w:jc w:val="center"/>
              <w:rPr>
                <w:b/>
                <w:color w:val="000000"/>
                <w:szCs w:val="24"/>
              </w:rPr>
            </w:pPr>
            <w:r w:rsidRPr="008A1D15">
              <w:rPr>
                <w:b/>
                <w:color w:val="000000"/>
                <w:szCs w:val="24"/>
              </w:rPr>
              <w:t>Наименование</w:t>
            </w:r>
          </w:p>
        </w:tc>
        <w:tc>
          <w:tcPr>
            <w:tcW w:w="0" w:type="auto"/>
            <w:tcBorders>
              <w:top w:val="single" w:sz="4" w:space="0" w:color="000000"/>
              <w:left w:val="single" w:sz="4" w:space="0" w:color="000000"/>
              <w:bottom w:val="single" w:sz="4" w:space="0" w:color="000000"/>
            </w:tcBorders>
            <w:vAlign w:val="center"/>
          </w:tcPr>
          <w:p w14:paraId="36E1AC75" w14:textId="3EA704F0" w:rsidR="008E6D09" w:rsidRPr="008A1D15" w:rsidRDefault="008E6D09" w:rsidP="008E6D09">
            <w:pPr>
              <w:pStyle w:val="afffffff9"/>
              <w:jc w:val="center"/>
              <w:rPr>
                <w:b/>
                <w:color w:val="000000"/>
                <w:szCs w:val="24"/>
              </w:rPr>
            </w:pPr>
            <w:r w:rsidRPr="008A1D15">
              <w:rPr>
                <w:b/>
                <w:color w:val="000000"/>
                <w:szCs w:val="24"/>
              </w:rPr>
              <w:t>Тип</w:t>
            </w:r>
          </w:p>
        </w:tc>
        <w:tc>
          <w:tcPr>
            <w:tcW w:w="0" w:type="auto"/>
            <w:tcBorders>
              <w:top w:val="single" w:sz="4" w:space="0" w:color="000000"/>
              <w:left w:val="single" w:sz="4" w:space="0" w:color="000000"/>
              <w:bottom w:val="single" w:sz="4" w:space="0" w:color="000000"/>
            </w:tcBorders>
            <w:vAlign w:val="center"/>
          </w:tcPr>
          <w:p w14:paraId="0AA1D38F" w14:textId="287543AE" w:rsidR="008E6D09" w:rsidRPr="008A1D15" w:rsidRDefault="008E6D09" w:rsidP="008E6D09">
            <w:pPr>
              <w:pStyle w:val="afffffff9"/>
              <w:jc w:val="center"/>
              <w:rPr>
                <w:b/>
                <w:color w:val="000000"/>
                <w:szCs w:val="24"/>
              </w:rPr>
            </w:pPr>
            <w:r w:rsidRPr="008A1D15">
              <w:rPr>
                <w:b/>
                <w:color w:val="000000"/>
                <w:szCs w:val="24"/>
              </w:rPr>
              <w:t>Месторасположение</w:t>
            </w:r>
          </w:p>
        </w:tc>
        <w:tc>
          <w:tcPr>
            <w:tcW w:w="2104" w:type="dxa"/>
            <w:tcBorders>
              <w:top w:val="single" w:sz="4" w:space="0" w:color="000000"/>
              <w:left w:val="single" w:sz="4" w:space="0" w:color="000000"/>
              <w:bottom w:val="single" w:sz="4" w:space="0" w:color="000000"/>
            </w:tcBorders>
            <w:vAlign w:val="center"/>
          </w:tcPr>
          <w:p w14:paraId="7D3DBA43" w14:textId="2BE855C6" w:rsidR="008E6D09" w:rsidRPr="008A1D15" w:rsidRDefault="008E6D09" w:rsidP="008E6D09">
            <w:pPr>
              <w:pStyle w:val="afffffff9"/>
              <w:jc w:val="center"/>
              <w:rPr>
                <w:b/>
                <w:color w:val="000000"/>
                <w:szCs w:val="24"/>
              </w:rPr>
            </w:pPr>
            <w:r w:rsidRPr="008A1D15">
              <w:rPr>
                <w:b/>
                <w:color w:val="000000"/>
                <w:szCs w:val="24"/>
              </w:rPr>
              <w:t>Датировка</w:t>
            </w:r>
          </w:p>
        </w:tc>
        <w:tc>
          <w:tcPr>
            <w:tcW w:w="0" w:type="auto"/>
            <w:tcBorders>
              <w:top w:val="single" w:sz="4" w:space="0" w:color="000000"/>
              <w:left w:val="single" w:sz="4" w:space="0" w:color="000000"/>
              <w:bottom w:val="single" w:sz="4" w:space="0" w:color="000000"/>
              <w:right w:val="single" w:sz="4" w:space="0" w:color="000000"/>
            </w:tcBorders>
            <w:vAlign w:val="center"/>
          </w:tcPr>
          <w:p w14:paraId="08A63633" w14:textId="10237857" w:rsidR="008E6D09" w:rsidRPr="008A1D15" w:rsidRDefault="008E6D09" w:rsidP="008E6D09">
            <w:pPr>
              <w:pStyle w:val="afffffff9"/>
              <w:jc w:val="center"/>
              <w:rPr>
                <w:b/>
                <w:color w:val="000000"/>
                <w:szCs w:val="24"/>
              </w:rPr>
            </w:pPr>
            <w:r w:rsidRPr="008A1D15">
              <w:rPr>
                <w:b/>
                <w:color w:val="000000"/>
                <w:szCs w:val="24"/>
              </w:rPr>
              <w:t>Документ</w:t>
            </w:r>
          </w:p>
        </w:tc>
      </w:tr>
      <w:tr w:rsidR="008E6D09" w:rsidRPr="008A1D15" w14:paraId="33FEE78B" w14:textId="77777777" w:rsidTr="005F1988">
        <w:tc>
          <w:tcPr>
            <w:tcW w:w="562" w:type="dxa"/>
            <w:tcBorders>
              <w:top w:val="single" w:sz="4" w:space="0" w:color="000000"/>
              <w:left w:val="single" w:sz="4" w:space="0" w:color="000000"/>
              <w:bottom w:val="single" w:sz="4" w:space="0" w:color="000000"/>
            </w:tcBorders>
            <w:vAlign w:val="center"/>
          </w:tcPr>
          <w:p w14:paraId="09C748F0"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top w:val="single" w:sz="4" w:space="0" w:color="000000"/>
              <w:left w:val="single" w:sz="4" w:space="0" w:color="000000"/>
              <w:bottom w:val="single" w:sz="4" w:space="0" w:color="000000"/>
            </w:tcBorders>
            <w:vAlign w:val="center"/>
          </w:tcPr>
          <w:p w14:paraId="3D45C94C" w14:textId="77777777" w:rsidR="008E6D09" w:rsidRPr="008A1D15" w:rsidRDefault="008E6D09" w:rsidP="008E6D09">
            <w:pPr>
              <w:pStyle w:val="afffffff9"/>
              <w:rPr>
                <w:color w:val="000000"/>
                <w:szCs w:val="24"/>
              </w:rPr>
            </w:pPr>
            <w:r w:rsidRPr="008A1D15">
              <w:rPr>
                <w:color w:val="000000"/>
                <w:szCs w:val="24"/>
              </w:rPr>
              <w:t>Вьюны- 1</w:t>
            </w:r>
          </w:p>
        </w:tc>
        <w:tc>
          <w:tcPr>
            <w:tcW w:w="0" w:type="auto"/>
            <w:tcBorders>
              <w:top w:val="single" w:sz="4" w:space="0" w:color="000000"/>
              <w:left w:val="single" w:sz="4" w:space="0" w:color="000000"/>
              <w:bottom w:val="single" w:sz="4" w:space="0" w:color="000000"/>
            </w:tcBorders>
            <w:vAlign w:val="center"/>
          </w:tcPr>
          <w:p w14:paraId="39484599"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top w:val="single" w:sz="4" w:space="0" w:color="000000"/>
              <w:left w:val="single" w:sz="4" w:space="0" w:color="000000"/>
              <w:bottom w:val="single" w:sz="4" w:space="0" w:color="000000"/>
            </w:tcBorders>
            <w:vAlign w:val="center"/>
          </w:tcPr>
          <w:p w14:paraId="24A2C205" w14:textId="77777777" w:rsidR="008E6D09" w:rsidRPr="008A1D15" w:rsidRDefault="008E6D09" w:rsidP="008E6D09">
            <w:pPr>
              <w:pStyle w:val="afffffff9"/>
              <w:rPr>
                <w:color w:val="000000"/>
                <w:szCs w:val="24"/>
              </w:rPr>
            </w:pPr>
            <w:r w:rsidRPr="008A1D15">
              <w:rPr>
                <w:color w:val="000000"/>
                <w:szCs w:val="24"/>
              </w:rPr>
              <w:t>с. Вьюны. Левый берег р. Вьюна, в 0,3 км от восточной окраины с. Вьюны.</w:t>
            </w:r>
          </w:p>
        </w:tc>
        <w:tc>
          <w:tcPr>
            <w:tcW w:w="2104" w:type="dxa"/>
            <w:tcBorders>
              <w:top w:val="single" w:sz="4" w:space="0" w:color="000000"/>
              <w:left w:val="single" w:sz="4" w:space="0" w:color="000000"/>
              <w:bottom w:val="single" w:sz="4" w:space="0" w:color="000000"/>
            </w:tcBorders>
            <w:vAlign w:val="center"/>
          </w:tcPr>
          <w:p w14:paraId="12F9FF94" w14:textId="77777777" w:rsidR="008E6D09" w:rsidRPr="008A1D15" w:rsidRDefault="008E6D09" w:rsidP="008E6D09">
            <w:pPr>
              <w:pStyle w:val="afffffff9"/>
              <w:rPr>
                <w:color w:val="000000"/>
                <w:szCs w:val="24"/>
              </w:rPr>
            </w:pPr>
            <w:r w:rsidRPr="008A1D15">
              <w:rPr>
                <w:color w:val="000000"/>
                <w:szCs w:val="24"/>
              </w:rPr>
              <w:t>Эпоха ранней бронзы</w:t>
            </w:r>
          </w:p>
        </w:tc>
        <w:tc>
          <w:tcPr>
            <w:tcW w:w="0" w:type="auto"/>
            <w:tcBorders>
              <w:top w:val="single" w:sz="4" w:space="0" w:color="000000"/>
              <w:left w:val="single" w:sz="4" w:space="0" w:color="000000"/>
              <w:bottom w:val="single" w:sz="4" w:space="0" w:color="000000"/>
              <w:right w:val="single" w:sz="4" w:space="0" w:color="000000"/>
            </w:tcBorders>
            <w:vAlign w:val="center"/>
          </w:tcPr>
          <w:p w14:paraId="5D522915" w14:textId="77777777" w:rsidR="008E6D09" w:rsidRPr="008A1D15" w:rsidRDefault="008E6D09" w:rsidP="008E6D09">
            <w:pPr>
              <w:pStyle w:val="afffffff9"/>
              <w:rPr>
                <w:color w:val="000000"/>
                <w:szCs w:val="24"/>
              </w:rPr>
            </w:pPr>
            <w:r w:rsidRPr="008A1D15">
              <w:rPr>
                <w:color w:val="000000"/>
                <w:szCs w:val="24"/>
              </w:rPr>
              <w:t>Акт эксп. от 2.06.04 г. № 742</w:t>
            </w:r>
          </w:p>
        </w:tc>
      </w:tr>
      <w:tr w:rsidR="008E6D09" w:rsidRPr="008A1D15" w14:paraId="0EB6819B" w14:textId="77777777" w:rsidTr="005F1988">
        <w:tc>
          <w:tcPr>
            <w:tcW w:w="562" w:type="dxa"/>
            <w:tcBorders>
              <w:left w:val="single" w:sz="4" w:space="0" w:color="000000"/>
              <w:bottom w:val="single" w:sz="4" w:space="0" w:color="000000"/>
            </w:tcBorders>
            <w:vAlign w:val="center"/>
          </w:tcPr>
          <w:p w14:paraId="55057BF6" w14:textId="77777777" w:rsidR="008E6D09" w:rsidRPr="008A1D15" w:rsidRDefault="008E6D09" w:rsidP="008A5411">
            <w:pPr>
              <w:pStyle w:val="afffffff9"/>
              <w:numPr>
                <w:ilvl w:val="0"/>
                <w:numId w:val="31"/>
              </w:numPr>
              <w:suppressAutoHyphens w:val="0"/>
              <w:ind w:left="0" w:firstLine="0"/>
              <w:rPr>
                <w:szCs w:val="24"/>
              </w:rPr>
            </w:pPr>
          </w:p>
        </w:tc>
        <w:tc>
          <w:tcPr>
            <w:tcW w:w="1741" w:type="dxa"/>
            <w:tcBorders>
              <w:left w:val="single" w:sz="4" w:space="0" w:color="000000"/>
              <w:bottom w:val="single" w:sz="4" w:space="0" w:color="000000"/>
            </w:tcBorders>
            <w:vAlign w:val="center"/>
          </w:tcPr>
          <w:p w14:paraId="4E717C9C" w14:textId="77777777" w:rsidR="008E6D09" w:rsidRPr="008A1D15" w:rsidRDefault="008E6D09" w:rsidP="008E6D09">
            <w:pPr>
              <w:pStyle w:val="afffffff9"/>
              <w:rPr>
                <w:color w:val="000000"/>
                <w:szCs w:val="24"/>
              </w:rPr>
            </w:pPr>
            <w:r w:rsidRPr="008A1D15">
              <w:rPr>
                <w:color w:val="000000"/>
                <w:szCs w:val="24"/>
              </w:rPr>
              <w:t>Вьюны- 2</w:t>
            </w:r>
          </w:p>
        </w:tc>
        <w:tc>
          <w:tcPr>
            <w:tcW w:w="0" w:type="auto"/>
            <w:tcBorders>
              <w:left w:val="single" w:sz="4" w:space="0" w:color="000000"/>
              <w:bottom w:val="single" w:sz="4" w:space="0" w:color="000000"/>
            </w:tcBorders>
            <w:vAlign w:val="center"/>
          </w:tcPr>
          <w:p w14:paraId="72C64A41"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3C1B9ACC" w14:textId="77777777" w:rsidR="008E6D09" w:rsidRPr="008A1D15" w:rsidRDefault="008E6D09" w:rsidP="008E6D09">
            <w:pPr>
              <w:pStyle w:val="afffffff9"/>
              <w:rPr>
                <w:color w:val="000000"/>
                <w:szCs w:val="24"/>
              </w:rPr>
            </w:pPr>
            <w:r w:rsidRPr="008A1D15">
              <w:rPr>
                <w:color w:val="000000"/>
                <w:szCs w:val="24"/>
              </w:rPr>
              <w:t>с. Вьюны. Левый берег р. Вьюна, в 0,1 км от поселения Вьюны-1, в 0,4 км от восточной окраины с. Вьюны.</w:t>
            </w:r>
          </w:p>
        </w:tc>
        <w:tc>
          <w:tcPr>
            <w:tcW w:w="2104" w:type="dxa"/>
            <w:tcBorders>
              <w:left w:val="single" w:sz="4" w:space="0" w:color="000000"/>
              <w:bottom w:val="single" w:sz="4" w:space="0" w:color="000000"/>
            </w:tcBorders>
            <w:vAlign w:val="center"/>
          </w:tcPr>
          <w:p w14:paraId="0A0E4F44"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3FDCA519" w14:textId="77777777" w:rsidR="008E6D09" w:rsidRPr="008A1D15" w:rsidRDefault="008E6D09" w:rsidP="008E6D09">
            <w:pPr>
              <w:pStyle w:val="afffffff9"/>
              <w:rPr>
                <w:color w:val="000000"/>
                <w:szCs w:val="24"/>
              </w:rPr>
            </w:pPr>
            <w:r w:rsidRPr="008A1D15">
              <w:rPr>
                <w:color w:val="000000"/>
                <w:szCs w:val="24"/>
              </w:rPr>
              <w:t>Акт эксп. от 4.06.04 г. № 744</w:t>
            </w:r>
          </w:p>
        </w:tc>
      </w:tr>
      <w:tr w:rsidR="008E6D09" w:rsidRPr="008A1D15" w14:paraId="29FAFE4A" w14:textId="77777777" w:rsidTr="005F1988">
        <w:tc>
          <w:tcPr>
            <w:tcW w:w="562" w:type="dxa"/>
            <w:tcBorders>
              <w:left w:val="single" w:sz="4" w:space="0" w:color="000000"/>
              <w:bottom w:val="single" w:sz="4" w:space="0" w:color="000000"/>
            </w:tcBorders>
            <w:vAlign w:val="center"/>
          </w:tcPr>
          <w:p w14:paraId="0A96E2C4" w14:textId="77777777" w:rsidR="008E6D09" w:rsidRPr="008A1D15" w:rsidRDefault="008E6D09" w:rsidP="008A5411">
            <w:pPr>
              <w:pStyle w:val="afffffff9"/>
              <w:numPr>
                <w:ilvl w:val="0"/>
                <w:numId w:val="31"/>
              </w:numPr>
              <w:suppressAutoHyphens w:val="0"/>
              <w:ind w:left="0" w:firstLine="0"/>
              <w:rPr>
                <w:szCs w:val="24"/>
              </w:rPr>
            </w:pPr>
          </w:p>
        </w:tc>
        <w:tc>
          <w:tcPr>
            <w:tcW w:w="1741" w:type="dxa"/>
            <w:tcBorders>
              <w:left w:val="single" w:sz="4" w:space="0" w:color="000000"/>
              <w:bottom w:val="single" w:sz="4" w:space="0" w:color="000000"/>
            </w:tcBorders>
            <w:vAlign w:val="center"/>
          </w:tcPr>
          <w:p w14:paraId="5986294E" w14:textId="77777777" w:rsidR="008E6D09" w:rsidRPr="008A1D15" w:rsidRDefault="008E6D09" w:rsidP="008E6D09">
            <w:pPr>
              <w:pStyle w:val="afffffff9"/>
              <w:rPr>
                <w:color w:val="000000"/>
                <w:szCs w:val="24"/>
              </w:rPr>
            </w:pPr>
            <w:r w:rsidRPr="008A1D15">
              <w:rPr>
                <w:color w:val="000000"/>
                <w:szCs w:val="24"/>
              </w:rPr>
              <w:t>Вьюны- 3</w:t>
            </w:r>
          </w:p>
        </w:tc>
        <w:tc>
          <w:tcPr>
            <w:tcW w:w="0" w:type="auto"/>
            <w:tcBorders>
              <w:left w:val="single" w:sz="4" w:space="0" w:color="000000"/>
              <w:bottom w:val="single" w:sz="4" w:space="0" w:color="000000"/>
            </w:tcBorders>
            <w:vAlign w:val="center"/>
          </w:tcPr>
          <w:p w14:paraId="0AEB86B5"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089B7A6A" w14:textId="77777777" w:rsidR="008E6D09" w:rsidRPr="008A1D15" w:rsidRDefault="008E6D09" w:rsidP="008E6D09">
            <w:pPr>
              <w:pStyle w:val="afffffff9"/>
              <w:rPr>
                <w:color w:val="000000"/>
                <w:szCs w:val="24"/>
              </w:rPr>
            </w:pPr>
            <w:r w:rsidRPr="008A1D15">
              <w:rPr>
                <w:color w:val="000000"/>
                <w:szCs w:val="24"/>
              </w:rPr>
              <w:t>с. Вьюны. Левый берег р. Вьюна, в 0,9 км к востоку от с. Вьюны.</w:t>
            </w:r>
          </w:p>
        </w:tc>
        <w:tc>
          <w:tcPr>
            <w:tcW w:w="2104" w:type="dxa"/>
            <w:tcBorders>
              <w:left w:val="single" w:sz="4" w:space="0" w:color="000000"/>
              <w:bottom w:val="single" w:sz="4" w:space="0" w:color="000000"/>
            </w:tcBorders>
            <w:vAlign w:val="center"/>
          </w:tcPr>
          <w:p w14:paraId="4FB3F1E0" w14:textId="77777777" w:rsidR="008E6D09" w:rsidRPr="008A1D15" w:rsidRDefault="008E6D09" w:rsidP="008E6D09">
            <w:pPr>
              <w:pStyle w:val="afffffff9"/>
              <w:rPr>
                <w:color w:val="000000"/>
                <w:szCs w:val="24"/>
              </w:rPr>
            </w:pPr>
            <w:r w:rsidRPr="008A1D15">
              <w:rPr>
                <w:color w:val="000000"/>
                <w:szCs w:val="24"/>
              </w:rPr>
              <w:t>Эпоха ранней бронзы, эпоха раннего средневековья</w:t>
            </w:r>
          </w:p>
        </w:tc>
        <w:tc>
          <w:tcPr>
            <w:tcW w:w="0" w:type="auto"/>
            <w:tcBorders>
              <w:left w:val="single" w:sz="4" w:space="0" w:color="000000"/>
              <w:bottom w:val="single" w:sz="4" w:space="0" w:color="000000"/>
              <w:right w:val="single" w:sz="4" w:space="0" w:color="000000"/>
            </w:tcBorders>
            <w:vAlign w:val="center"/>
          </w:tcPr>
          <w:p w14:paraId="19AD574E" w14:textId="77777777" w:rsidR="008E6D09" w:rsidRPr="008A1D15" w:rsidRDefault="008E6D09" w:rsidP="008E6D09">
            <w:pPr>
              <w:pStyle w:val="afffffff9"/>
              <w:rPr>
                <w:color w:val="000000"/>
                <w:szCs w:val="24"/>
              </w:rPr>
            </w:pPr>
            <w:r w:rsidRPr="008A1D15">
              <w:rPr>
                <w:color w:val="000000"/>
                <w:szCs w:val="24"/>
              </w:rPr>
              <w:t>Акт эксп. от 7.06.04 г. № 745</w:t>
            </w:r>
          </w:p>
        </w:tc>
      </w:tr>
      <w:tr w:rsidR="008E6D09" w:rsidRPr="008A1D15" w14:paraId="25F0A6B2" w14:textId="77777777" w:rsidTr="005F1988">
        <w:tc>
          <w:tcPr>
            <w:tcW w:w="562" w:type="dxa"/>
            <w:tcBorders>
              <w:left w:val="single" w:sz="4" w:space="0" w:color="000000"/>
              <w:bottom w:val="single" w:sz="4" w:space="0" w:color="000000"/>
            </w:tcBorders>
            <w:vAlign w:val="center"/>
          </w:tcPr>
          <w:p w14:paraId="1CFA2424" w14:textId="77777777" w:rsidR="008E6D09" w:rsidRPr="008A1D15" w:rsidRDefault="008E6D09" w:rsidP="008A5411">
            <w:pPr>
              <w:pStyle w:val="afffffff9"/>
              <w:numPr>
                <w:ilvl w:val="0"/>
                <w:numId w:val="31"/>
              </w:numPr>
              <w:suppressAutoHyphens w:val="0"/>
              <w:ind w:left="0" w:firstLine="0"/>
              <w:rPr>
                <w:szCs w:val="24"/>
              </w:rPr>
            </w:pPr>
          </w:p>
        </w:tc>
        <w:tc>
          <w:tcPr>
            <w:tcW w:w="1741" w:type="dxa"/>
            <w:tcBorders>
              <w:left w:val="single" w:sz="4" w:space="0" w:color="000000"/>
              <w:bottom w:val="single" w:sz="4" w:space="0" w:color="000000"/>
            </w:tcBorders>
            <w:vAlign w:val="center"/>
          </w:tcPr>
          <w:p w14:paraId="434948F4" w14:textId="77777777" w:rsidR="008E6D09" w:rsidRPr="008A1D15" w:rsidRDefault="008E6D09" w:rsidP="008E6D09">
            <w:pPr>
              <w:pStyle w:val="afffffff9"/>
              <w:rPr>
                <w:color w:val="000000"/>
                <w:szCs w:val="24"/>
              </w:rPr>
            </w:pPr>
            <w:r w:rsidRPr="008A1D15">
              <w:rPr>
                <w:color w:val="000000"/>
                <w:szCs w:val="24"/>
              </w:rPr>
              <w:t>Вьюны- 4</w:t>
            </w:r>
          </w:p>
        </w:tc>
        <w:tc>
          <w:tcPr>
            <w:tcW w:w="0" w:type="auto"/>
            <w:tcBorders>
              <w:left w:val="single" w:sz="4" w:space="0" w:color="000000"/>
              <w:bottom w:val="single" w:sz="4" w:space="0" w:color="000000"/>
            </w:tcBorders>
            <w:vAlign w:val="center"/>
          </w:tcPr>
          <w:p w14:paraId="6D80843E"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765E22ED" w14:textId="77777777" w:rsidR="008E6D09" w:rsidRPr="008A1D15" w:rsidRDefault="008E6D09" w:rsidP="008E6D09">
            <w:pPr>
              <w:pStyle w:val="afffffff9"/>
              <w:rPr>
                <w:color w:val="000000"/>
                <w:szCs w:val="24"/>
              </w:rPr>
            </w:pPr>
            <w:r w:rsidRPr="008A1D15">
              <w:rPr>
                <w:color w:val="000000"/>
                <w:szCs w:val="24"/>
              </w:rPr>
              <w:t>с. Вьюны. По старой дороге в д. Красный Яр, левый берег р. Вьюна, в 1 км от восточной окраины с. Вьюны.</w:t>
            </w:r>
          </w:p>
        </w:tc>
        <w:tc>
          <w:tcPr>
            <w:tcW w:w="2104" w:type="dxa"/>
            <w:tcBorders>
              <w:left w:val="single" w:sz="4" w:space="0" w:color="000000"/>
              <w:bottom w:val="single" w:sz="4" w:space="0" w:color="000000"/>
            </w:tcBorders>
            <w:vAlign w:val="center"/>
          </w:tcPr>
          <w:p w14:paraId="146EC73A"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6ABE69E0" w14:textId="77777777" w:rsidR="008E6D09" w:rsidRPr="008A1D15" w:rsidRDefault="008E6D09" w:rsidP="008E6D09">
            <w:pPr>
              <w:pStyle w:val="afffffff9"/>
              <w:rPr>
                <w:color w:val="000000"/>
                <w:szCs w:val="24"/>
              </w:rPr>
            </w:pPr>
            <w:r w:rsidRPr="008A1D15">
              <w:rPr>
                <w:color w:val="000000"/>
                <w:szCs w:val="24"/>
              </w:rPr>
              <w:t>Акт эксп. от 8.06.04 г. № 746</w:t>
            </w:r>
          </w:p>
        </w:tc>
      </w:tr>
      <w:tr w:rsidR="008E6D09" w:rsidRPr="008A1D15" w14:paraId="798FDE03" w14:textId="77777777" w:rsidTr="005F1988">
        <w:tc>
          <w:tcPr>
            <w:tcW w:w="562" w:type="dxa"/>
            <w:tcBorders>
              <w:left w:val="single" w:sz="4" w:space="0" w:color="000000"/>
              <w:bottom w:val="single" w:sz="4" w:space="0" w:color="000000"/>
            </w:tcBorders>
            <w:vAlign w:val="center"/>
          </w:tcPr>
          <w:p w14:paraId="1C37B8DB" w14:textId="77777777" w:rsidR="008E6D09" w:rsidRPr="008A1D15" w:rsidRDefault="008E6D09" w:rsidP="008A5411">
            <w:pPr>
              <w:pStyle w:val="afffffff9"/>
              <w:numPr>
                <w:ilvl w:val="0"/>
                <w:numId w:val="31"/>
              </w:numPr>
              <w:suppressAutoHyphens w:val="0"/>
              <w:ind w:left="0" w:firstLine="0"/>
              <w:rPr>
                <w:szCs w:val="24"/>
              </w:rPr>
            </w:pPr>
          </w:p>
        </w:tc>
        <w:tc>
          <w:tcPr>
            <w:tcW w:w="1741" w:type="dxa"/>
            <w:tcBorders>
              <w:left w:val="single" w:sz="4" w:space="0" w:color="000000"/>
              <w:bottom w:val="single" w:sz="4" w:space="0" w:color="000000"/>
            </w:tcBorders>
            <w:vAlign w:val="center"/>
          </w:tcPr>
          <w:p w14:paraId="20BB7A42" w14:textId="77777777" w:rsidR="008E6D09" w:rsidRPr="008A1D15" w:rsidRDefault="008E6D09" w:rsidP="008E6D09">
            <w:pPr>
              <w:pStyle w:val="afffffff9"/>
              <w:rPr>
                <w:color w:val="000000"/>
                <w:szCs w:val="24"/>
              </w:rPr>
            </w:pPr>
            <w:r w:rsidRPr="008A1D15">
              <w:rPr>
                <w:color w:val="000000"/>
                <w:szCs w:val="24"/>
              </w:rPr>
              <w:t>Вьюны- 5</w:t>
            </w:r>
          </w:p>
        </w:tc>
        <w:tc>
          <w:tcPr>
            <w:tcW w:w="0" w:type="auto"/>
            <w:tcBorders>
              <w:left w:val="single" w:sz="4" w:space="0" w:color="000000"/>
              <w:bottom w:val="single" w:sz="4" w:space="0" w:color="000000"/>
            </w:tcBorders>
            <w:vAlign w:val="center"/>
          </w:tcPr>
          <w:p w14:paraId="534E0181"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729C8F4C" w14:textId="77777777" w:rsidR="008E6D09" w:rsidRPr="008A1D15" w:rsidRDefault="008E6D09" w:rsidP="008E6D09">
            <w:pPr>
              <w:pStyle w:val="afffffff9"/>
              <w:rPr>
                <w:color w:val="000000"/>
                <w:szCs w:val="24"/>
              </w:rPr>
            </w:pPr>
            <w:r w:rsidRPr="008A1D15">
              <w:rPr>
                <w:color w:val="000000"/>
                <w:szCs w:val="24"/>
              </w:rPr>
              <w:t>с. Вьюны. На противоположной стороне старой дороги в д. Красный Яр от поселения Вьюны-6, в 1 км от восточной окраины с. Вьюны.</w:t>
            </w:r>
          </w:p>
        </w:tc>
        <w:tc>
          <w:tcPr>
            <w:tcW w:w="2104" w:type="dxa"/>
            <w:tcBorders>
              <w:left w:val="single" w:sz="4" w:space="0" w:color="000000"/>
              <w:bottom w:val="single" w:sz="4" w:space="0" w:color="000000"/>
            </w:tcBorders>
            <w:vAlign w:val="center"/>
          </w:tcPr>
          <w:p w14:paraId="7B3243DA"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14115FAB" w14:textId="77777777" w:rsidR="008E6D09" w:rsidRPr="008A1D15" w:rsidRDefault="008E6D09" w:rsidP="008E6D09">
            <w:pPr>
              <w:pStyle w:val="afffffff9"/>
              <w:rPr>
                <w:color w:val="000000"/>
                <w:szCs w:val="24"/>
              </w:rPr>
            </w:pPr>
            <w:r w:rsidRPr="008A1D15">
              <w:rPr>
                <w:color w:val="000000"/>
                <w:szCs w:val="24"/>
              </w:rPr>
              <w:t>Акт эксп. от 9.06.04 г. № 747</w:t>
            </w:r>
          </w:p>
        </w:tc>
      </w:tr>
      <w:tr w:rsidR="008E6D09" w:rsidRPr="008A1D15" w14:paraId="47C470C9" w14:textId="77777777" w:rsidTr="005F1988">
        <w:tc>
          <w:tcPr>
            <w:tcW w:w="562" w:type="dxa"/>
            <w:tcBorders>
              <w:left w:val="single" w:sz="4" w:space="0" w:color="000000"/>
              <w:bottom w:val="single" w:sz="4" w:space="0" w:color="000000"/>
            </w:tcBorders>
            <w:vAlign w:val="center"/>
          </w:tcPr>
          <w:p w14:paraId="1F451074" w14:textId="77777777" w:rsidR="008E6D09" w:rsidRPr="008A1D15" w:rsidRDefault="008E6D09" w:rsidP="008A5411">
            <w:pPr>
              <w:pStyle w:val="afffffff9"/>
              <w:numPr>
                <w:ilvl w:val="0"/>
                <w:numId w:val="31"/>
              </w:numPr>
              <w:suppressAutoHyphens w:val="0"/>
              <w:ind w:left="0" w:firstLine="0"/>
              <w:rPr>
                <w:szCs w:val="24"/>
              </w:rPr>
            </w:pPr>
          </w:p>
        </w:tc>
        <w:tc>
          <w:tcPr>
            <w:tcW w:w="1741" w:type="dxa"/>
            <w:tcBorders>
              <w:left w:val="single" w:sz="4" w:space="0" w:color="000000"/>
              <w:bottom w:val="single" w:sz="4" w:space="0" w:color="000000"/>
            </w:tcBorders>
            <w:vAlign w:val="center"/>
          </w:tcPr>
          <w:p w14:paraId="3794F341" w14:textId="77777777" w:rsidR="008E6D09" w:rsidRPr="008A1D15" w:rsidRDefault="008E6D09" w:rsidP="008E6D09">
            <w:pPr>
              <w:pStyle w:val="afffffff9"/>
              <w:rPr>
                <w:color w:val="000000"/>
                <w:szCs w:val="24"/>
              </w:rPr>
            </w:pPr>
            <w:r w:rsidRPr="008A1D15">
              <w:rPr>
                <w:color w:val="000000"/>
                <w:szCs w:val="24"/>
              </w:rPr>
              <w:t>Вьюны- 6</w:t>
            </w:r>
          </w:p>
        </w:tc>
        <w:tc>
          <w:tcPr>
            <w:tcW w:w="0" w:type="auto"/>
            <w:tcBorders>
              <w:left w:val="single" w:sz="4" w:space="0" w:color="000000"/>
              <w:bottom w:val="single" w:sz="4" w:space="0" w:color="000000"/>
            </w:tcBorders>
            <w:vAlign w:val="center"/>
          </w:tcPr>
          <w:p w14:paraId="6844D888"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3433C408" w14:textId="5675D089" w:rsidR="008E6D09" w:rsidRPr="008A1D15" w:rsidRDefault="008E6D09" w:rsidP="008E6D09">
            <w:pPr>
              <w:pStyle w:val="afffffff9"/>
              <w:rPr>
                <w:color w:val="000000"/>
                <w:szCs w:val="24"/>
              </w:rPr>
            </w:pPr>
            <w:r w:rsidRPr="008A1D15">
              <w:rPr>
                <w:color w:val="000000"/>
                <w:szCs w:val="24"/>
              </w:rPr>
              <w:t>с. Вьюны. Напротив поселений Вьюны-4, 5 по старой дороге в д. Красный Яр, в 1 км от восточной окраины с. Вьюны.</w:t>
            </w:r>
          </w:p>
        </w:tc>
        <w:tc>
          <w:tcPr>
            <w:tcW w:w="2104" w:type="dxa"/>
            <w:tcBorders>
              <w:left w:val="single" w:sz="4" w:space="0" w:color="000000"/>
              <w:bottom w:val="single" w:sz="4" w:space="0" w:color="000000"/>
            </w:tcBorders>
            <w:vAlign w:val="center"/>
          </w:tcPr>
          <w:p w14:paraId="40F42C97"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52EC2140" w14:textId="77777777" w:rsidR="008E6D09" w:rsidRPr="008A1D15" w:rsidRDefault="008E6D09" w:rsidP="008E6D09">
            <w:pPr>
              <w:pStyle w:val="afffffff9"/>
              <w:rPr>
                <w:color w:val="000000"/>
                <w:szCs w:val="24"/>
              </w:rPr>
            </w:pPr>
            <w:r w:rsidRPr="008A1D15">
              <w:rPr>
                <w:color w:val="000000"/>
                <w:szCs w:val="24"/>
              </w:rPr>
              <w:t>Акт эксп. от 10.06.04 г. № 748</w:t>
            </w:r>
          </w:p>
        </w:tc>
      </w:tr>
      <w:tr w:rsidR="008E6D09" w:rsidRPr="008A1D15" w14:paraId="4CD309D0" w14:textId="77777777" w:rsidTr="005F1988">
        <w:tc>
          <w:tcPr>
            <w:tcW w:w="562" w:type="dxa"/>
            <w:tcBorders>
              <w:left w:val="single" w:sz="4" w:space="0" w:color="000000"/>
              <w:bottom w:val="single" w:sz="4" w:space="0" w:color="000000"/>
            </w:tcBorders>
            <w:vAlign w:val="center"/>
          </w:tcPr>
          <w:p w14:paraId="5627B55F" w14:textId="77777777" w:rsidR="008E6D09" w:rsidRPr="008A1D15" w:rsidRDefault="008E6D09" w:rsidP="008A5411">
            <w:pPr>
              <w:pStyle w:val="afffffff9"/>
              <w:numPr>
                <w:ilvl w:val="0"/>
                <w:numId w:val="31"/>
              </w:numPr>
              <w:suppressAutoHyphens w:val="0"/>
              <w:ind w:left="0" w:firstLine="0"/>
              <w:rPr>
                <w:szCs w:val="24"/>
              </w:rPr>
            </w:pPr>
          </w:p>
        </w:tc>
        <w:tc>
          <w:tcPr>
            <w:tcW w:w="1741" w:type="dxa"/>
            <w:tcBorders>
              <w:left w:val="single" w:sz="4" w:space="0" w:color="000000"/>
              <w:bottom w:val="single" w:sz="4" w:space="0" w:color="000000"/>
            </w:tcBorders>
            <w:vAlign w:val="center"/>
          </w:tcPr>
          <w:p w14:paraId="4C65DBFF" w14:textId="77777777" w:rsidR="008E6D09" w:rsidRPr="008A1D15" w:rsidRDefault="008E6D09" w:rsidP="008E6D09">
            <w:pPr>
              <w:pStyle w:val="afffffff9"/>
              <w:rPr>
                <w:color w:val="000000"/>
                <w:szCs w:val="24"/>
              </w:rPr>
            </w:pPr>
            <w:r w:rsidRPr="008A1D15">
              <w:rPr>
                <w:color w:val="000000"/>
                <w:szCs w:val="24"/>
              </w:rPr>
              <w:t>Вьюны- 7</w:t>
            </w:r>
          </w:p>
        </w:tc>
        <w:tc>
          <w:tcPr>
            <w:tcW w:w="0" w:type="auto"/>
            <w:tcBorders>
              <w:left w:val="single" w:sz="4" w:space="0" w:color="000000"/>
              <w:bottom w:val="single" w:sz="4" w:space="0" w:color="000000"/>
            </w:tcBorders>
            <w:vAlign w:val="center"/>
          </w:tcPr>
          <w:p w14:paraId="7AB5A158"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24FBB9C3" w14:textId="00CDFD9A" w:rsidR="008E6D09" w:rsidRPr="008A1D15" w:rsidRDefault="008E6D09" w:rsidP="008E6D09">
            <w:pPr>
              <w:pStyle w:val="afffffff9"/>
              <w:rPr>
                <w:color w:val="000000"/>
                <w:szCs w:val="24"/>
              </w:rPr>
            </w:pPr>
            <w:r w:rsidRPr="008A1D15">
              <w:rPr>
                <w:color w:val="000000"/>
                <w:szCs w:val="24"/>
              </w:rPr>
              <w:t>с. Вьюны. В 0,05 км от поселения Вьюны-6 по старой дороге в д. Красный Яр, в 1,25 км от восточной окраины с. Вьюны.</w:t>
            </w:r>
          </w:p>
        </w:tc>
        <w:tc>
          <w:tcPr>
            <w:tcW w:w="2104" w:type="dxa"/>
            <w:tcBorders>
              <w:left w:val="single" w:sz="4" w:space="0" w:color="000000"/>
              <w:bottom w:val="single" w:sz="4" w:space="0" w:color="000000"/>
            </w:tcBorders>
            <w:vAlign w:val="center"/>
          </w:tcPr>
          <w:p w14:paraId="68122D01" w14:textId="77777777" w:rsidR="008E6D09" w:rsidRPr="008A1D15" w:rsidRDefault="008E6D09" w:rsidP="008E6D09">
            <w:pPr>
              <w:pStyle w:val="afffffff9"/>
              <w:rPr>
                <w:color w:val="000000"/>
                <w:szCs w:val="24"/>
              </w:rPr>
            </w:pPr>
            <w:r w:rsidRPr="008A1D15">
              <w:rPr>
                <w:color w:val="000000"/>
                <w:szCs w:val="24"/>
              </w:rPr>
              <w:t>Эпоха раннего средневековья</w:t>
            </w:r>
          </w:p>
        </w:tc>
        <w:tc>
          <w:tcPr>
            <w:tcW w:w="0" w:type="auto"/>
            <w:tcBorders>
              <w:left w:val="single" w:sz="4" w:space="0" w:color="000000"/>
              <w:bottom w:val="single" w:sz="4" w:space="0" w:color="000000"/>
              <w:right w:val="single" w:sz="4" w:space="0" w:color="000000"/>
            </w:tcBorders>
            <w:vAlign w:val="center"/>
          </w:tcPr>
          <w:p w14:paraId="1201096B" w14:textId="77777777" w:rsidR="008E6D09" w:rsidRPr="008A1D15" w:rsidRDefault="008E6D09" w:rsidP="008E6D09">
            <w:pPr>
              <w:pStyle w:val="afffffff9"/>
              <w:rPr>
                <w:color w:val="000000"/>
                <w:szCs w:val="24"/>
              </w:rPr>
            </w:pPr>
            <w:r w:rsidRPr="008A1D15">
              <w:rPr>
                <w:color w:val="000000"/>
                <w:szCs w:val="24"/>
              </w:rPr>
              <w:t>Акт эксп. от 11.06.04 г. № 749</w:t>
            </w:r>
          </w:p>
        </w:tc>
      </w:tr>
      <w:tr w:rsidR="008E6D09" w:rsidRPr="008A1D15" w14:paraId="47D4248D" w14:textId="77777777" w:rsidTr="005F1988">
        <w:tc>
          <w:tcPr>
            <w:tcW w:w="562" w:type="dxa"/>
            <w:tcBorders>
              <w:left w:val="single" w:sz="4" w:space="0" w:color="000000"/>
              <w:bottom w:val="single" w:sz="4" w:space="0" w:color="000000"/>
            </w:tcBorders>
            <w:vAlign w:val="center"/>
          </w:tcPr>
          <w:p w14:paraId="572C5664"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5AFB0E65" w14:textId="77777777" w:rsidR="008E6D09" w:rsidRPr="008A1D15" w:rsidRDefault="008E6D09" w:rsidP="008E6D09">
            <w:pPr>
              <w:pStyle w:val="afffffff9"/>
              <w:rPr>
                <w:color w:val="000000"/>
                <w:szCs w:val="24"/>
              </w:rPr>
            </w:pPr>
            <w:r w:rsidRPr="008A1D15">
              <w:rPr>
                <w:color w:val="000000"/>
                <w:szCs w:val="24"/>
              </w:rPr>
              <w:t>Вьюны- 8</w:t>
            </w:r>
          </w:p>
        </w:tc>
        <w:tc>
          <w:tcPr>
            <w:tcW w:w="0" w:type="auto"/>
            <w:tcBorders>
              <w:left w:val="single" w:sz="4" w:space="0" w:color="000000"/>
              <w:bottom w:val="single" w:sz="4" w:space="0" w:color="000000"/>
            </w:tcBorders>
            <w:vAlign w:val="center"/>
          </w:tcPr>
          <w:p w14:paraId="6C643140"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5AC2480E" w14:textId="77777777" w:rsidR="008E6D09" w:rsidRPr="008A1D15" w:rsidRDefault="008E6D09" w:rsidP="008E6D09">
            <w:pPr>
              <w:pStyle w:val="afffffff9"/>
              <w:rPr>
                <w:color w:val="000000"/>
                <w:szCs w:val="24"/>
              </w:rPr>
            </w:pPr>
            <w:r w:rsidRPr="008A1D15">
              <w:rPr>
                <w:color w:val="000000"/>
                <w:szCs w:val="24"/>
              </w:rPr>
              <w:t>с. Вьюны. Левый берег р. Вьюна, по обе стороны старой дороги в д. Красный Яр, в 0,48 км к востоку от поселения Вьюны-7.</w:t>
            </w:r>
          </w:p>
        </w:tc>
        <w:tc>
          <w:tcPr>
            <w:tcW w:w="2104" w:type="dxa"/>
            <w:tcBorders>
              <w:left w:val="single" w:sz="4" w:space="0" w:color="000000"/>
              <w:bottom w:val="single" w:sz="4" w:space="0" w:color="000000"/>
            </w:tcBorders>
            <w:vAlign w:val="center"/>
          </w:tcPr>
          <w:p w14:paraId="6A5318D3"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54151504" w14:textId="77777777" w:rsidR="008E6D09" w:rsidRPr="008A1D15" w:rsidRDefault="008E6D09" w:rsidP="008E6D09">
            <w:pPr>
              <w:pStyle w:val="afffffff9"/>
              <w:rPr>
                <w:color w:val="000000"/>
                <w:szCs w:val="24"/>
              </w:rPr>
            </w:pPr>
            <w:r w:rsidRPr="008A1D15">
              <w:rPr>
                <w:color w:val="000000"/>
                <w:szCs w:val="24"/>
              </w:rPr>
              <w:t>Акт эксп. от 14.06.04 г. № 750</w:t>
            </w:r>
          </w:p>
        </w:tc>
      </w:tr>
      <w:tr w:rsidR="008E6D09" w:rsidRPr="008A1D15" w14:paraId="43A3039D" w14:textId="77777777" w:rsidTr="005F1988">
        <w:tc>
          <w:tcPr>
            <w:tcW w:w="562" w:type="dxa"/>
            <w:tcBorders>
              <w:left w:val="single" w:sz="4" w:space="0" w:color="000000"/>
              <w:bottom w:val="single" w:sz="4" w:space="0" w:color="000000"/>
            </w:tcBorders>
            <w:vAlign w:val="center"/>
          </w:tcPr>
          <w:p w14:paraId="308B16DB"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62F89D08" w14:textId="77777777" w:rsidR="008E6D09" w:rsidRPr="008A1D15" w:rsidRDefault="008E6D09" w:rsidP="008E6D09">
            <w:pPr>
              <w:pStyle w:val="afffffff9"/>
              <w:rPr>
                <w:color w:val="000000"/>
                <w:szCs w:val="24"/>
              </w:rPr>
            </w:pPr>
            <w:r w:rsidRPr="008A1D15">
              <w:rPr>
                <w:color w:val="000000"/>
                <w:szCs w:val="24"/>
              </w:rPr>
              <w:t>Вьюны- 9</w:t>
            </w:r>
          </w:p>
        </w:tc>
        <w:tc>
          <w:tcPr>
            <w:tcW w:w="0" w:type="auto"/>
            <w:tcBorders>
              <w:left w:val="single" w:sz="4" w:space="0" w:color="000000"/>
              <w:bottom w:val="single" w:sz="4" w:space="0" w:color="000000"/>
            </w:tcBorders>
            <w:vAlign w:val="center"/>
          </w:tcPr>
          <w:p w14:paraId="76AD3510"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6DD99BFF" w14:textId="77777777" w:rsidR="008E6D09" w:rsidRPr="008A1D15" w:rsidRDefault="008E6D09" w:rsidP="008E6D09">
            <w:pPr>
              <w:pStyle w:val="afffffff9"/>
              <w:rPr>
                <w:color w:val="000000"/>
                <w:szCs w:val="24"/>
              </w:rPr>
            </w:pPr>
            <w:r w:rsidRPr="008A1D15">
              <w:rPr>
                <w:color w:val="000000"/>
                <w:szCs w:val="24"/>
              </w:rPr>
              <w:t>с. Вьюны. Левый берег р. Вьюна, памятник пересекает старая дорога в д. Красный Яр, в 2,4 км от восточной окраины с. Вьюны.</w:t>
            </w:r>
          </w:p>
        </w:tc>
        <w:tc>
          <w:tcPr>
            <w:tcW w:w="2104" w:type="dxa"/>
            <w:tcBorders>
              <w:left w:val="single" w:sz="4" w:space="0" w:color="000000"/>
              <w:bottom w:val="single" w:sz="4" w:space="0" w:color="000000"/>
            </w:tcBorders>
            <w:vAlign w:val="center"/>
          </w:tcPr>
          <w:p w14:paraId="50428923" w14:textId="77777777" w:rsidR="008E6D09" w:rsidRPr="008A1D15" w:rsidRDefault="008E6D09" w:rsidP="008E6D09">
            <w:pPr>
              <w:pStyle w:val="afffffff9"/>
              <w:rPr>
                <w:color w:val="000000"/>
                <w:szCs w:val="24"/>
              </w:rPr>
            </w:pPr>
            <w:r w:rsidRPr="008A1D15">
              <w:rPr>
                <w:color w:val="000000"/>
                <w:szCs w:val="24"/>
              </w:rPr>
              <w:t>Эпоха раннего средневековья (одинцовский этап верхнеобской культуры, V - VI вв.)</w:t>
            </w:r>
          </w:p>
        </w:tc>
        <w:tc>
          <w:tcPr>
            <w:tcW w:w="0" w:type="auto"/>
            <w:tcBorders>
              <w:left w:val="single" w:sz="4" w:space="0" w:color="000000"/>
              <w:bottom w:val="single" w:sz="4" w:space="0" w:color="000000"/>
              <w:right w:val="single" w:sz="4" w:space="0" w:color="000000"/>
            </w:tcBorders>
            <w:vAlign w:val="center"/>
          </w:tcPr>
          <w:p w14:paraId="796570BD" w14:textId="77777777" w:rsidR="008E6D09" w:rsidRPr="008A1D15" w:rsidRDefault="008E6D09" w:rsidP="008E6D09">
            <w:pPr>
              <w:pStyle w:val="afffffff9"/>
              <w:rPr>
                <w:color w:val="000000"/>
                <w:szCs w:val="24"/>
              </w:rPr>
            </w:pPr>
            <w:r w:rsidRPr="008A1D15">
              <w:rPr>
                <w:color w:val="000000"/>
                <w:szCs w:val="24"/>
              </w:rPr>
              <w:t>Акт эксп. от 23.03.04 г. № 698</w:t>
            </w:r>
          </w:p>
        </w:tc>
      </w:tr>
      <w:tr w:rsidR="008E6D09" w:rsidRPr="008A1D15" w14:paraId="027FB051" w14:textId="77777777" w:rsidTr="005F1988">
        <w:tc>
          <w:tcPr>
            <w:tcW w:w="562" w:type="dxa"/>
            <w:tcBorders>
              <w:left w:val="single" w:sz="4" w:space="0" w:color="000000"/>
              <w:bottom w:val="single" w:sz="4" w:space="0" w:color="000000"/>
            </w:tcBorders>
            <w:vAlign w:val="center"/>
          </w:tcPr>
          <w:p w14:paraId="5FCE68BD"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0C94F82D" w14:textId="77777777" w:rsidR="008E6D09" w:rsidRPr="008A1D15" w:rsidRDefault="008E6D09" w:rsidP="008E6D09">
            <w:pPr>
              <w:pStyle w:val="afffffff9"/>
              <w:rPr>
                <w:color w:val="000000"/>
                <w:szCs w:val="24"/>
              </w:rPr>
            </w:pPr>
            <w:r w:rsidRPr="008A1D15">
              <w:rPr>
                <w:color w:val="000000"/>
                <w:szCs w:val="24"/>
              </w:rPr>
              <w:t>Вьюны-10</w:t>
            </w:r>
          </w:p>
        </w:tc>
        <w:tc>
          <w:tcPr>
            <w:tcW w:w="0" w:type="auto"/>
            <w:tcBorders>
              <w:left w:val="single" w:sz="4" w:space="0" w:color="000000"/>
              <w:bottom w:val="single" w:sz="4" w:space="0" w:color="000000"/>
            </w:tcBorders>
            <w:vAlign w:val="center"/>
          </w:tcPr>
          <w:p w14:paraId="4A017DD6"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36454A04" w14:textId="77777777" w:rsidR="008E6D09" w:rsidRPr="008A1D15" w:rsidRDefault="008E6D09" w:rsidP="008E6D09">
            <w:pPr>
              <w:pStyle w:val="afffffff9"/>
              <w:rPr>
                <w:color w:val="000000"/>
                <w:szCs w:val="24"/>
              </w:rPr>
            </w:pPr>
            <w:r w:rsidRPr="008A1D15">
              <w:rPr>
                <w:color w:val="000000"/>
                <w:szCs w:val="24"/>
              </w:rPr>
              <w:t>с. Вьюны. Левый берег р. Вьюна, около старой дороги в д. Красный Яр, в 2,55 км от восточной окраины с. Вьюны.</w:t>
            </w:r>
          </w:p>
        </w:tc>
        <w:tc>
          <w:tcPr>
            <w:tcW w:w="2104" w:type="dxa"/>
            <w:tcBorders>
              <w:left w:val="single" w:sz="4" w:space="0" w:color="000000"/>
              <w:bottom w:val="single" w:sz="4" w:space="0" w:color="000000"/>
            </w:tcBorders>
            <w:vAlign w:val="center"/>
          </w:tcPr>
          <w:p w14:paraId="1B355C0A" w14:textId="77777777" w:rsidR="008E6D09" w:rsidRPr="008A1D15" w:rsidRDefault="008E6D09" w:rsidP="008E6D09">
            <w:pPr>
              <w:pStyle w:val="afffffff9"/>
              <w:rPr>
                <w:color w:val="000000"/>
                <w:szCs w:val="24"/>
              </w:rPr>
            </w:pPr>
            <w:r w:rsidRPr="008A1D15">
              <w:rPr>
                <w:color w:val="000000"/>
                <w:szCs w:val="24"/>
              </w:rPr>
              <w:t>Эпоха раннего средневековья (одинцовский этап верхнеобской культуры, V - VI вв.)</w:t>
            </w:r>
          </w:p>
        </w:tc>
        <w:tc>
          <w:tcPr>
            <w:tcW w:w="0" w:type="auto"/>
            <w:tcBorders>
              <w:left w:val="single" w:sz="4" w:space="0" w:color="000000"/>
              <w:bottom w:val="single" w:sz="4" w:space="0" w:color="000000"/>
              <w:right w:val="single" w:sz="4" w:space="0" w:color="000000"/>
            </w:tcBorders>
            <w:vAlign w:val="center"/>
          </w:tcPr>
          <w:p w14:paraId="71631DEB" w14:textId="77777777" w:rsidR="008E6D09" w:rsidRPr="008A1D15" w:rsidRDefault="008E6D09" w:rsidP="008E6D09">
            <w:pPr>
              <w:pStyle w:val="afffffff9"/>
              <w:rPr>
                <w:color w:val="000000"/>
                <w:szCs w:val="24"/>
              </w:rPr>
            </w:pPr>
            <w:r w:rsidRPr="008A1D15">
              <w:rPr>
                <w:color w:val="000000"/>
                <w:szCs w:val="24"/>
              </w:rPr>
              <w:t>Акт эксп. от 17.03.04 г. № 694</w:t>
            </w:r>
          </w:p>
        </w:tc>
      </w:tr>
      <w:tr w:rsidR="008E6D09" w:rsidRPr="008A1D15" w14:paraId="1562F7C7" w14:textId="77777777" w:rsidTr="005F1988">
        <w:tc>
          <w:tcPr>
            <w:tcW w:w="562" w:type="dxa"/>
            <w:tcBorders>
              <w:left w:val="single" w:sz="4" w:space="0" w:color="000000"/>
              <w:bottom w:val="single" w:sz="4" w:space="0" w:color="000000"/>
            </w:tcBorders>
            <w:vAlign w:val="center"/>
          </w:tcPr>
          <w:p w14:paraId="779BD549"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305244C3" w14:textId="77777777" w:rsidR="008E6D09" w:rsidRPr="008A1D15" w:rsidRDefault="008E6D09" w:rsidP="008E6D09">
            <w:pPr>
              <w:pStyle w:val="afffffff9"/>
              <w:rPr>
                <w:color w:val="000000"/>
                <w:szCs w:val="24"/>
              </w:rPr>
            </w:pPr>
            <w:r w:rsidRPr="008A1D15">
              <w:rPr>
                <w:color w:val="000000"/>
                <w:szCs w:val="24"/>
              </w:rPr>
              <w:t>Вьюны-11</w:t>
            </w:r>
          </w:p>
        </w:tc>
        <w:tc>
          <w:tcPr>
            <w:tcW w:w="0" w:type="auto"/>
            <w:tcBorders>
              <w:left w:val="single" w:sz="4" w:space="0" w:color="000000"/>
              <w:bottom w:val="single" w:sz="4" w:space="0" w:color="000000"/>
            </w:tcBorders>
            <w:vAlign w:val="center"/>
          </w:tcPr>
          <w:p w14:paraId="5F24C554"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20B31536" w14:textId="77777777" w:rsidR="008E6D09" w:rsidRPr="008A1D15" w:rsidRDefault="008E6D09" w:rsidP="008E6D09">
            <w:pPr>
              <w:pStyle w:val="afffffff9"/>
              <w:rPr>
                <w:color w:val="000000"/>
                <w:szCs w:val="24"/>
              </w:rPr>
            </w:pPr>
            <w:r w:rsidRPr="008A1D15">
              <w:rPr>
                <w:color w:val="000000"/>
                <w:szCs w:val="24"/>
              </w:rPr>
              <w:t>с. Вьюны. Левый берег р. Вьюна, около старой дороги в д. Красный Яр, в 2,8 км от восточной окраины с. Вьюны.</w:t>
            </w:r>
          </w:p>
        </w:tc>
        <w:tc>
          <w:tcPr>
            <w:tcW w:w="2104" w:type="dxa"/>
            <w:tcBorders>
              <w:left w:val="single" w:sz="4" w:space="0" w:color="000000"/>
              <w:bottom w:val="single" w:sz="4" w:space="0" w:color="000000"/>
            </w:tcBorders>
            <w:vAlign w:val="center"/>
          </w:tcPr>
          <w:p w14:paraId="11418F76" w14:textId="77777777" w:rsidR="008E6D09" w:rsidRPr="008A1D15" w:rsidRDefault="008E6D09" w:rsidP="008E6D09">
            <w:pPr>
              <w:pStyle w:val="afffffff9"/>
              <w:rPr>
                <w:color w:val="000000"/>
                <w:szCs w:val="24"/>
              </w:rPr>
            </w:pPr>
            <w:r w:rsidRPr="008A1D15">
              <w:rPr>
                <w:color w:val="000000"/>
                <w:szCs w:val="24"/>
              </w:rPr>
              <w:t>Эпоха раннего средневековья (одинцовский этап верхнеобской культуры, V - VI вв.)</w:t>
            </w:r>
          </w:p>
        </w:tc>
        <w:tc>
          <w:tcPr>
            <w:tcW w:w="0" w:type="auto"/>
            <w:tcBorders>
              <w:left w:val="single" w:sz="4" w:space="0" w:color="000000"/>
              <w:bottom w:val="single" w:sz="4" w:space="0" w:color="000000"/>
              <w:right w:val="single" w:sz="4" w:space="0" w:color="000000"/>
            </w:tcBorders>
            <w:vAlign w:val="center"/>
          </w:tcPr>
          <w:p w14:paraId="1EBB601D" w14:textId="77777777" w:rsidR="008E6D09" w:rsidRPr="008A1D15" w:rsidRDefault="008E6D09" w:rsidP="008E6D09">
            <w:pPr>
              <w:pStyle w:val="afffffff9"/>
              <w:rPr>
                <w:color w:val="000000"/>
                <w:szCs w:val="24"/>
              </w:rPr>
            </w:pPr>
            <w:r w:rsidRPr="008A1D15">
              <w:rPr>
                <w:color w:val="000000"/>
                <w:szCs w:val="24"/>
              </w:rPr>
              <w:t>Акт эксп. от 18.03.04 г. № 695</w:t>
            </w:r>
          </w:p>
        </w:tc>
      </w:tr>
      <w:tr w:rsidR="008E6D09" w:rsidRPr="008A1D15" w14:paraId="3A087FF1" w14:textId="77777777" w:rsidTr="005F1988">
        <w:tc>
          <w:tcPr>
            <w:tcW w:w="562" w:type="dxa"/>
            <w:tcBorders>
              <w:left w:val="single" w:sz="4" w:space="0" w:color="000000"/>
              <w:bottom w:val="single" w:sz="4" w:space="0" w:color="000000"/>
            </w:tcBorders>
            <w:vAlign w:val="center"/>
          </w:tcPr>
          <w:p w14:paraId="10C84C76"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6F2A0310" w14:textId="77777777" w:rsidR="008E6D09" w:rsidRPr="008A1D15" w:rsidRDefault="008E6D09" w:rsidP="008E6D09">
            <w:pPr>
              <w:pStyle w:val="afffffff9"/>
              <w:rPr>
                <w:color w:val="000000"/>
                <w:szCs w:val="24"/>
              </w:rPr>
            </w:pPr>
            <w:r w:rsidRPr="008A1D15">
              <w:rPr>
                <w:color w:val="000000"/>
                <w:szCs w:val="24"/>
              </w:rPr>
              <w:t>Вьюны-13</w:t>
            </w:r>
          </w:p>
        </w:tc>
        <w:tc>
          <w:tcPr>
            <w:tcW w:w="0" w:type="auto"/>
            <w:tcBorders>
              <w:left w:val="single" w:sz="4" w:space="0" w:color="000000"/>
              <w:bottom w:val="single" w:sz="4" w:space="0" w:color="000000"/>
            </w:tcBorders>
            <w:vAlign w:val="center"/>
          </w:tcPr>
          <w:p w14:paraId="39C45F7E" w14:textId="77777777" w:rsidR="008E6D09" w:rsidRPr="008A1D15" w:rsidRDefault="008E6D09" w:rsidP="008E6D09">
            <w:pPr>
              <w:pStyle w:val="afffffff9"/>
              <w:rPr>
                <w:color w:val="000000"/>
                <w:szCs w:val="24"/>
              </w:rPr>
            </w:pPr>
            <w:r w:rsidRPr="008A1D15">
              <w:rPr>
                <w:color w:val="000000"/>
                <w:szCs w:val="24"/>
              </w:rPr>
              <w:t xml:space="preserve">Курганный могильник </w:t>
            </w:r>
          </w:p>
        </w:tc>
        <w:tc>
          <w:tcPr>
            <w:tcW w:w="0" w:type="auto"/>
            <w:tcBorders>
              <w:left w:val="single" w:sz="4" w:space="0" w:color="000000"/>
              <w:bottom w:val="single" w:sz="4" w:space="0" w:color="000000"/>
            </w:tcBorders>
            <w:vAlign w:val="center"/>
          </w:tcPr>
          <w:p w14:paraId="3D904728" w14:textId="77777777" w:rsidR="008E6D09" w:rsidRPr="008A1D15" w:rsidRDefault="008E6D09" w:rsidP="008E6D09">
            <w:pPr>
              <w:pStyle w:val="afffffff9"/>
              <w:rPr>
                <w:color w:val="000000"/>
                <w:szCs w:val="24"/>
              </w:rPr>
            </w:pPr>
            <w:r w:rsidRPr="008A1D15">
              <w:rPr>
                <w:color w:val="000000"/>
                <w:szCs w:val="24"/>
              </w:rPr>
              <w:t>с. Вьюны. Левый берег р. Вьюна, в 4,2 км по дороге к востоку от с. Вьюны.</w:t>
            </w:r>
          </w:p>
        </w:tc>
        <w:tc>
          <w:tcPr>
            <w:tcW w:w="2104" w:type="dxa"/>
            <w:tcBorders>
              <w:left w:val="single" w:sz="4" w:space="0" w:color="000000"/>
              <w:bottom w:val="single" w:sz="4" w:space="0" w:color="000000"/>
            </w:tcBorders>
            <w:vAlign w:val="center"/>
          </w:tcPr>
          <w:p w14:paraId="63068FF6"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2A4BD3C9" w14:textId="77777777" w:rsidR="008E6D09" w:rsidRPr="008A1D15" w:rsidRDefault="008E6D09" w:rsidP="008E6D09">
            <w:pPr>
              <w:pStyle w:val="afffffff9"/>
              <w:rPr>
                <w:color w:val="000000"/>
                <w:szCs w:val="24"/>
              </w:rPr>
            </w:pPr>
            <w:r w:rsidRPr="008A1D15">
              <w:rPr>
                <w:color w:val="000000"/>
                <w:szCs w:val="24"/>
              </w:rPr>
              <w:t>Акт эксп. от 6.05.04 г. № 728</w:t>
            </w:r>
          </w:p>
        </w:tc>
      </w:tr>
      <w:tr w:rsidR="008E6D09" w:rsidRPr="008A1D15" w14:paraId="17EB34B5" w14:textId="77777777" w:rsidTr="005F1988">
        <w:tc>
          <w:tcPr>
            <w:tcW w:w="562" w:type="dxa"/>
            <w:tcBorders>
              <w:left w:val="single" w:sz="4" w:space="0" w:color="000000"/>
              <w:bottom w:val="single" w:sz="4" w:space="0" w:color="000000"/>
            </w:tcBorders>
            <w:vAlign w:val="center"/>
          </w:tcPr>
          <w:p w14:paraId="732103AF"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5497472F" w14:textId="77777777" w:rsidR="008E6D09" w:rsidRPr="008A1D15" w:rsidRDefault="008E6D09" w:rsidP="008E6D09">
            <w:pPr>
              <w:pStyle w:val="afffffff9"/>
              <w:rPr>
                <w:color w:val="000000"/>
                <w:szCs w:val="24"/>
              </w:rPr>
            </w:pPr>
            <w:r w:rsidRPr="008A1D15">
              <w:rPr>
                <w:color w:val="000000"/>
                <w:szCs w:val="24"/>
              </w:rPr>
              <w:t>Вьюны-14</w:t>
            </w:r>
          </w:p>
        </w:tc>
        <w:tc>
          <w:tcPr>
            <w:tcW w:w="0" w:type="auto"/>
            <w:tcBorders>
              <w:left w:val="single" w:sz="4" w:space="0" w:color="000000"/>
              <w:bottom w:val="single" w:sz="4" w:space="0" w:color="000000"/>
            </w:tcBorders>
            <w:vAlign w:val="center"/>
          </w:tcPr>
          <w:p w14:paraId="4A92C498"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7B8CD1FB" w14:textId="77777777" w:rsidR="008E6D09" w:rsidRPr="008A1D15" w:rsidRDefault="008E6D09" w:rsidP="008E6D09">
            <w:pPr>
              <w:pStyle w:val="afffffff9"/>
              <w:rPr>
                <w:color w:val="000000"/>
                <w:szCs w:val="24"/>
              </w:rPr>
            </w:pPr>
            <w:r w:rsidRPr="008A1D15">
              <w:rPr>
                <w:color w:val="000000"/>
                <w:szCs w:val="24"/>
              </w:rPr>
              <w:t>с. Вьюны. Левый берег р. Вьюна, в 0,048 км к северо-западу от курганов Вьюны-13.</w:t>
            </w:r>
          </w:p>
        </w:tc>
        <w:tc>
          <w:tcPr>
            <w:tcW w:w="2104" w:type="dxa"/>
            <w:tcBorders>
              <w:left w:val="single" w:sz="4" w:space="0" w:color="000000"/>
              <w:bottom w:val="single" w:sz="4" w:space="0" w:color="000000"/>
            </w:tcBorders>
            <w:vAlign w:val="center"/>
          </w:tcPr>
          <w:p w14:paraId="6460976C"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0E882474" w14:textId="77777777" w:rsidR="008E6D09" w:rsidRPr="008A1D15" w:rsidRDefault="008E6D09" w:rsidP="008E6D09">
            <w:pPr>
              <w:pStyle w:val="afffffff9"/>
              <w:rPr>
                <w:color w:val="000000"/>
                <w:szCs w:val="24"/>
              </w:rPr>
            </w:pPr>
            <w:r w:rsidRPr="008A1D15">
              <w:rPr>
                <w:color w:val="000000"/>
                <w:szCs w:val="24"/>
              </w:rPr>
              <w:t>Акт эксп. от 3.06.04 г. № 743</w:t>
            </w:r>
          </w:p>
        </w:tc>
      </w:tr>
      <w:tr w:rsidR="008E6D09" w:rsidRPr="008A1D15" w14:paraId="703FCE85" w14:textId="77777777" w:rsidTr="005F1988">
        <w:tc>
          <w:tcPr>
            <w:tcW w:w="562" w:type="dxa"/>
            <w:tcBorders>
              <w:left w:val="single" w:sz="4" w:space="0" w:color="000000"/>
              <w:bottom w:val="single" w:sz="4" w:space="0" w:color="000000"/>
            </w:tcBorders>
            <w:vAlign w:val="center"/>
          </w:tcPr>
          <w:p w14:paraId="3551D0EE"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1EC917C0" w14:textId="77777777" w:rsidR="008E6D09" w:rsidRPr="008A1D15" w:rsidRDefault="008E6D09" w:rsidP="008E6D09">
            <w:pPr>
              <w:pStyle w:val="afffffff9"/>
              <w:rPr>
                <w:color w:val="000000"/>
                <w:szCs w:val="24"/>
              </w:rPr>
            </w:pPr>
            <w:r w:rsidRPr="008A1D15">
              <w:rPr>
                <w:color w:val="000000"/>
                <w:szCs w:val="24"/>
              </w:rPr>
              <w:t>Вьюны-15</w:t>
            </w:r>
          </w:p>
        </w:tc>
        <w:tc>
          <w:tcPr>
            <w:tcW w:w="0" w:type="auto"/>
            <w:tcBorders>
              <w:left w:val="single" w:sz="4" w:space="0" w:color="000000"/>
              <w:bottom w:val="single" w:sz="4" w:space="0" w:color="000000"/>
            </w:tcBorders>
            <w:vAlign w:val="center"/>
          </w:tcPr>
          <w:p w14:paraId="23A0D9B3"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6CCC5D4D" w14:textId="7986AAA6" w:rsidR="008E6D09" w:rsidRPr="008A1D15" w:rsidRDefault="008E6D09" w:rsidP="008E6D09">
            <w:pPr>
              <w:pStyle w:val="afffffff9"/>
              <w:rPr>
                <w:color w:val="000000"/>
                <w:szCs w:val="24"/>
              </w:rPr>
            </w:pPr>
            <w:r w:rsidRPr="008A1D15">
              <w:rPr>
                <w:color w:val="000000"/>
                <w:szCs w:val="24"/>
              </w:rPr>
              <w:t>с. Вьюны. На старой дороге в д. Красный Яр, левый берег р. Вьюна, в 4,6 км к востоку от с. Вьюны.</w:t>
            </w:r>
          </w:p>
        </w:tc>
        <w:tc>
          <w:tcPr>
            <w:tcW w:w="2104" w:type="dxa"/>
            <w:tcBorders>
              <w:left w:val="single" w:sz="4" w:space="0" w:color="000000"/>
              <w:bottom w:val="single" w:sz="4" w:space="0" w:color="000000"/>
            </w:tcBorders>
            <w:vAlign w:val="center"/>
          </w:tcPr>
          <w:p w14:paraId="7724326E"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642811CD" w14:textId="77777777" w:rsidR="008E6D09" w:rsidRPr="008A1D15" w:rsidRDefault="008E6D09" w:rsidP="008E6D09">
            <w:pPr>
              <w:pStyle w:val="afffffff9"/>
              <w:rPr>
                <w:color w:val="000000"/>
                <w:szCs w:val="24"/>
              </w:rPr>
            </w:pPr>
            <w:r w:rsidRPr="008A1D15">
              <w:rPr>
                <w:color w:val="000000"/>
                <w:szCs w:val="24"/>
              </w:rPr>
              <w:t>Акт эксп. от 11.03.04 г. № 689</w:t>
            </w:r>
          </w:p>
        </w:tc>
      </w:tr>
      <w:tr w:rsidR="008E6D09" w:rsidRPr="008A1D15" w14:paraId="4F1C8EDA" w14:textId="77777777" w:rsidTr="005F1988">
        <w:tc>
          <w:tcPr>
            <w:tcW w:w="562" w:type="dxa"/>
            <w:tcBorders>
              <w:left w:val="single" w:sz="4" w:space="0" w:color="000000"/>
              <w:bottom w:val="single" w:sz="4" w:space="0" w:color="000000"/>
            </w:tcBorders>
            <w:vAlign w:val="center"/>
          </w:tcPr>
          <w:p w14:paraId="5AE2B77B"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46A5CA91" w14:textId="77777777" w:rsidR="008E6D09" w:rsidRPr="008A1D15" w:rsidRDefault="008E6D09" w:rsidP="008E6D09">
            <w:pPr>
              <w:pStyle w:val="afffffff9"/>
              <w:rPr>
                <w:color w:val="000000"/>
                <w:szCs w:val="24"/>
              </w:rPr>
            </w:pPr>
            <w:r w:rsidRPr="008A1D15">
              <w:rPr>
                <w:color w:val="000000"/>
                <w:szCs w:val="24"/>
              </w:rPr>
              <w:t>Вьюны-16</w:t>
            </w:r>
          </w:p>
        </w:tc>
        <w:tc>
          <w:tcPr>
            <w:tcW w:w="0" w:type="auto"/>
            <w:tcBorders>
              <w:left w:val="single" w:sz="4" w:space="0" w:color="000000"/>
              <w:bottom w:val="single" w:sz="4" w:space="0" w:color="000000"/>
            </w:tcBorders>
            <w:vAlign w:val="center"/>
          </w:tcPr>
          <w:p w14:paraId="6158F131"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2C29E0CF" w14:textId="77777777" w:rsidR="008E6D09" w:rsidRPr="008A1D15" w:rsidRDefault="008E6D09" w:rsidP="008E6D09">
            <w:pPr>
              <w:pStyle w:val="afffffff9"/>
              <w:rPr>
                <w:color w:val="000000"/>
                <w:szCs w:val="24"/>
              </w:rPr>
            </w:pPr>
            <w:r w:rsidRPr="008A1D15">
              <w:rPr>
                <w:color w:val="000000"/>
                <w:szCs w:val="24"/>
              </w:rPr>
              <w:t>с. Вьюны. По дороге в р.п. Колывань, пойма р. Обь, в 3 км от с. Вьюны.</w:t>
            </w:r>
          </w:p>
        </w:tc>
        <w:tc>
          <w:tcPr>
            <w:tcW w:w="2104" w:type="dxa"/>
            <w:tcBorders>
              <w:left w:val="single" w:sz="4" w:space="0" w:color="000000"/>
              <w:bottom w:val="single" w:sz="4" w:space="0" w:color="000000"/>
            </w:tcBorders>
            <w:vAlign w:val="center"/>
          </w:tcPr>
          <w:p w14:paraId="5DA23047"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0108F145" w14:textId="77777777" w:rsidR="008E6D09" w:rsidRPr="008A1D15" w:rsidRDefault="008E6D09" w:rsidP="008E6D09">
            <w:pPr>
              <w:pStyle w:val="afffffff9"/>
              <w:rPr>
                <w:color w:val="000000"/>
                <w:szCs w:val="24"/>
              </w:rPr>
            </w:pPr>
            <w:r w:rsidRPr="008A1D15">
              <w:rPr>
                <w:color w:val="000000"/>
                <w:szCs w:val="24"/>
              </w:rPr>
              <w:t>Акт эксп. от 12.03.04 г. № 690</w:t>
            </w:r>
          </w:p>
        </w:tc>
      </w:tr>
      <w:tr w:rsidR="008E6D09" w:rsidRPr="008A1D15" w14:paraId="588511ED" w14:textId="77777777" w:rsidTr="005F1988">
        <w:tc>
          <w:tcPr>
            <w:tcW w:w="562" w:type="dxa"/>
            <w:tcBorders>
              <w:left w:val="single" w:sz="4" w:space="0" w:color="000000"/>
              <w:bottom w:val="single" w:sz="4" w:space="0" w:color="000000"/>
            </w:tcBorders>
            <w:vAlign w:val="center"/>
          </w:tcPr>
          <w:p w14:paraId="15A1102C"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5EF63828" w14:textId="77777777" w:rsidR="008E6D09" w:rsidRPr="008A1D15" w:rsidRDefault="008E6D09" w:rsidP="008E6D09">
            <w:pPr>
              <w:pStyle w:val="afffffff9"/>
              <w:rPr>
                <w:color w:val="000000"/>
                <w:szCs w:val="24"/>
              </w:rPr>
            </w:pPr>
            <w:r w:rsidRPr="008A1D15">
              <w:rPr>
                <w:color w:val="000000"/>
                <w:szCs w:val="24"/>
              </w:rPr>
              <w:t>Вьюны-17</w:t>
            </w:r>
          </w:p>
        </w:tc>
        <w:tc>
          <w:tcPr>
            <w:tcW w:w="0" w:type="auto"/>
            <w:tcBorders>
              <w:left w:val="single" w:sz="4" w:space="0" w:color="000000"/>
              <w:bottom w:val="single" w:sz="4" w:space="0" w:color="000000"/>
            </w:tcBorders>
            <w:vAlign w:val="center"/>
          </w:tcPr>
          <w:p w14:paraId="26D53E02"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5DB8A6A5" w14:textId="77777777" w:rsidR="008E6D09" w:rsidRPr="008A1D15" w:rsidRDefault="008E6D09" w:rsidP="008E6D09">
            <w:pPr>
              <w:pStyle w:val="afffffff9"/>
              <w:rPr>
                <w:color w:val="000000"/>
                <w:szCs w:val="24"/>
              </w:rPr>
            </w:pPr>
            <w:r w:rsidRPr="008A1D15">
              <w:rPr>
                <w:color w:val="000000"/>
                <w:szCs w:val="24"/>
              </w:rPr>
              <w:t>с. Вьюны. Левый берег р. Вьюна, в 0,5 км к северу от с. Вьюны.</w:t>
            </w:r>
          </w:p>
        </w:tc>
        <w:tc>
          <w:tcPr>
            <w:tcW w:w="2104" w:type="dxa"/>
            <w:tcBorders>
              <w:left w:val="single" w:sz="4" w:space="0" w:color="000000"/>
              <w:bottom w:val="single" w:sz="4" w:space="0" w:color="000000"/>
            </w:tcBorders>
            <w:vAlign w:val="center"/>
          </w:tcPr>
          <w:p w14:paraId="0FDDF291" w14:textId="77777777" w:rsidR="008E6D09" w:rsidRPr="008A1D15" w:rsidRDefault="008E6D09" w:rsidP="008E6D09">
            <w:pPr>
              <w:pStyle w:val="afffffff9"/>
              <w:rPr>
                <w:color w:val="000000"/>
                <w:szCs w:val="24"/>
              </w:rPr>
            </w:pPr>
            <w:r w:rsidRPr="008A1D15">
              <w:rPr>
                <w:color w:val="000000"/>
                <w:szCs w:val="24"/>
              </w:rPr>
              <w:t>Эпоха поздней бронзы, эпоха средневековья (II тыс. н.э.)</w:t>
            </w:r>
          </w:p>
        </w:tc>
        <w:tc>
          <w:tcPr>
            <w:tcW w:w="0" w:type="auto"/>
            <w:tcBorders>
              <w:left w:val="single" w:sz="4" w:space="0" w:color="000000"/>
              <w:bottom w:val="single" w:sz="4" w:space="0" w:color="000000"/>
              <w:right w:val="single" w:sz="4" w:space="0" w:color="000000"/>
            </w:tcBorders>
            <w:vAlign w:val="center"/>
          </w:tcPr>
          <w:p w14:paraId="74902269" w14:textId="77777777" w:rsidR="008E6D09" w:rsidRPr="008A1D15" w:rsidRDefault="008E6D09" w:rsidP="008E6D09">
            <w:pPr>
              <w:pStyle w:val="afffffff9"/>
              <w:rPr>
                <w:color w:val="000000"/>
                <w:szCs w:val="24"/>
              </w:rPr>
            </w:pPr>
            <w:r w:rsidRPr="008A1D15">
              <w:rPr>
                <w:color w:val="000000"/>
                <w:szCs w:val="24"/>
              </w:rPr>
              <w:t>Акт эксп. от 13.03.04 г. № 691</w:t>
            </w:r>
          </w:p>
        </w:tc>
      </w:tr>
      <w:tr w:rsidR="008E6D09" w:rsidRPr="008A1D15" w14:paraId="5320F453" w14:textId="77777777" w:rsidTr="005F1988">
        <w:tc>
          <w:tcPr>
            <w:tcW w:w="562" w:type="dxa"/>
            <w:tcBorders>
              <w:left w:val="single" w:sz="4" w:space="0" w:color="000000"/>
              <w:bottom w:val="single" w:sz="4" w:space="0" w:color="000000"/>
            </w:tcBorders>
            <w:vAlign w:val="center"/>
          </w:tcPr>
          <w:p w14:paraId="040D8DA3"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16FF6635" w14:textId="77777777" w:rsidR="008E6D09" w:rsidRPr="008A1D15" w:rsidRDefault="008E6D09" w:rsidP="008E6D09">
            <w:pPr>
              <w:pStyle w:val="afffffff9"/>
              <w:rPr>
                <w:color w:val="000000"/>
                <w:szCs w:val="24"/>
              </w:rPr>
            </w:pPr>
            <w:r w:rsidRPr="008A1D15">
              <w:rPr>
                <w:color w:val="000000"/>
                <w:szCs w:val="24"/>
              </w:rPr>
              <w:t>Вьюны-18</w:t>
            </w:r>
          </w:p>
        </w:tc>
        <w:tc>
          <w:tcPr>
            <w:tcW w:w="0" w:type="auto"/>
            <w:tcBorders>
              <w:left w:val="single" w:sz="4" w:space="0" w:color="000000"/>
              <w:bottom w:val="single" w:sz="4" w:space="0" w:color="000000"/>
            </w:tcBorders>
            <w:vAlign w:val="center"/>
          </w:tcPr>
          <w:p w14:paraId="5F00B760"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3987B997" w14:textId="77777777" w:rsidR="008E6D09" w:rsidRPr="008A1D15" w:rsidRDefault="008E6D09" w:rsidP="008E6D09">
            <w:pPr>
              <w:pStyle w:val="afffffff9"/>
              <w:rPr>
                <w:color w:val="000000"/>
                <w:szCs w:val="24"/>
              </w:rPr>
            </w:pPr>
            <w:r w:rsidRPr="008A1D15">
              <w:rPr>
                <w:color w:val="000000"/>
                <w:szCs w:val="24"/>
              </w:rPr>
              <w:t>с. Вьюны. Недалеко от юго-восточной окраины с. Вьюны, в 0,1 км от поселения Вьюны-1.</w:t>
            </w:r>
          </w:p>
        </w:tc>
        <w:tc>
          <w:tcPr>
            <w:tcW w:w="2104" w:type="dxa"/>
            <w:tcBorders>
              <w:left w:val="single" w:sz="4" w:space="0" w:color="000000"/>
              <w:bottom w:val="single" w:sz="4" w:space="0" w:color="000000"/>
            </w:tcBorders>
            <w:vAlign w:val="center"/>
          </w:tcPr>
          <w:p w14:paraId="26E795EC" w14:textId="77777777" w:rsidR="008E6D09" w:rsidRPr="008A1D15" w:rsidRDefault="008E6D09" w:rsidP="008E6D09">
            <w:pPr>
              <w:pStyle w:val="afffffff9"/>
              <w:rPr>
                <w:color w:val="000000"/>
                <w:szCs w:val="24"/>
              </w:rPr>
            </w:pPr>
            <w:r w:rsidRPr="008A1D15">
              <w:rPr>
                <w:color w:val="000000"/>
                <w:szCs w:val="24"/>
              </w:rPr>
              <w:t>Эпоха раннего средневековья (верхнеобская культура, VII-IX вв.)</w:t>
            </w:r>
          </w:p>
        </w:tc>
        <w:tc>
          <w:tcPr>
            <w:tcW w:w="0" w:type="auto"/>
            <w:tcBorders>
              <w:left w:val="single" w:sz="4" w:space="0" w:color="000000"/>
              <w:bottom w:val="single" w:sz="4" w:space="0" w:color="000000"/>
              <w:right w:val="single" w:sz="4" w:space="0" w:color="000000"/>
            </w:tcBorders>
            <w:vAlign w:val="center"/>
          </w:tcPr>
          <w:p w14:paraId="4FA39F3E" w14:textId="77777777" w:rsidR="008E6D09" w:rsidRPr="008A1D15" w:rsidRDefault="008E6D09" w:rsidP="008E6D09">
            <w:pPr>
              <w:pStyle w:val="afffffff9"/>
              <w:rPr>
                <w:color w:val="000000"/>
                <w:szCs w:val="24"/>
              </w:rPr>
            </w:pPr>
            <w:r w:rsidRPr="008A1D15">
              <w:rPr>
                <w:color w:val="000000"/>
                <w:szCs w:val="24"/>
              </w:rPr>
              <w:t>Акт эксп. от 19.03.04 г. № 696</w:t>
            </w:r>
          </w:p>
        </w:tc>
      </w:tr>
      <w:tr w:rsidR="008E6D09" w:rsidRPr="008A1D15" w14:paraId="220F08F1" w14:textId="77777777" w:rsidTr="005F1988">
        <w:tc>
          <w:tcPr>
            <w:tcW w:w="562" w:type="dxa"/>
            <w:tcBorders>
              <w:left w:val="single" w:sz="4" w:space="0" w:color="000000"/>
              <w:bottom w:val="single" w:sz="4" w:space="0" w:color="000000"/>
            </w:tcBorders>
            <w:vAlign w:val="center"/>
          </w:tcPr>
          <w:p w14:paraId="3249F616"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5A726CFA" w14:textId="77777777" w:rsidR="008E6D09" w:rsidRPr="008A1D15" w:rsidRDefault="008E6D09" w:rsidP="008E6D09">
            <w:pPr>
              <w:pStyle w:val="afffffff9"/>
              <w:rPr>
                <w:color w:val="000000"/>
                <w:szCs w:val="24"/>
              </w:rPr>
            </w:pPr>
            <w:r w:rsidRPr="008A1D15">
              <w:rPr>
                <w:color w:val="000000"/>
                <w:szCs w:val="24"/>
              </w:rPr>
              <w:t>Вьюны-19</w:t>
            </w:r>
          </w:p>
        </w:tc>
        <w:tc>
          <w:tcPr>
            <w:tcW w:w="0" w:type="auto"/>
            <w:tcBorders>
              <w:left w:val="single" w:sz="4" w:space="0" w:color="000000"/>
              <w:bottom w:val="single" w:sz="4" w:space="0" w:color="000000"/>
            </w:tcBorders>
            <w:vAlign w:val="center"/>
          </w:tcPr>
          <w:p w14:paraId="72CB9B7E"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08192777" w14:textId="77777777" w:rsidR="008E6D09" w:rsidRPr="008A1D15" w:rsidRDefault="008E6D09" w:rsidP="008E6D09">
            <w:pPr>
              <w:pStyle w:val="afffffff9"/>
              <w:rPr>
                <w:color w:val="000000"/>
                <w:szCs w:val="24"/>
              </w:rPr>
            </w:pPr>
            <w:r w:rsidRPr="008A1D15">
              <w:rPr>
                <w:color w:val="000000"/>
                <w:szCs w:val="24"/>
              </w:rPr>
              <w:t>с. Вьюны. Между восточным краем поселения Вьюны-8 и поселением Вьюны-12, в 2 км от с. Вьюны.</w:t>
            </w:r>
          </w:p>
        </w:tc>
        <w:tc>
          <w:tcPr>
            <w:tcW w:w="2104" w:type="dxa"/>
            <w:tcBorders>
              <w:left w:val="single" w:sz="4" w:space="0" w:color="000000"/>
              <w:bottom w:val="single" w:sz="4" w:space="0" w:color="000000"/>
            </w:tcBorders>
            <w:vAlign w:val="center"/>
          </w:tcPr>
          <w:p w14:paraId="480BA8EB" w14:textId="77777777" w:rsidR="008E6D09" w:rsidRPr="008A1D15" w:rsidRDefault="008E6D09" w:rsidP="008E6D09">
            <w:pPr>
              <w:pStyle w:val="afffffff9"/>
              <w:rPr>
                <w:color w:val="000000"/>
                <w:szCs w:val="24"/>
              </w:rPr>
            </w:pPr>
            <w:r w:rsidRPr="008A1D15">
              <w:rPr>
                <w:color w:val="000000"/>
                <w:szCs w:val="24"/>
              </w:rPr>
              <w:t>Предположительно эпоха раннего средневековья</w:t>
            </w:r>
          </w:p>
        </w:tc>
        <w:tc>
          <w:tcPr>
            <w:tcW w:w="0" w:type="auto"/>
            <w:tcBorders>
              <w:left w:val="single" w:sz="4" w:space="0" w:color="000000"/>
              <w:bottom w:val="single" w:sz="4" w:space="0" w:color="000000"/>
              <w:right w:val="single" w:sz="4" w:space="0" w:color="000000"/>
            </w:tcBorders>
            <w:vAlign w:val="center"/>
          </w:tcPr>
          <w:p w14:paraId="2020B6BC" w14:textId="77777777" w:rsidR="008E6D09" w:rsidRPr="008A1D15" w:rsidRDefault="008E6D09" w:rsidP="008E6D09">
            <w:pPr>
              <w:pStyle w:val="afffffff9"/>
              <w:rPr>
                <w:color w:val="000000"/>
                <w:szCs w:val="24"/>
              </w:rPr>
            </w:pPr>
            <w:r w:rsidRPr="008A1D15">
              <w:rPr>
                <w:color w:val="000000"/>
                <w:szCs w:val="24"/>
              </w:rPr>
              <w:t>Акт эксп. от 22.03.04 г. № 697</w:t>
            </w:r>
          </w:p>
        </w:tc>
      </w:tr>
      <w:tr w:rsidR="008E6D09" w:rsidRPr="008A1D15" w14:paraId="41D86100" w14:textId="77777777" w:rsidTr="005F1988">
        <w:tc>
          <w:tcPr>
            <w:tcW w:w="562" w:type="dxa"/>
            <w:tcBorders>
              <w:left w:val="single" w:sz="4" w:space="0" w:color="000000"/>
              <w:bottom w:val="single" w:sz="4" w:space="0" w:color="000000"/>
            </w:tcBorders>
            <w:vAlign w:val="center"/>
          </w:tcPr>
          <w:p w14:paraId="35D6CA56"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0C1D1558" w14:textId="77777777" w:rsidR="008E6D09" w:rsidRPr="008A1D15" w:rsidRDefault="008E6D09" w:rsidP="008E6D09">
            <w:pPr>
              <w:pStyle w:val="afffffff9"/>
              <w:rPr>
                <w:color w:val="000000"/>
                <w:szCs w:val="24"/>
              </w:rPr>
            </w:pPr>
            <w:r w:rsidRPr="008A1D15">
              <w:rPr>
                <w:color w:val="000000"/>
                <w:szCs w:val="24"/>
              </w:rPr>
              <w:t>Красный Яр-3</w:t>
            </w:r>
          </w:p>
        </w:tc>
        <w:tc>
          <w:tcPr>
            <w:tcW w:w="0" w:type="auto"/>
            <w:tcBorders>
              <w:left w:val="single" w:sz="4" w:space="0" w:color="000000"/>
              <w:bottom w:val="single" w:sz="4" w:space="0" w:color="000000"/>
            </w:tcBorders>
            <w:vAlign w:val="center"/>
          </w:tcPr>
          <w:p w14:paraId="52C88B1D"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728DAF93" w14:textId="77777777" w:rsidR="008E6D09" w:rsidRPr="008A1D15" w:rsidRDefault="008E6D09" w:rsidP="008E6D09">
            <w:pPr>
              <w:pStyle w:val="afffffff9"/>
              <w:rPr>
                <w:color w:val="000000"/>
                <w:szCs w:val="24"/>
              </w:rPr>
            </w:pPr>
            <w:r w:rsidRPr="008A1D15">
              <w:rPr>
                <w:color w:val="000000"/>
                <w:szCs w:val="24"/>
              </w:rPr>
              <w:t xml:space="preserve">д. Красный Яр. В 0,5 км к западу от д. Красный Яр, с южной </w:t>
            </w:r>
            <w:r w:rsidRPr="008A1D15">
              <w:rPr>
                <w:color w:val="000000"/>
                <w:szCs w:val="24"/>
              </w:rPr>
              <w:lastRenderedPageBreak/>
              <w:t>стороны старой дороги в деревню.</w:t>
            </w:r>
          </w:p>
        </w:tc>
        <w:tc>
          <w:tcPr>
            <w:tcW w:w="2104" w:type="dxa"/>
            <w:tcBorders>
              <w:left w:val="single" w:sz="4" w:space="0" w:color="000000"/>
              <w:bottom w:val="single" w:sz="4" w:space="0" w:color="000000"/>
            </w:tcBorders>
            <w:vAlign w:val="center"/>
          </w:tcPr>
          <w:p w14:paraId="409584A7" w14:textId="77777777" w:rsidR="008E6D09" w:rsidRPr="008A1D15" w:rsidRDefault="008E6D09" w:rsidP="008E6D09">
            <w:pPr>
              <w:pStyle w:val="afffffff9"/>
              <w:rPr>
                <w:color w:val="000000"/>
                <w:szCs w:val="24"/>
              </w:rPr>
            </w:pPr>
            <w:r w:rsidRPr="008A1D15">
              <w:rPr>
                <w:color w:val="000000"/>
                <w:szCs w:val="24"/>
              </w:rPr>
              <w:lastRenderedPageBreak/>
              <w:t>I тыс. н.э.</w:t>
            </w:r>
          </w:p>
        </w:tc>
        <w:tc>
          <w:tcPr>
            <w:tcW w:w="0" w:type="auto"/>
            <w:tcBorders>
              <w:left w:val="single" w:sz="4" w:space="0" w:color="000000"/>
              <w:bottom w:val="single" w:sz="4" w:space="0" w:color="000000"/>
              <w:right w:val="single" w:sz="4" w:space="0" w:color="000000"/>
            </w:tcBorders>
            <w:vAlign w:val="center"/>
          </w:tcPr>
          <w:p w14:paraId="2882ED5A" w14:textId="77777777" w:rsidR="008E6D09" w:rsidRPr="008A1D15" w:rsidRDefault="008E6D09" w:rsidP="008E6D09">
            <w:pPr>
              <w:pStyle w:val="afffffff9"/>
              <w:rPr>
                <w:color w:val="000000"/>
                <w:szCs w:val="24"/>
              </w:rPr>
            </w:pPr>
            <w:r w:rsidRPr="008A1D15">
              <w:rPr>
                <w:color w:val="000000"/>
                <w:szCs w:val="24"/>
              </w:rPr>
              <w:t>Акт эксп. от 22.06.04 г. № 757</w:t>
            </w:r>
          </w:p>
        </w:tc>
      </w:tr>
      <w:tr w:rsidR="008E6D09" w:rsidRPr="008A1D15" w14:paraId="66AC8B43" w14:textId="77777777" w:rsidTr="005F1988">
        <w:tc>
          <w:tcPr>
            <w:tcW w:w="562" w:type="dxa"/>
            <w:tcBorders>
              <w:left w:val="single" w:sz="4" w:space="0" w:color="000000"/>
              <w:bottom w:val="single" w:sz="4" w:space="0" w:color="000000"/>
            </w:tcBorders>
            <w:vAlign w:val="center"/>
          </w:tcPr>
          <w:p w14:paraId="3A53F227"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417D8FCB" w14:textId="77777777" w:rsidR="008E6D09" w:rsidRPr="008A1D15" w:rsidRDefault="008E6D09" w:rsidP="008E6D09">
            <w:pPr>
              <w:pStyle w:val="afffffff9"/>
              <w:rPr>
                <w:color w:val="000000"/>
                <w:szCs w:val="24"/>
              </w:rPr>
            </w:pPr>
            <w:r w:rsidRPr="008A1D15">
              <w:rPr>
                <w:color w:val="000000"/>
                <w:szCs w:val="24"/>
              </w:rPr>
              <w:t>Почта-1</w:t>
            </w:r>
          </w:p>
        </w:tc>
        <w:tc>
          <w:tcPr>
            <w:tcW w:w="0" w:type="auto"/>
            <w:tcBorders>
              <w:left w:val="single" w:sz="4" w:space="0" w:color="000000"/>
              <w:bottom w:val="single" w:sz="4" w:space="0" w:color="000000"/>
            </w:tcBorders>
            <w:vAlign w:val="center"/>
          </w:tcPr>
          <w:p w14:paraId="09023F7B" w14:textId="77777777" w:rsidR="008E6D09" w:rsidRPr="008A1D15" w:rsidRDefault="008E6D09" w:rsidP="008E6D09">
            <w:pPr>
              <w:pStyle w:val="afffffff9"/>
              <w:rPr>
                <w:color w:val="000000"/>
                <w:szCs w:val="24"/>
              </w:rPr>
            </w:pPr>
            <w:r w:rsidRPr="008A1D15">
              <w:rPr>
                <w:color w:val="000000"/>
                <w:szCs w:val="24"/>
              </w:rPr>
              <w:t xml:space="preserve">Грунтовый могильник </w:t>
            </w:r>
          </w:p>
        </w:tc>
        <w:tc>
          <w:tcPr>
            <w:tcW w:w="0" w:type="auto"/>
            <w:tcBorders>
              <w:left w:val="single" w:sz="4" w:space="0" w:color="000000"/>
              <w:bottom w:val="single" w:sz="4" w:space="0" w:color="000000"/>
            </w:tcBorders>
            <w:vAlign w:val="center"/>
          </w:tcPr>
          <w:p w14:paraId="364A1844" w14:textId="77777777" w:rsidR="008E6D09" w:rsidRPr="008A1D15" w:rsidRDefault="008E6D09" w:rsidP="008E6D09">
            <w:pPr>
              <w:pStyle w:val="afffffff9"/>
              <w:rPr>
                <w:color w:val="000000"/>
                <w:szCs w:val="24"/>
              </w:rPr>
            </w:pPr>
            <w:r w:rsidRPr="008A1D15">
              <w:rPr>
                <w:color w:val="000000"/>
                <w:szCs w:val="24"/>
              </w:rPr>
              <w:t>д. Пристань-Почта. На территории д. Пристань-Почта, недалеко от речного нефтехранилища.</w:t>
            </w:r>
          </w:p>
        </w:tc>
        <w:tc>
          <w:tcPr>
            <w:tcW w:w="2104" w:type="dxa"/>
            <w:tcBorders>
              <w:left w:val="single" w:sz="4" w:space="0" w:color="000000"/>
              <w:bottom w:val="single" w:sz="4" w:space="0" w:color="000000"/>
            </w:tcBorders>
            <w:vAlign w:val="center"/>
          </w:tcPr>
          <w:p w14:paraId="5391C696" w14:textId="77777777" w:rsidR="008E6D09" w:rsidRPr="008A1D15" w:rsidRDefault="008E6D09" w:rsidP="008E6D09">
            <w:pPr>
              <w:pStyle w:val="afffffff9"/>
              <w:rPr>
                <w:color w:val="000000"/>
                <w:szCs w:val="24"/>
              </w:rPr>
            </w:pPr>
            <w:r w:rsidRPr="008A1D15">
              <w:rPr>
                <w:color w:val="000000"/>
                <w:szCs w:val="24"/>
              </w:rPr>
              <w:t>Эпоха неолита - ранней бронзы</w:t>
            </w:r>
          </w:p>
        </w:tc>
        <w:tc>
          <w:tcPr>
            <w:tcW w:w="0" w:type="auto"/>
            <w:tcBorders>
              <w:left w:val="single" w:sz="4" w:space="0" w:color="000000"/>
              <w:bottom w:val="single" w:sz="4" w:space="0" w:color="000000"/>
              <w:right w:val="single" w:sz="4" w:space="0" w:color="000000"/>
            </w:tcBorders>
            <w:vAlign w:val="center"/>
          </w:tcPr>
          <w:p w14:paraId="2F76411C" w14:textId="77777777" w:rsidR="008E6D09" w:rsidRPr="008A1D15" w:rsidRDefault="008E6D09" w:rsidP="008E6D09">
            <w:pPr>
              <w:pStyle w:val="afffffff9"/>
              <w:rPr>
                <w:color w:val="000000"/>
                <w:szCs w:val="24"/>
              </w:rPr>
            </w:pPr>
            <w:r w:rsidRPr="008A1D15">
              <w:rPr>
                <w:color w:val="000000"/>
                <w:szCs w:val="24"/>
              </w:rPr>
              <w:t>Акт эксп. от 29.04.04 г. № 725</w:t>
            </w:r>
          </w:p>
        </w:tc>
      </w:tr>
      <w:tr w:rsidR="008E6D09" w:rsidRPr="008A1D15" w14:paraId="06363994" w14:textId="77777777" w:rsidTr="005F1988">
        <w:tc>
          <w:tcPr>
            <w:tcW w:w="562" w:type="dxa"/>
            <w:tcBorders>
              <w:left w:val="single" w:sz="4" w:space="0" w:color="000000"/>
              <w:bottom w:val="single" w:sz="4" w:space="0" w:color="000000"/>
            </w:tcBorders>
            <w:vAlign w:val="center"/>
          </w:tcPr>
          <w:p w14:paraId="04677D1C"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113740A4" w14:textId="77777777" w:rsidR="008E6D09" w:rsidRPr="008A1D15" w:rsidRDefault="008E6D09" w:rsidP="008E6D09">
            <w:pPr>
              <w:pStyle w:val="afffffff9"/>
              <w:rPr>
                <w:color w:val="000000"/>
                <w:szCs w:val="24"/>
              </w:rPr>
            </w:pPr>
            <w:r w:rsidRPr="008A1D15">
              <w:rPr>
                <w:color w:val="000000"/>
                <w:szCs w:val="24"/>
              </w:rPr>
              <w:t>Почта-3</w:t>
            </w:r>
          </w:p>
        </w:tc>
        <w:tc>
          <w:tcPr>
            <w:tcW w:w="0" w:type="auto"/>
            <w:tcBorders>
              <w:left w:val="single" w:sz="4" w:space="0" w:color="000000"/>
              <w:bottom w:val="single" w:sz="4" w:space="0" w:color="000000"/>
            </w:tcBorders>
            <w:vAlign w:val="center"/>
          </w:tcPr>
          <w:p w14:paraId="0FB7802A" w14:textId="77777777" w:rsidR="008E6D09" w:rsidRPr="008A1D15" w:rsidRDefault="008E6D09" w:rsidP="008E6D09">
            <w:pPr>
              <w:pStyle w:val="afffffff9"/>
              <w:rPr>
                <w:color w:val="000000"/>
                <w:szCs w:val="24"/>
              </w:rPr>
            </w:pPr>
            <w:r w:rsidRPr="008A1D15">
              <w:rPr>
                <w:color w:val="000000"/>
                <w:szCs w:val="24"/>
              </w:rPr>
              <w:t xml:space="preserve">Курганный могильник </w:t>
            </w:r>
          </w:p>
        </w:tc>
        <w:tc>
          <w:tcPr>
            <w:tcW w:w="0" w:type="auto"/>
            <w:tcBorders>
              <w:left w:val="single" w:sz="4" w:space="0" w:color="000000"/>
              <w:bottom w:val="single" w:sz="4" w:space="0" w:color="000000"/>
            </w:tcBorders>
            <w:vAlign w:val="center"/>
          </w:tcPr>
          <w:p w14:paraId="0DBC81A9" w14:textId="77777777" w:rsidR="008E6D09" w:rsidRPr="008A1D15" w:rsidRDefault="008E6D09" w:rsidP="008E6D09">
            <w:pPr>
              <w:pStyle w:val="afffffff9"/>
              <w:rPr>
                <w:color w:val="000000"/>
                <w:szCs w:val="24"/>
              </w:rPr>
            </w:pPr>
            <w:r w:rsidRPr="008A1D15">
              <w:rPr>
                <w:color w:val="000000"/>
                <w:szCs w:val="24"/>
              </w:rPr>
              <w:t>д. Пристань-Почта. В д. Пристань-Почта, на правом берегу р. Уени, на западной окраине деревни.</w:t>
            </w:r>
          </w:p>
        </w:tc>
        <w:tc>
          <w:tcPr>
            <w:tcW w:w="2104" w:type="dxa"/>
            <w:tcBorders>
              <w:left w:val="single" w:sz="4" w:space="0" w:color="000000"/>
              <w:bottom w:val="single" w:sz="4" w:space="0" w:color="000000"/>
            </w:tcBorders>
            <w:vAlign w:val="center"/>
          </w:tcPr>
          <w:p w14:paraId="13C6DEEE" w14:textId="77777777" w:rsidR="008E6D09" w:rsidRPr="008A1D15" w:rsidRDefault="008E6D09" w:rsidP="008E6D09">
            <w:pPr>
              <w:pStyle w:val="afffffff9"/>
              <w:rPr>
                <w:color w:val="000000"/>
                <w:szCs w:val="24"/>
              </w:rPr>
            </w:pPr>
            <w:r w:rsidRPr="008A1D15">
              <w:rPr>
                <w:color w:val="000000"/>
                <w:szCs w:val="24"/>
              </w:rPr>
              <w:t>Эпоха раннего железа (большереченская и кижировская культуры, IV - III вв. до н.э.)</w:t>
            </w:r>
          </w:p>
        </w:tc>
        <w:tc>
          <w:tcPr>
            <w:tcW w:w="0" w:type="auto"/>
            <w:tcBorders>
              <w:left w:val="single" w:sz="4" w:space="0" w:color="000000"/>
              <w:bottom w:val="single" w:sz="4" w:space="0" w:color="000000"/>
              <w:right w:val="single" w:sz="4" w:space="0" w:color="000000"/>
            </w:tcBorders>
            <w:vAlign w:val="center"/>
          </w:tcPr>
          <w:p w14:paraId="2372CD2F" w14:textId="77777777" w:rsidR="008E6D09" w:rsidRPr="008A1D15" w:rsidRDefault="008E6D09" w:rsidP="008E6D09">
            <w:pPr>
              <w:pStyle w:val="afffffff9"/>
              <w:rPr>
                <w:color w:val="000000"/>
                <w:szCs w:val="24"/>
              </w:rPr>
            </w:pPr>
            <w:r w:rsidRPr="008A1D15">
              <w:rPr>
                <w:color w:val="000000"/>
                <w:szCs w:val="24"/>
              </w:rPr>
              <w:t>Акт эксп. от 6.09.02 г. № 326</w:t>
            </w:r>
          </w:p>
        </w:tc>
      </w:tr>
      <w:tr w:rsidR="008E6D09" w:rsidRPr="008A1D15" w14:paraId="09D3E8A5" w14:textId="77777777" w:rsidTr="005F1988">
        <w:tc>
          <w:tcPr>
            <w:tcW w:w="562" w:type="dxa"/>
            <w:tcBorders>
              <w:left w:val="single" w:sz="4" w:space="0" w:color="000000"/>
              <w:bottom w:val="single" w:sz="4" w:space="0" w:color="000000"/>
            </w:tcBorders>
            <w:vAlign w:val="center"/>
          </w:tcPr>
          <w:p w14:paraId="694B8A67"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12096EA2" w14:textId="77777777" w:rsidR="008E6D09" w:rsidRPr="008A1D15" w:rsidRDefault="008E6D09" w:rsidP="008E6D09">
            <w:pPr>
              <w:pStyle w:val="afffffff9"/>
              <w:rPr>
                <w:color w:val="000000"/>
                <w:szCs w:val="24"/>
              </w:rPr>
            </w:pPr>
            <w:r w:rsidRPr="008A1D15">
              <w:rPr>
                <w:color w:val="000000"/>
                <w:szCs w:val="24"/>
              </w:rPr>
              <w:t>Чучка- 1</w:t>
            </w:r>
          </w:p>
        </w:tc>
        <w:tc>
          <w:tcPr>
            <w:tcW w:w="0" w:type="auto"/>
            <w:tcBorders>
              <w:left w:val="single" w:sz="4" w:space="0" w:color="000000"/>
              <w:bottom w:val="single" w:sz="4" w:space="0" w:color="000000"/>
            </w:tcBorders>
            <w:vAlign w:val="center"/>
          </w:tcPr>
          <w:p w14:paraId="0EE5EED5"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26081AC7" w14:textId="77777777" w:rsidR="008E6D09" w:rsidRPr="008A1D15" w:rsidRDefault="008E6D09" w:rsidP="008E6D09">
            <w:pPr>
              <w:pStyle w:val="afffffff9"/>
              <w:rPr>
                <w:color w:val="000000"/>
                <w:szCs w:val="24"/>
              </w:rPr>
            </w:pPr>
            <w:r w:rsidRPr="008A1D15">
              <w:rPr>
                <w:color w:val="000000"/>
                <w:szCs w:val="24"/>
              </w:rPr>
              <w:t>д. Красный Яр. В 4,5 км от д. Вьюны, в 2 км от городища Вьюны-15 на месте поворота террасы реки на северо-восток.</w:t>
            </w:r>
          </w:p>
        </w:tc>
        <w:tc>
          <w:tcPr>
            <w:tcW w:w="2104" w:type="dxa"/>
            <w:tcBorders>
              <w:left w:val="single" w:sz="4" w:space="0" w:color="000000"/>
              <w:bottom w:val="single" w:sz="4" w:space="0" w:color="000000"/>
            </w:tcBorders>
            <w:vAlign w:val="center"/>
          </w:tcPr>
          <w:p w14:paraId="1FF7FD04"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5DAE7BE5" w14:textId="77777777" w:rsidR="008E6D09" w:rsidRPr="008A1D15" w:rsidRDefault="008E6D09" w:rsidP="008E6D09">
            <w:pPr>
              <w:pStyle w:val="afffffff9"/>
              <w:rPr>
                <w:color w:val="000000"/>
                <w:szCs w:val="24"/>
              </w:rPr>
            </w:pPr>
            <w:r w:rsidRPr="008A1D15">
              <w:rPr>
                <w:color w:val="000000"/>
                <w:szCs w:val="24"/>
              </w:rPr>
              <w:t>Акт эксп. от 9.04.04 г. № 712</w:t>
            </w:r>
          </w:p>
        </w:tc>
      </w:tr>
      <w:tr w:rsidR="008E6D09" w:rsidRPr="008A1D15" w14:paraId="1E0F17ED" w14:textId="77777777" w:rsidTr="005F1988">
        <w:tc>
          <w:tcPr>
            <w:tcW w:w="562" w:type="dxa"/>
            <w:tcBorders>
              <w:left w:val="single" w:sz="4" w:space="0" w:color="000000"/>
              <w:bottom w:val="single" w:sz="4" w:space="0" w:color="000000"/>
            </w:tcBorders>
            <w:vAlign w:val="center"/>
          </w:tcPr>
          <w:p w14:paraId="2190BD5D"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48BD4DD6" w14:textId="77777777" w:rsidR="008E6D09" w:rsidRPr="008A1D15" w:rsidRDefault="008E6D09" w:rsidP="008E6D09">
            <w:pPr>
              <w:pStyle w:val="afffffff9"/>
              <w:rPr>
                <w:color w:val="000000"/>
                <w:szCs w:val="24"/>
              </w:rPr>
            </w:pPr>
            <w:r w:rsidRPr="008A1D15">
              <w:rPr>
                <w:color w:val="000000"/>
                <w:szCs w:val="24"/>
              </w:rPr>
              <w:t>Чучка- 2</w:t>
            </w:r>
          </w:p>
        </w:tc>
        <w:tc>
          <w:tcPr>
            <w:tcW w:w="0" w:type="auto"/>
            <w:tcBorders>
              <w:left w:val="single" w:sz="4" w:space="0" w:color="000000"/>
              <w:bottom w:val="single" w:sz="4" w:space="0" w:color="000000"/>
            </w:tcBorders>
            <w:vAlign w:val="center"/>
          </w:tcPr>
          <w:p w14:paraId="215FD54C"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7486942E" w14:textId="77777777" w:rsidR="008E6D09" w:rsidRPr="008A1D15" w:rsidRDefault="008E6D09" w:rsidP="008E6D09">
            <w:pPr>
              <w:pStyle w:val="afffffff9"/>
              <w:rPr>
                <w:color w:val="000000"/>
                <w:szCs w:val="24"/>
              </w:rPr>
            </w:pPr>
            <w:r w:rsidRPr="008A1D15">
              <w:rPr>
                <w:color w:val="000000"/>
                <w:szCs w:val="24"/>
              </w:rPr>
              <w:t>д. Красный Яр. В 5 км к северо-востоку от с. Вьюны.</w:t>
            </w:r>
          </w:p>
        </w:tc>
        <w:tc>
          <w:tcPr>
            <w:tcW w:w="2104" w:type="dxa"/>
            <w:tcBorders>
              <w:left w:val="single" w:sz="4" w:space="0" w:color="000000"/>
              <w:bottom w:val="single" w:sz="4" w:space="0" w:color="000000"/>
            </w:tcBorders>
            <w:vAlign w:val="center"/>
          </w:tcPr>
          <w:p w14:paraId="69EFA52A"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018D1FF1" w14:textId="77777777" w:rsidR="008E6D09" w:rsidRPr="008A1D15" w:rsidRDefault="008E6D09" w:rsidP="008E6D09">
            <w:pPr>
              <w:pStyle w:val="afffffff9"/>
              <w:rPr>
                <w:color w:val="000000"/>
                <w:szCs w:val="24"/>
              </w:rPr>
            </w:pPr>
            <w:r w:rsidRPr="008A1D15">
              <w:rPr>
                <w:color w:val="000000"/>
                <w:szCs w:val="24"/>
              </w:rPr>
              <w:t>Акт эксп. от 13.04.04 г. № 714</w:t>
            </w:r>
          </w:p>
        </w:tc>
      </w:tr>
      <w:tr w:rsidR="008E6D09" w:rsidRPr="008A1D15" w14:paraId="41DE4B7A" w14:textId="77777777" w:rsidTr="005F1988">
        <w:tc>
          <w:tcPr>
            <w:tcW w:w="562" w:type="dxa"/>
            <w:tcBorders>
              <w:left w:val="single" w:sz="4" w:space="0" w:color="000000"/>
              <w:bottom w:val="single" w:sz="4" w:space="0" w:color="000000"/>
            </w:tcBorders>
            <w:vAlign w:val="center"/>
          </w:tcPr>
          <w:p w14:paraId="44159B7E"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0BFAFF30" w14:textId="77777777" w:rsidR="008E6D09" w:rsidRPr="008A1D15" w:rsidRDefault="008E6D09" w:rsidP="008E6D09">
            <w:pPr>
              <w:pStyle w:val="afffffff9"/>
              <w:rPr>
                <w:color w:val="000000"/>
                <w:szCs w:val="24"/>
              </w:rPr>
            </w:pPr>
            <w:r w:rsidRPr="008A1D15">
              <w:rPr>
                <w:color w:val="000000"/>
                <w:szCs w:val="24"/>
              </w:rPr>
              <w:t>Чучка- 3</w:t>
            </w:r>
          </w:p>
        </w:tc>
        <w:tc>
          <w:tcPr>
            <w:tcW w:w="0" w:type="auto"/>
            <w:tcBorders>
              <w:left w:val="single" w:sz="4" w:space="0" w:color="000000"/>
              <w:bottom w:val="single" w:sz="4" w:space="0" w:color="000000"/>
            </w:tcBorders>
            <w:vAlign w:val="center"/>
          </w:tcPr>
          <w:p w14:paraId="371C9E78"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5FF826C0" w14:textId="77777777" w:rsidR="008E6D09" w:rsidRPr="008A1D15" w:rsidRDefault="008E6D09" w:rsidP="008E6D09">
            <w:pPr>
              <w:pStyle w:val="afffffff9"/>
              <w:rPr>
                <w:color w:val="000000"/>
                <w:szCs w:val="24"/>
              </w:rPr>
            </w:pPr>
            <w:r w:rsidRPr="008A1D15">
              <w:rPr>
                <w:color w:val="000000"/>
                <w:szCs w:val="24"/>
              </w:rPr>
              <w:t>д. Красный Яр. В 5,1 км к северо-востоку от с. Вьюны.</w:t>
            </w:r>
          </w:p>
        </w:tc>
        <w:tc>
          <w:tcPr>
            <w:tcW w:w="2104" w:type="dxa"/>
            <w:tcBorders>
              <w:left w:val="single" w:sz="4" w:space="0" w:color="000000"/>
              <w:bottom w:val="single" w:sz="4" w:space="0" w:color="000000"/>
            </w:tcBorders>
            <w:vAlign w:val="center"/>
          </w:tcPr>
          <w:p w14:paraId="4DF386B1"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46ABA4CE" w14:textId="77777777" w:rsidR="008E6D09" w:rsidRPr="008A1D15" w:rsidRDefault="008E6D09" w:rsidP="008E6D09">
            <w:pPr>
              <w:pStyle w:val="afffffff9"/>
              <w:rPr>
                <w:color w:val="000000"/>
                <w:szCs w:val="24"/>
              </w:rPr>
            </w:pPr>
            <w:r w:rsidRPr="008A1D15">
              <w:rPr>
                <w:color w:val="000000"/>
                <w:szCs w:val="24"/>
              </w:rPr>
              <w:t>Акт эксп. от 14.04.04 г. № 715</w:t>
            </w:r>
          </w:p>
        </w:tc>
      </w:tr>
      <w:tr w:rsidR="008E6D09" w:rsidRPr="008A1D15" w14:paraId="00E19877" w14:textId="77777777" w:rsidTr="005F1988">
        <w:tc>
          <w:tcPr>
            <w:tcW w:w="562" w:type="dxa"/>
            <w:tcBorders>
              <w:left w:val="single" w:sz="4" w:space="0" w:color="000000"/>
              <w:bottom w:val="single" w:sz="4" w:space="0" w:color="000000"/>
            </w:tcBorders>
            <w:vAlign w:val="center"/>
          </w:tcPr>
          <w:p w14:paraId="08025C98"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5DA6DB74" w14:textId="77777777" w:rsidR="008E6D09" w:rsidRPr="008A1D15" w:rsidRDefault="008E6D09" w:rsidP="008E6D09">
            <w:pPr>
              <w:pStyle w:val="afffffff9"/>
              <w:rPr>
                <w:color w:val="000000"/>
                <w:szCs w:val="24"/>
              </w:rPr>
            </w:pPr>
            <w:r w:rsidRPr="008A1D15">
              <w:rPr>
                <w:color w:val="000000"/>
                <w:szCs w:val="24"/>
              </w:rPr>
              <w:t>Чучка- 4</w:t>
            </w:r>
          </w:p>
        </w:tc>
        <w:tc>
          <w:tcPr>
            <w:tcW w:w="0" w:type="auto"/>
            <w:tcBorders>
              <w:left w:val="single" w:sz="4" w:space="0" w:color="000000"/>
              <w:bottom w:val="single" w:sz="4" w:space="0" w:color="000000"/>
            </w:tcBorders>
            <w:vAlign w:val="center"/>
          </w:tcPr>
          <w:p w14:paraId="653DDFBC"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11BD0D09" w14:textId="77777777" w:rsidR="008E6D09" w:rsidRPr="008A1D15" w:rsidRDefault="008E6D09" w:rsidP="008E6D09">
            <w:pPr>
              <w:pStyle w:val="afffffff9"/>
              <w:rPr>
                <w:color w:val="000000"/>
                <w:szCs w:val="24"/>
              </w:rPr>
            </w:pPr>
            <w:r w:rsidRPr="008A1D15">
              <w:rPr>
                <w:color w:val="000000"/>
                <w:szCs w:val="24"/>
              </w:rPr>
              <w:t>д. Красный Яр. В 6,1 км к северо-востоку от с. Вьюны, в 1 км от городища Чучка-3.</w:t>
            </w:r>
          </w:p>
        </w:tc>
        <w:tc>
          <w:tcPr>
            <w:tcW w:w="2104" w:type="dxa"/>
            <w:tcBorders>
              <w:left w:val="single" w:sz="4" w:space="0" w:color="000000"/>
              <w:bottom w:val="single" w:sz="4" w:space="0" w:color="000000"/>
            </w:tcBorders>
            <w:vAlign w:val="center"/>
          </w:tcPr>
          <w:p w14:paraId="1CA9CEAA"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355B0BD4" w14:textId="77777777" w:rsidR="008E6D09" w:rsidRPr="008A1D15" w:rsidRDefault="008E6D09" w:rsidP="008E6D09">
            <w:pPr>
              <w:pStyle w:val="afffffff9"/>
              <w:rPr>
                <w:color w:val="000000"/>
                <w:szCs w:val="24"/>
              </w:rPr>
            </w:pPr>
            <w:r w:rsidRPr="008A1D15">
              <w:rPr>
                <w:color w:val="000000"/>
                <w:szCs w:val="24"/>
              </w:rPr>
              <w:t>Акт эксп. от 15.04.04 г. № 716</w:t>
            </w:r>
          </w:p>
        </w:tc>
      </w:tr>
      <w:tr w:rsidR="008E6D09" w:rsidRPr="008A1D15" w14:paraId="18869871" w14:textId="77777777" w:rsidTr="005F1988">
        <w:tc>
          <w:tcPr>
            <w:tcW w:w="562" w:type="dxa"/>
            <w:tcBorders>
              <w:left w:val="single" w:sz="4" w:space="0" w:color="000000"/>
              <w:bottom w:val="single" w:sz="4" w:space="0" w:color="000000"/>
            </w:tcBorders>
            <w:vAlign w:val="center"/>
          </w:tcPr>
          <w:p w14:paraId="69A2B58A"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221B64B3" w14:textId="77777777" w:rsidR="008E6D09" w:rsidRPr="008A1D15" w:rsidRDefault="008E6D09" w:rsidP="008E6D09">
            <w:pPr>
              <w:pStyle w:val="afffffff9"/>
              <w:rPr>
                <w:color w:val="000000"/>
                <w:szCs w:val="24"/>
              </w:rPr>
            </w:pPr>
            <w:r w:rsidRPr="008A1D15">
              <w:rPr>
                <w:color w:val="000000"/>
                <w:szCs w:val="24"/>
              </w:rPr>
              <w:t>Чучка- 5</w:t>
            </w:r>
          </w:p>
        </w:tc>
        <w:tc>
          <w:tcPr>
            <w:tcW w:w="0" w:type="auto"/>
            <w:tcBorders>
              <w:left w:val="single" w:sz="4" w:space="0" w:color="000000"/>
              <w:bottom w:val="single" w:sz="4" w:space="0" w:color="000000"/>
            </w:tcBorders>
            <w:vAlign w:val="center"/>
          </w:tcPr>
          <w:p w14:paraId="0FF2E5BF"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74648522" w14:textId="77777777" w:rsidR="008E6D09" w:rsidRPr="008A1D15" w:rsidRDefault="008E6D09" w:rsidP="008E6D09">
            <w:pPr>
              <w:pStyle w:val="afffffff9"/>
              <w:rPr>
                <w:color w:val="000000"/>
                <w:szCs w:val="24"/>
              </w:rPr>
            </w:pPr>
            <w:r w:rsidRPr="008A1D15">
              <w:rPr>
                <w:color w:val="000000"/>
                <w:szCs w:val="24"/>
              </w:rPr>
              <w:t>д. Красный Яр. В 7,5 км к северо-востоку от с. Вьюны, в 1 км к востоку от городища Чучка-4.</w:t>
            </w:r>
          </w:p>
        </w:tc>
        <w:tc>
          <w:tcPr>
            <w:tcW w:w="2104" w:type="dxa"/>
            <w:tcBorders>
              <w:left w:val="single" w:sz="4" w:space="0" w:color="000000"/>
              <w:bottom w:val="single" w:sz="4" w:space="0" w:color="000000"/>
            </w:tcBorders>
            <w:vAlign w:val="center"/>
          </w:tcPr>
          <w:p w14:paraId="4F5464C2" w14:textId="77777777" w:rsidR="008E6D09" w:rsidRPr="008A1D15" w:rsidRDefault="008E6D09" w:rsidP="008E6D09">
            <w:pPr>
              <w:pStyle w:val="afffffff9"/>
              <w:rPr>
                <w:color w:val="000000"/>
                <w:szCs w:val="24"/>
              </w:rPr>
            </w:pPr>
            <w:r w:rsidRPr="008A1D15">
              <w:rPr>
                <w:color w:val="000000"/>
                <w:szCs w:val="24"/>
              </w:rPr>
              <w:t>Эпоха средневековья (первая половина II тыс. н.э.)</w:t>
            </w:r>
          </w:p>
        </w:tc>
        <w:tc>
          <w:tcPr>
            <w:tcW w:w="0" w:type="auto"/>
            <w:tcBorders>
              <w:left w:val="single" w:sz="4" w:space="0" w:color="000000"/>
              <w:bottom w:val="single" w:sz="4" w:space="0" w:color="000000"/>
              <w:right w:val="single" w:sz="4" w:space="0" w:color="000000"/>
            </w:tcBorders>
            <w:vAlign w:val="center"/>
          </w:tcPr>
          <w:p w14:paraId="6663AA3B" w14:textId="77777777" w:rsidR="008E6D09" w:rsidRPr="008A1D15" w:rsidRDefault="008E6D09" w:rsidP="008E6D09">
            <w:pPr>
              <w:pStyle w:val="afffffff9"/>
              <w:rPr>
                <w:color w:val="000000"/>
                <w:szCs w:val="24"/>
              </w:rPr>
            </w:pPr>
            <w:r w:rsidRPr="008A1D15">
              <w:rPr>
                <w:color w:val="000000"/>
                <w:szCs w:val="24"/>
              </w:rPr>
              <w:t>Акт эксп. от 19.04.04 г. № 717</w:t>
            </w:r>
          </w:p>
        </w:tc>
      </w:tr>
      <w:tr w:rsidR="008E6D09" w:rsidRPr="008A1D15" w14:paraId="5595D227" w14:textId="77777777" w:rsidTr="005F1988">
        <w:tc>
          <w:tcPr>
            <w:tcW w:w="562" w:type="dxa"/>
            <w:tcBorders>
              <w:left w:val="single" w:sz="4" w:space="0" w:color="000000"/>
              <w:bottom w:val="single" w:sz="4" w:space="0" w:color="000000"/>
            </w:tcBorders>
            <w:vAlign w:val="center"/>
          </w:tcPr>
          <w:p w14:paraId="7E92D5F4"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6226E69A" w14:textId="77777777" w:rsidR="008E6D09" w:rsidRPr="008A1D15" w:rsidRDefault="008E6D09" w:rsidP="008E6D09">
            <w:pPr>
              <w:pStyle w:val="afffffff9"/>
              <w:rPr>
                <w:color w:val="000000"/>
                <w:szCs w:val="24"/>
              </w:rPr>
            </w:pPr>
            <w:r w:rsidRPr="008A1D15">
              <w:rPr>
                <w:color w:val="000000"/>
                <w:szCs w:val="24"/>
              </w:rPr>
              <w:t>Чучка- 6</w:t>
            </w:r>
          </w:p>
        </w:tc>
        <w:tc>
          <w:tcPr>
            <w:tcW w:w="0" w:type="auto"/>
            <w:tcBorders>
              <w:left w:val="single" w:sz="4" w:space="0" w:color="000000"/>
              <w:bottom w:val="single" w:sz="4" w:space="0" w:color="000000"/>
            </w:tcBorders>
            <w:vAlign w:val="center"/>
          </w:tcPr>
          <w:p w14:paraId="0969909E"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31DDBBBD" w14:textId="77777777" w:rsidR="008E6D09" w:rsidRPr="008A1D15" w:rsidRDefault="008E6D09" w:rsidP="008E6D09">
            <w:pPr>
              <w:pStyle w:val="afffffff9"/>
              <w:rPr>
                <w:color w:val="000000"/>
                <w:szCs w:val="24"/>
              </w:rPr>
            </w:pPr>
            <w:r w:rsidRPr="008A1D15">
              <w:rPr>
                <w:color w:val="000000"/>
                <w:szCs w:val="24"/>
              </w:rPr>
              <w:t>д. Красный Яр. В 7,5 км к северо-востоку от с. Вьюны, к востоку от городища Чучка-5.</w:t>
            </w:r>
          </w:p>
        </w:tc>
        <w:tc>
          <w:tcPr>
            <w:tcW w:w="2104" w:type="dxa"/>
            <w:tcBorders>
              <w:left w:val="single" w:sz="4" w:space="0" w:color="000000"/>
              <w:bottom w:val="single" w:sz="4" w:space="0" w:color="000000"/>
            </w:tcBorders>
            <w:vAlign w:val="center"/>
          </w:tcPr>
          <w:p w14:paraId="2278204C"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288A1D61" w14:textId="77777777" w:rsidR="008E6D09" w:rsidRPr="008A1D15" w:rsidRDefault="008E6D09" w:rsidP="008E6D09">
            <w:pPr>
              <w:pStyle w:val="afffffff9"/>
              <w:rPr>
                <w:color w:val="000000"/>
                <w:szCs w:val="24"/>
              </w:rPr>
            </w:pPr>
            <w:r w:rsidRPr="008A1D15">
              <w:rPr>
                <w:color w:val="000000"/>
                <w:szCs w:val="24"/>
              </w:rPr>
              <w:t>Акт эксп. от 3.09.04 г. № 785</w:t>
            </w:r>
          </w:p>
        </w:tc>
      </w:tr>
      <w:tr w:rsidR="008E6D09" w:rsidRPr="008A1D15" w14:paraId="1A50C9DD" w14:textId="77777777" w:rsidTr="005F1988">
        <w:tc>
          <w:tcPr>
            <w:tcW w:w="562" w:type="dxa"/>
            <w:tcBorders>
              <w:left w:val="single" w:sz="4" w:space="0" w:color="000000"/>
              <w:bottom w:val="single" w:sz="4" w:space="0" w:color="000000"/>
            </w:tcBorders>
            <w:vAlign w:val="center"/>
          </w:tcPr>
          <w:p w14:paraId="6FABF9AE"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33968E69" w14:textId="77777777" w:rsidR="008E6D09" w:rsidRPr="008A1D15" w:rsidRDefault="008E6D09" w:rsidP="008E6D09">
            <w:pPr>
              <w:pStyle w:val="afffffff9"/>
              <w:rPr>
                <w:color w:val="000000"/>
                <w:szCs w:val="24"/>
              </w:rPr>
            </w:pPr>
            <w:r w:rsidRPr="008A1D15">
              <w:rPr>
                <w:color w:val="000000"/>
                <w:szCs w:val="24"/>
              </w:rPr>
              <w:t>Чучка- 7</w:t>
            </w:r>
          </w:p>
        </w:tc>
        <w:tc>
          <w:tcPr>
            <w:tcW w:w="0" w:type="auto"/>
            <w:tcBorders>
              <w:left w:val="single" w:sz="4" w:space="0" w:color="000000"/>
              <w:bottom w:val="single" w:sz="4" w:space="0" w:color="000000"/>
            </w:tcBorders>
            <w:vAlign w:val="center"/>
          </w:tcPr>
          <w:p w14:paraId="31E211E9"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48D5E139" w14:textId="77777777" w:rsidR="008E6D09" w:rsidRPr="008A1D15" w:rsidRDefault="008E6D09" w:rsidP="008E6D09">
            <w:pPr>
              <w:pStyle w:val="afffffff9"/>
              <w:rPr>
                <w:color w:val="000000"/>
                <w:szCs w:val="24"/>
              </w:rPr>
            </w:pPr>
            <w:r w:rsidRPr="008A1D15">
              <w:rPr>
                <w:color w:val="000000"/>
                <w:szCs w:val="24"/>
              </w:rPr>
              <w:t>д. Красный Яр. В 8 км от с. Вьюны, в 0,7 км к востоку от городища Чучка-6.</w:t>
            </w:r>
          </w:p>
        </w:tc>
        <w:tc>
          <w:tcPr>
            <w:tcW w:w="2104" w:type="dxa"/>
            <w:tcBorders>
              <w:left w:val="single" w:sz="4" w:space="0" w:color="000000"/>
              <w:bottom w:val="single" w:sz="4" w:space="0" w:color="000000"/>
            </w:tcBorders>
            <w:vAlign w:val="center"/>
          </w:tcPr>
          <w:p w14:paraId="502E2FC8" w14:textId="77777777" w:rsidR="008E6D09" w:rsidRPr="008A1D15" w:rsidRDefault="008E6D09" w:rsidP="008E6D09">
            <w:pPr>
              <w:pStyle w:val="afffffff9"/>
              <w:rPr>
                <w:color w:val="000000"/>
                <w:szCs w:val="24"/>
              </w:rPr>
            </w:pPr>
            <w:r w:rsidRPr="008A1D15">
              <w:rPr>
                <w:color w:val="000000"/>
                <w:szCs w:val="24"/>
              </w:rPr>
              <w:t>Эпоха поздней бронзы (ирменская культура, IX-VII вв.до н. э.)</w:t>
            </w:r>
          </w:p>
        </w:tc>
        <w:tc>
          <w:tcPr>
            <w:tcW w:w="0" w:type="auto"/>
            <w:tcBorders>
              <w:left w:val="single" w:sz="4" w:space="0" w:color="000000"/>
              <w:bottom w:val="single" w:sz="4" w:space="0" w:color="000000"/>
              <w:right w:val="single" w:sz="4" w:space="0" w:color="000000"/>
            </w:tcBorders>
            <w:vAlign w:val="center"/>
          </w:tcPr>
          <w:p w14:paraId="7487D705" w14:textId="77777777" w:rsidR="008E6D09" w:rsidRPr="008A1D15" w:rsidRDefault="008E6D09" w:rsidP="008E6D09">
            <w:pPr>
              <w:pStyle w:val="afffffff9"/>
              <w:rPr>
                <w:color w:val="000000"/>
                <w:szCs w:val="24"/>
              </w:rPr>
            </w:pPr>
            <w:r w:rsidRPr="008A1D15">
              <w:rPr>
                <w:color w:val="000000"/>
                <w:szCs w:val="24"/>
              </w:rPr>
              <w:t>Акт эксп. от 6.09.04 г. № 786</w:t>
            </w:r>
          </w:p>
        </w:tc>
      </w:tr>
      <w:tr w:rsidR="008E6D09" w:rsidRPr="008A1D15" w14:paraId="3E7384B6" w14:textId="77777777" w:rsidTr="005F1988">
        <w:tc>
          <w:tcPr>
            <w:tcW w:w="562" w:type="dxa"/>
            <w:tcBorders>
              <w:left w:val="single" w:sz="4" w:space="0" w:color="000000"/>
              <w:bottom w:val="single" w:sz="4" w:space="0" w:color="000000"/>
            </w:tcBorders>
            <w:vAlign w:val="center"/>
          </w:tcPr>
          <w:p w14:paraId="285CDE41"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0DC73B95" w14:textId="77777777" w:rsidR="008E6D09" w:rsidRPr="008A1D15" w:rsidRDefault="008E6D09" w:rsidP="008E6D09">
            <w:pPr>
              <w:pStyle w:val="afffffff9"/>
              <w:rPr>
                <w:color w:val="000000"/>
                <w:szCs w:val="24"/>
              </w:rPr>
            </w:pPr>
            <w:r w:rsidRPr="008A1D15">
              <w:rPr>
                <w:color w:val="000000"/>
                <w:szCs w:val="24"/>
              </w:rPr>
              <w:t>Чучка- 7а</w:t>
            </w:r>
          </w:p>
        </w:tc>
        <w:tc>
          <w:tcPr>
            <w:tcW w:w="0" w:type="auto"/>
            <w:tcBorders>
              <w:left w:val="single" w:sz="4" w:space="0" w:color="000000"/>
              <w:bottom w:val="single" w:sz="4" w:space="0" w:color="000000"/>
            </w:tcBorders>
            <w:vAlign w:val="center"/>
          </w:tcPr>
          <w:p w14:paraId="2F45800C"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184E19B0" w14:textId="77777777" w:rsidR="008E6D09" w:rsidRPr="008A1D15" w:rsidRDefault="008E6D09" w:rsidP="008E6D09">
            <w:pPr>
              <w:pStyle w:val="afffffff9"/>
              <w:rPr>
                <w:color w:val="000000"/>
                <w:szCs w:val="24"/>
              </w:rPr>
            </w:pPr>
            <w:r w:rsidRPr="008A1D15">
              <w:rPr>
                <w:color w:val="000000"/>
                <w:szCs w:val="24"/>
              </w:rPr>
              <w:t xml:space="preserve">д. Красный Яр. В 8 км к востоку от с. Вьюны, </w:t>
            </w:r>
            <w:r w:rsidRPr="008A1D15">
              <w:rPr>
                <w:color w:val="000000"/>
                <w:szCs w:val="24"/>
              </w:rPr>
              <w:lastRenderedPageBreak/>
              <w:t>у восточного края поселения Чучка-7.</w:t>
            </w:r>
          </w:p>
        </w:tc>
        <w:tc>
          <w:tcPr>
            <w:tcW w:w="2104" w:type="dxa"/>
            <w:tcBorders>
              <w:left w:val="single" w:sz="4" w:space="0" w:color="000000"/>
              <w:bottom w:val="single" w:sz="4" w:space="0" w:color="000000"/>
            </w:tcBorders>
            <w:vAlign w:val="center"/>
          </w:tcPr>
          <w:p w14:paraId="073C39CD" w14:textId="77777777" w:rsidR="008E6D09" w:rsidRPr="008A1D15" w:rsidRDefault="008E6D09" w:rsidP="008E6D09">
            <w:pPr>
              <w:pStyle w:val="afffffff9"/>
              <w:rPr>
                <w:color w:val="000000"/>
                <w:szCs w:val="24"/>
              </w:rPr>
            </w:pPr>
            <w:r w:rsidRPr="008A1D15">
              <w:rPr>
                <w:color w:val="000000"/>
                <w:szCs w:val="24"/>
              </w:rPr>
              <w:lastRenderedPageBreak/>
              <w:t xml:space="preserve">Эпоха раннего средневековья </w:t>
            </w:r>
            <w:r w:rsidRPr="008A1D15">
              <w:rPr>
                <w:color w:val="000000"/>
                <w:szCs w:val="24"/>
              </w:rPr>
              <w:lastRenderedPageBreak/>
              <w:t>(тимирязевский этап верхнеобской культуры, VI-X вв.)</w:t>
            </w:r>
          </w:p>
        </w:tc>
        <w:tc>
          <w:tcPr>
            <w:tcW w:w="0" w:type="auto"/>
            <w:tcBorders>
              <w:left w:val="single" w:sz="4" w:space="0" w:color="000000"/>
              <w:bottom w:val="single" w:sz="4" w:space="0" w:color="000000"/>
              <w:right w:val="single" w:sz="4" w:space="0" w:color="000000"/>
            </w:tcBorders>
            <w:vAlign w:val="center"/>
          </w:tcPr>
          <w:p w14:paraId="16CC80BD" w14:textId="77777777" w:rsidR="008E6D09" w:rsidRPr="008A1D15" w:rsidRDefault="008E6D09" w:rsidP="008E6D09">
            <w:pPr>
              <w:pStyle w:val="afffffff9"/>
              <w:rPr>
                <w:color w:val="000000"/>
                <w:szCs w:val="24"/>
              </w:rPr>
            </w:pPr>
            <w:r w:rsidRPr="008A1D15">
              <w:rPr>
                <w:color w:val="000000"/>
                <w:szCs w:val="24"/>
              </w:rPr>
              <w:lastRenderedPageBreak/>
              <w:t xml:space="preserve">Акт эксп. от </w:t>
            </w:r>
            <w:r w:rsidRPr="008A1D15">
              <w:rPr>
                <w:color w:val="000000"/>
                <w:szCs w:val="24"/>
              </w:rPr>
              <w:lastRenderedPageBreak/>
              <w:t>20.04.04 г. № 718</w:t>
            </w:r>
          </w:p>
        </w:tc>
      </w:tr>
      <w:tr w:rsidR="008E6D09" w:rsidRPr="008A1D15" w14:paraId="4EF22017" w14:textId="77777777" w:rsidTr="005F1988">
        <w:tc>
          <w:tcPr>
            <w:tcW w:w="562" w:type="dxa"/>
            <w:tcBorders>
              <w:left w:val="single" w:sz="4" w:space="0" w:color="000000"/>
              <w:bottom w:val="single" w:sz="4" w:space="0" w:color="000000"/>
            </w:tcBorders>
            <w:vAlign w:val="center"/>
          </w:tcPr>
          <w:p w14:paraId="70B720D7"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3C73D96F" w14:textId="77777777" w:rsidR="008E6D09" w:rsidRPr="008A1D15" w:rsidRDefault="008E6D09" w:rsidP="008E6D09">
            <w:pPr>
              <w:pStyle w:val="afffffff9"/>
              <w:rPr>
                <w:color w:val="000000"/>
                <w:szCs w:val="24"/>
              </w:rPr>
            </w:pPr>
            <w:r w:rsidRPr="008A1D15">
              <w:rPr>
                <w:color w:val="000000"/>
                <w:szCs w:val="24"/>
              </w:rPr>
              <w:t>Чучка- 8</w:t>
            </w:r>
          </w:p>
        </w:tc>
        <w:tc>
          <w:tcPr>
            <w:tcW w:w="0" w:type="auto"/>
            <w:tcBorders>
              <w:left w:val="single" w:sz="4" w:space="0" w:color="000000"/>
              <w:bottom w:val="single" w:sz="4" w:space="0" w:color="000000"/>
            </w:tcBorders>
            <w:vAlign w:val="center"/>
          </w:tcPr>
          <w:p w14:paraId="43693E95"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3792AA01" w14:textId="77777777" w:rsidR="008E6D09" w:rsidRPr="008A1D15" w:rsidRDefault="008E6D09" w:rsidP="008E6D09">
            <w:pPr>
              <w:pStyle w:val="afffffff9"/>
              <w:rPr>
                <w:color w:val="000000"/>
                <w:szCs w:val="24"/>
              </w:rPr>
            </w:pPr>
            <w:r w:rsidRPr="008A1D15">
              <w:rPr>
                <w:color w:val="000000"/>
                <w:szCs w:val="24"/>
              </w:rPr>
              <w:t>д. Красный Яр. В 9 км от с. Вьюны, в 1 км к востоку от памятника Чучка-7.</w:t>
            </w:r>
          </w:p>
        </w:tc>
        <w:tc>
          <w:tcPr>
            <w:tcW w:w="2104" w:type="dxa"/>
            <w:tcBorders>
              <w:left w:val="single" w:sz="4" w:space="0" w:color="000000"/>
              <w:bottom w:val="single" w:sz="4" w:space="0" w:color="000000"/>
            </w:tcBorders>
            <w:vAlign w:val="center"/>
          </w:tcPr>
          <w:p w14:paraId="1090B3F8"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4766D47A" w14:textId="77777777" w:rsidR="008E6D09" w:rsidRPr="008A1D15" w:rsidRDefault="008E6D09" w:rsidP="008E6D09">
            <w:pPr>
              <w:pStyle w:val="afffffff9"/>
              <w:rPr>
                <w:color w:val="000000"/>
                <w:szCs w:val="24"/>
              </w:rPr>
            </w:pPr>
            <w:r w:rsidRPr="008A1D15">
              <w:rPr>
                <w:color w:val="000000"/>
                <w:szCs w:val="24"/>
              </w:rPr>
              <w:t>Акт эксп. от 21.04.04 г. № 719</w:t>
            </w:r>
          </w:p>
        </w:tc>
      </w:tr>
      <w:tr w:rsidR="008E6D09" w:rsidRPr="008A1D15" w14:paraId="71047DF4" w14:textId="77777777" w:rsidTr="005F1988">
        <w:tc>
          <w:tcPr>
            <w:tcW w:w="562" w:type="dxa"/>
            <w:tcBorders>
              <w:left w:val="single" w:sz="4" w:space="0" w:color="000000"/>
              <w:bottom w:val="single" w:sz="4" w:space="0" w:color="000000"/>
            </w:tcBorders>
            <w:vAlign w:val="center"/>
          </w:tcPr>
          <w:p w14:paraId="39C5EF0B"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797046EB" w14:textId="77777777" w:rsidR="008E6D09" w:rsidRPr="008A1D15" w:rsidRDefault="008E6D09" w:rsidP="008E6D09">
            <w:pPr>
              <w:pStyle w:val="afffffff9"/>
              <w:rPr>
                <w:color w:val="000000"/>
                <w:szCs w:val="24"/>
              </w:rPr>
            </w:pPr>
            <w:r w:rsidRPr="008A1D15">
              <w:rPr>
                <w:color w:val="000000"/>
                <w:szCs w:val="24"/>
              </w:rPr>
              <w:t>Чучка- 9</w:t>
            </w:r>
          </w:p>
        </w:tc>
        <w:tc>
          <w:tcPr>
            <w:tcW w:w="0" w:type="auto"/>
            <w:tcBorders>
              <w:left w:val="single" w:sz="4" w:space="0" w:color="000000"/>
              <w:bottom w:val="single" w:sz="4" w:space="0" w:color="000000"/>
            </w:tcBorders>
            <w:vAlign w:val="center"/>
          </w:tcPr>
          <w:p w14:paraId="635DA1FA" w14:textId="77777777" w:rsidR="008E6D09" w:rsidRPr="008A1D15" w:rsidRDefault="008E6D09" w:rsidP="008E6D09">
            <w:pPr>
              <w:pStyle w:val="afffffff9"/>
              <w:rPr>
                <w:color w:val="000000"/>
                <w:szCs w:val="24"/>
              </w:rPr>
            </w:pPr>
            <w:r w:rsidRPr="008A1D15">
              <w:rPr>
                <w:color w:val="000000"/>
                <w:szCs w:val="24"/>
              </w:rPr>
              <w:t xml:space="preserve">Курганный могильник </w:t>
            </w:r>
          </w:p>
        </w:tc>
        <w:tc>
          <w:tcPr>
            <w:tcW w:w="0" w:type="auto"/>
            <w:tcBorders>
              <w:left w:val="single" w:sz="4" w:space="0" w:color="000000"/>
              <w:bottom w:val="single" w:sz="4" w:space="0" w:color="000000"/>
            </w:tcBorders>
            <w:vAlign w:val="center"/>
          </w:tcPr>
          <w:p w14:paraId="1A1BD05C" w14:textId="77777777" w:rsidR="008E6D09" w:rsidRPr="008A1D15" w:rsidRDefault="008E6D09" w:rsidP="008E6D09">
            <w:pPr>
              <w:pStyle w:val="afffffff9"/>
              <w:rPr>
                <w:color w:val="000000"/>
                <w:szCs w:val="24"/>
              </w:rPr>
            </w:pPr>
            <w:r w:rsidRPr="008A1D15">
              <w:rPr>
                <w:color w:val="000000"/>
                <w:szCs w:val="24"/>
              </w:rPr>
              <w:t>д. Красный Яр. В 4,5 км к западу от д. Красный Яр, левый берег р. Чучка.</w:t>
            </w:r>
          </w:p>
        </w:tc>
        <w:tc>
          <w:tcPr>
            <w:tcW w:w="2104" w:type="dxa"/>
            <w:tcBorders>
              <w:left w:val="single" w:sz="4" w:space="0" w:color="000000"/>
              <w:bottom w:val="single" w:sz="4" w:space="0" w:color="000000"/>
            </w:tcBorders>
            <w:vAlign w:val="center"/>
          </w:tcPr>
          <w:p w14:paraId="38151969" w14:textId="77777777" w:rsidR="008E6D09" w:rsidRPr="008A1D15" w:rsidRDefault="008E6D09" w:rsidP="008E6D09">
            <w:pPr>
              <w:pStyle w:val="afffffff9"/>
              <w:rPr>
                <w:color w:val="000000"/>
                <w:szCs w:val="24"/>
              </w:rPr>
            </w:pPr>
            <w:r w:rsidRPr="008A1D15">
              <w:rPr>
                <w:color w:val="000000"/>
                <w:szCs w:val="24"/>
              </w:rPr>
              <w:t>Эпоха средневековья (вторая половина I тыс. н.э.)</w:t>
            </w:r>
          </w:p>
        </w:tc>
        <w:tc>
          <w:tcPr>
            <w:tcW w:w="0" w:type="auto"/>
            <w:tcBorders>
              <w:left w:val="single" w:sz="4" w:space="0" w:color="000000"/>
              <w:bottom w:val="single" w:sz="4" w:space="0" w:color="000000"/>
              <w:right w:val="single" w:sz="4" w:space="0" w:color="000000"/>
            </w:tcBorders>
            <w:vAlign w:val="center"/>
          </w:tcPr>
          <w:p w14:paraId="766A8F33" w14:textId="77777777" w:rsidR="008E6D09" w:rsidRPr="008A1D15" w:rsidRDefault="008E6D09" w:rsidP="008E6D09">
            <w:pPr>
              <w:pStyle w:val="afffffff9"/>
              <w:rPr>
                <w:color w:val="000000"/>
                <w:szCs w:val="24"/>
              </w:rPr>
            </w:pPr>
            <w:r w:rsidRPr="008A1D15">
              <w:rPr>
                <w:color w:val="000000"/>
                <w:szCs w:val="24"/>
              </w:rPr>
              <w:t>Акт эксп. от 24.05.04 г. № 739</w:t>
            </w:r>
          </w:p>
        </w:tc>
      </w:tr>
      <w:tr w:rsidR="008E6D09" w:rsidRPr="008A1D15" w14:paraId="5392EBDB" w14:textId="77777777" w:rsidTr="005F1988">
        <w:tc>
          <w:tcPr>
            <w:tcW w:w="562" w:type="dxa"/>
            <w:tcBorders>
              <w:left w:val="single" w:sz="4" w:space="0" w:color="000000"/>
              <w:bottom w:val="single" w:sz="4" w:space="0" w:color="000000"/>
            </w:tcBorders>
            <w:vAlign w:val="center"/>
          </w:tcPr>
          <w:p w14:paraId="5460DF2B"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235E5342" w14:textId="77777777" w:rsidR="008E6D09" w:rsidRPr="008A1D15" w:rsidRDefault="008E6D09" w:rsidP="008E6D09">
            <w:pPr>
              <w:pStyle w:val="afffffff9"/>
              <w:rPr>
                <w:color w:val="000000"/>
                <w:szCs w:val="24"/>
              </w:rPr>
            </w:pPr>
            <w:r w:rsidRPr="008A1D15">
              <w:rPr>
                <w:color w:val="000000"/>
                <w:szCs w:val="24"/>
              </w:rPr>
              <w:t>Чучка-10</w:t>
            </w:r>
          </w:p>
        </w:tc>
        <w:tc>
          <w:tcPr>
            <w:tcW w:w="0" w:type="auto"/>
            <w:tcBorders>
              <w:left w:val="single" w:sz="4" w:space="0" w:color="000000"/>
              <w:bottom w:val="single" w:sz="4" w:space="0" w:color="000000"/>
            </w:tcBorders>
            <w:vAlign w:val="center"/>
          </w:tcPr>
          <w:p w14:paraId="74ACCE42" w14:textId="77777777" w:rsidR="008E6D09" w:rsidRPr="008A1D15" w:rsidRDefault="008E6D09" w:rsidP="008E6D09">
            <w:pPr>
              <w:pStyle w:val="afffffff9"/>
              <w:rPr>
                <w:color w:val="000000"/>
                <w:szCs w:val="24"/>
              </w:rPr>
            </w:pPr>
            <w:r w:rsidRPr="008A1D15">
              <w:rPr>
                <w:color w:val="000000"/>
                <w:szCs w:val="24"/>
              </w:rPr>
              <w:t xml:space="preserve">Курганный могильник </w:t>
            </w:r>
          </w:p>
        </w:tc>
        <w:tc>
          <w:tcPr>
            <w:tcW w:w="0" w:type="auto"/>
            <w:tcBorders>
              <w:left w:val="single" w:sz="4" w:space="0" w:color="000000"/>
              <w:bottom w:val="single" w:sz="4" w:space="0" w:color="000000"/>
            </w:tcBorders>
            <w:vAlign w:val="center"/>
          </w:tcPr>
          <w:p w14:paraId="2471BE87" w14:textId="77777777" w:rsidR="008E6D09" w:rsidRPr="008A1D15" w:rsidRDefault="008E6D09" w:rsidP="008E6D09">
            <w:pPr>
              <w:pStyle w:val="afffffff9"/>
              <w:rPr>
                <w:color w:val="000000"/>
                <w:szCs w:val="24"/>
              </w:rPr>
            </w:pPr>
            <w:r w:rsidRPr="008A1D15">
              <w:rPr>
                <w:color w:val="000000"/>
                <w:szCs w:val="24"/>
              </w:rPr>
              <w:t>д. Красный Яр. В 4,5 км к западу от д. Красный Яр, левый берег р. Чучка, в 0,3 км к востоку от курганного могильника Чучка-9.</w:t>
            </w:r>
          </w:p>
        </w:tc>
        <w:tc>
          <w:tcPr>
            <w:tcW w:w="2104" w:type="dxa"/>
            <w:tcBorders>
              <w:left w:val="single" w:sz="4" w:space="0" w:color="000000"/>
              <w:bottom w:val="single" w:sz="4" w:space="0" w:color="000000"/>
            </w:tcBorders>
            <w:vAlign w:val="center"/>
          </w:tcPr>
          <w:p w14:paraId="3AA700F5"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2F546427" w14:textId="77777777" w:rsidR="008E6D09" w:rsidRPr="008A1D15" w:rsidRDefault="008E6D09" w:rsidP="008E6D09">
            <w:pPr>
              <w:pStyle w:val="afffffff9"/>
              <w:rPr>
                <w:color w:val="000000"/>
                <w:szCs w:val="24"/>
              </w:rPr>
            </w:pPr>
            <w:r w:rsidRPr="008A1D15">
              <w:rPr>
                <w:color w:val="000000"/>
                <w:szCs w:val="24"/>
              </w:rPr>
              <w:t>Акт эксп. от 21.05.04 г. № 738</w:t>
            </w:r>
          </w:p>
        </w:tc>
      </w:tr>
      <w:tr w:rsidR="008E6D09" w:rsidRPr="008A1D15" w14:paraId="289FF43E" w14:textId="77777777" w:rsidTr="005F1988">
        <w:tc>
          <w:tcPr>
            <w:tcW w:w="562" w:type="dxa"/>
            <w:tcBorders>
              <w:left w:val="single" w:sz="4" w:space="0" w:color="000000"/>
              <w:bottom w:val="single" w:sz="4" w:space="0" w:color="000000"/>
            </w:tcBorders>
            <w:vAlign w:val="center"/>
          </w:tcPr>
          <w:p w14:paraId="466F1988"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2F33629B" w14:textId="77777777" w:rsidR="008E6D09" w:rsidRPr="008A1D15" w:rsidRDefault="008E6D09" w:rsidP="008E6D09">
            <w:pPr>
              <w:pStyle w:val="afffffff9"/>
              <w:rPr>
                <w:color w:val="000000"/>
                <w:szCs w:val="24"/>
              </w:rPr>
            </w:pPr>
            <w:r w:rsidRPr="008A1D15">
              <w:rPr>
                <w:color w:val="000000"/>
                <w:szCs w:val="24"/>
              </w:rPr>
              <w:t>Чучка-11</w:t>
            </w:r>
          </w:p>
        </w:tc>
        <w:tc>
          <w:tcPr>
            <w:tcW w:w="0" w:type="auto"/>
            <w:tcBorders>
              <w:left w:val="single" w:sz="4" w:space="0" w:color="000000"/>
              <w:bottom w:val="single" w:sz="4" w:space="0" w:color="000000"/>
            </w:tcBorders>
            <w:vAlign w:val="center"/>
          </w:tcPr>
          <w:p w14:paraId="615A92DF"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6AC1688D" w14:textId="77777777" w:rsidR="008E6D09" w:rsidRPr="008A1D15" w:rsidRDefault="008E6D09" w:rsidP="008E6D09">
            <w:pPr>
              <w:pStyle w:val="afffffff9"/>
              <w:rPr>
                <w:color w:val="000000"/>
                <w:szCs w:val="24"/>
              </w:rPr>
            </w:pPr>
            <w:r w:rsidRPr="008A1D15">
              <w:rPr>
                <w:color w:val="000000"/>
                <w:szCs w:val="24"/>
              </w:rPr>
              <w:t>д. Красный Яр. В 3 км к западу от д. Красный Яр, левый берег р. Чучка.</w:t>
            </w:r>
          </w:p>
        </w:tc>
        <w:tc>
          <w:tcPr>
            <w:tcW w:w="2104" w:type="dxa"/>
            <w:tcBorders>
              <w:left w:val="single" w:sz="4" w:space="0" w:color="000000"/>
              <w:bottom w:val="single" w:sz="4" w:space="0" w:color="000000"/>
            </w:tcBorders>
            <w:vAlign w:val="center"/>
          </w:tcPr>
          <w:p w14:paraId="18D4C683" w14:textId="77777777" w:rsidR="008E6D09" w:rsidRPr="008A1D15" w:rsidRDefault="008E6D09" w:rsidP="008E6D09">
            <w:pPr>
              <w:pStyle w:val="afffffff9"/>
              <w:rPr>
                <w:color w:val="000000"/>
                <w:szCs w:val="24"/>
              </w:rPr>
            </w:pPr>
            <w:r w:rsidRPr="008A1D15">
              <w:rPr>
                <w:color w:val="000000"/>
                <w:szCs w:val="24"/>
              </w:rPr>
              <w:t>Эпоха раннего средневековья (одинцовский этап верхнеобской культуры, V - VI вв.)</w:t>
            </w:r>
          </w:p>
        </w:tc>
        <w:tc>
          <w:tcPr>
            <w:tcW w:w="0" w:type="auto"/>
            <w:tcBorders>
              <w:left w:val="single" w:sz="4" w:space="0" w:color="000000"/>
              <w:bottom w:val="single" w:sz="4" w:space="0" w:color="000000"/>
              <w:right w:val="single" w:sz="4" w:space="0" w:color="000000"/>
            </w:tcBorders>
            <w:vAlign w:val="center"/>
          </w:tcPr>
          <w:p w14:paraId="127B8B69" w14:textId="77777777" w:rsidR="008E6D09" w:rsidRPr="008A1D15" w:rsidRDefault="008E6D09" w:rsidP="008E6D09">
            <w:pPr>
              <w:pStyle w:val="afffffff9"/>
              <w:rPr>
                <w:color w:val="000000"/>
                <w:szCs w:val="24"/>
              </w:rPr>
            </w:pPr>
            <w:r w:rsidRPr="008A1D15">
              <w:rPr>
                <w:color w:val="000000"/>
                <w:szCs w:val="24"/>
              </w:rPr>
              <w:t>Акт эксп. от 31.08.04 г. № 782</w:t>
            </w:r>
          </w:p>
        </w:tc>
      </w:tr>
      <w:tr w:rsidR="008E6D09" w:rsidRPr="008A1D15" w14:paraId="45745142" w14:textId="77777777" w:rsidTr="005F1988">
        <w:tc>
          <w:tcPr>
            <w:tcW w:w="562" w:type="dxa"/>
            <w:tcBorders>
              <w:left w:val="single" w:sz="4" w:space="0" w:color="000000"/>
              <w:bottom w:val="single" w:sz="4" w:space="0" w:color="000000"/>
            </w:tcBorders>
            <w:vAlign w:val="center"/>
          </w:tcPr>
          <w:p w14:paraId="1B69B1BD"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40D45084" w14:textId="77777777" w:rsidR="008E6D09" w:rsidRPr="008A1D15" w:rsidRDefault="008E6D09" w:rsidP="008E6D09">
            <w:pPr>
              <w:pStyle w:val="afffffff9"/>
              <w:rPr>
                <w:color w:val="000000"/>
                <w:szCs w:val="24"/>
              </w:rPr>
            </w:pPr>
            <w:r w:rsidRPr="008A1D15">
              <w:rPr>
                <w:color w:val="000000"/>
                <w:szCs w:val="24"/>
              </w:rPr>
              <w:t>Чучка-12 (Генеральский Лог)</w:t>
            </w:r>
          </w:p>
        </w:tc>
        <w:tc>
          <w:tcPr>
            <w:tcW w:w="0" w:type="auto"/>
            <w:tcBorders>
              <w:left w:val="single" w:sz="4" w:space="0" w:color="000000"/>
              <w:bottom w:val="single" w:sz="4" w:space="0" w:color="000000"/>
            </w:tcBorders>
            <w:vAlign w:val="center"/>
          </w:tcPr>
          <w:p w14:paraId="2C219BEA"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2067302F" w14:textId="77777777" w:rsidR="008E6D09" w:rsidRPr="008A1D15" w:rsidRDefault="008E6D09" w:rsidP="008E6D09">
            <w:pPr>
              <w:pStyle w:val="afffffff9"/>
              <w:rPr>
                <w:color w:val="000000"/>
                <w:szCs w:val="24"/>
              </w:rPr>
            </w:pPr>
            <w:r w:rsidRPr="008A1D15">
              <w:rPr>
                <w:color w:val="000000"/>
                <w:szCs w:val="24"/>
              </w:rPr>
              <w:t>д. Красный Яр. В 3,5 км к юго-западу от д. Красный Яр, левый берег р. Чучка.</w:t>
            </w:r>
          </w:p>
        </w:tc>
        <w:tc>
          <w:tcPr>
            <w:tcW w:w="2104" w:type="dxa"/>
            <w:tcBorders>
              <w:left w:val="single" w:sz="4" w:space="0" w:color="000000"/>
              <w:bottom w:val="single" w:sz="4" w:space="0" w:color="000000"/>
            </w:tcBorders>
            <w:vAlign w:val="center"/>
          </w:tcPr>
          <w:p w14:paraId="31B03C30" w14:textId="77777777" w:rsidR="008E6D09" w:rsidRPr="008A1D15" w:rsidRDefault="008E6D09" w:rsidP="008E6D09">
            <w:pPr>
              <w:pStyle w:val="afffffff9"/>
              <w:rPr>
                <w:color w:val="000000"/>
                <w:szCs w:val="24"/>
              </w:rPr>
            </w:pPr>
            <w:r w:rsidRPr="008A1D15">
              <w:rPr>
                <w:color w:val="000000"/>
                <w:szCs w:val="24"/>
              </w:rPr>
              <w:t>Эпоха средневековья</w:t>
            </w:r>
          </w:p>
        </w:tc>
        <w:tc>
          <w:tcPr>
            <w:tcW w:w="0" w:type="auto"/>
            <w:tcBorders>
              <w:left w:val="single" w:sz="4" w:space="0" w:color="000000"/>
              <w:bottom w:val="single" w:sz="4" w:space="0" w:color="000000"/>
              <w:right w:val="single" w:sz="4" w:space="0" w:color="000000"/>
            </w:tcBorders>
            <w:vAlign w:val="center"/>
          </w:tcPr>
          <w:p w14:paraId="4DC97AAE" w14:textId="77777777" w:rsidR="008E6D09" w:rsidRPr="008A1D15" w:rsidRDefault="008E6D09" w:rsidP="008E6D09">
            <w:pPr>
              <w:pStyle w:val="afffffff9"/>
              <w:rPr>
                <w:color w:val="000000"/>
                <w:szCs w:val="24"/>
              </w:rPr>
            </w:pPr>
            <w:r w:rsidRPr="008A1D15">
              <w:rPr>
                <w:color w:val="000000"/>
                <w:szCs w:val="24"/>
              </w:rPr>
              <w:t>Акт эксп. от 1.09.04 г. № 783</w:t>
            </w:r>
          </w:p>
        </w:tc>
      </w:tr>
      <w:tr w:rsidR="008E6D09" w:rsidRPr="008A1D15" w14:paraId="500C8479" w14:textId="77777777" w:rsidTr="005F1988">
        <w:tc>
          <w:tcPr>
            <w:tcW w:w="562" w:type="dxa"/>
            <w:tcBorders>
              <w:left w:val="single" w:sz="4" w:space="0" w:color="000000"/>
              <w:bottom w:val="single" w:sz="4" w:space="0" w:color="000000"/>
            </w:tcBorders>
            <w:vAlign w:val="center"/>
          </w:tcPr>
          <w:p w14:paraId="1A5E27F9" w14:textId="77777777" w:rsidR="008E6D09" w:rsidRPr="008A1D15" w:rsidRDefault="008E6D09" w:rsidP="008A5411">
            <w:pPr>
              <w:pStyle w:val="afffffff9"/>
              <w:numPr>
                <w:ilvl w:val="0"/>
                <w:numId w:val="31"/>
              </w:numPr>
              <w:suppressAutoHyphens w:val="0"/>
              <w:ind w:left="0" w:firstLine="0"/>
              <w:rPr>
                <w:color w:val="000000"/>
                <w:szCs w:val="24"/>
              </w:rPr>
            </w:pPr>
          </w:p>
        </w:tc>
        <w:tc>
          <w:tcPr>
            <w:tcW w:w="1741" w:type="dxa"/>
            <w:tcBorders>
              <w:left w:val="single" w:sz="4" w:space="0" w:color="000000"/>
              <w:bottom w:val="single" w:sz="4" w:space="0" w:color="000000"/>
            </w:tcBorders>
            <w:vAlign w:val="center"/>
          </w:tcPr>
          <w:p w14:paraId="29302A84" w14:textId="77777777" w:rsidR="008E6D09" w:rsidRPr="008A1D15" w:rsidRDefault="008E6D09" w:rsidP="008E6D09">
            <w:pPr>
              <w:pStyle w:val="afffffff9"/>
              <w:rPr>
                <w:color w:val="000000"/>
                <w:szCs w:val="24"/>
              </w:rPr>
            </w:pPr>
            <w:r w:rsidRPr="008A1D15">
              <w:rPr>
                <w:color w:val="000000"/>
                <w:szCs w:val="24"/>
              </w:rPr>
              <w:t>Чучка-13</w:t>
            </w:r>
          </w:p>
        </w:tc>
        <w:tc>
          <w:tcPr>
            <w:tcW w:w="0" w:type="auto"/>
            <w:tcBorders>
              <w:left w:val="single" w:sz="4" w:space="0" w:color="000000"/>
              <w:bottom w:val="single" w:sz="4" w:space="0" w:color="000000"/>
            </w:tcBorders>
            <w:vAlign w:val="center"/>
          </w:tcPr>
          <w:p w14:paraId="37DBC021" w14:textId="77777777" w:rsidR="008E6D09" w:rsidRPr="008A1D15" w:rsidRDefault="008E6D09" w:rsidP="008E6D09">
            <w:pPr>
              <w:pStyle w:val="afffffff9"/>
              <w:rPr>
                <w:color w:val="000000"/>
                <w:szCs w:val="24"/>
              </w:rPr>
            </w:pPr>
            <w:r w:rsidRPr="008A1D15">
              <w:rPr>
                <w:color w:val="000000"/>
                <w:szCs w:val="24"/>
              </w:rPr>
              <w:t xml:space="preserve">Городище </w:t>
            </w:r>
          </w:p>
        </w:tc>
        <w:tc>
          <w:tcPr>
            <w:tcW w:w="0" w:type="auto"/>
            <w:tcBorders>
              <w:left w:val="single" w:sz="4" w:space="0" w:color="000000"/>
              <w:bottom w:val="single" w:sz="4" w:space="0" w:color="000000"/>
            </w:tcBorders>
            <w:vAlign w:val="center"/>
          </w:tcPr>
          <w:p w14:paraId="046671FB" w14:textId="77777777" w:rsidR="008E6D09" w:rsidRPr="008A1D15" w:rsidRDefault="008E6D09" w:rsidP="008E6D09">
            <w:pPr>
              <w:pStyle w:val="afffffff9"/>
              <w:rPr>
                <w:color w:val="000000"/>
                <w:szCs w:val="24"/>
              </w:rPr>
            </w:pPr>
            <w:r w:rsidRPr="008A1D15">
              <w:rPr>
                <w:color w:val="000000"/>
                <w:szCs w:val="24"/>
              </w:rPr>
              <w:t>д. Красный Яр. В 2 км к западу от д. Красный Яр, левый берег р. Чучка, на старой дороге в д. Красный Яр.</w:t>
            </w:r>
          </w:p>
        </w:tc>
        <w:tc>
          <w:tcPr>
            <w:tcW w:w="2104" w:type="dxa"/>
            <w:tcBorders>
              <w:left w:val="single" w:sz="4" w:space="0" w:color="000000"/>
              <w:bottom w:val="single" w:sz="4" w:space="0" w:color="000000"/>
            </w:tcBorders>
            <w:vAlign w:val="center"/>
          </w:tcPr>
          <w:p w14:paraId="692F624D" w14:textId="77777777" w:rsidR="008E6D09" w:rsidRPr="008A1D15" w:rsidRDefault="008E6D09" w:rsidP="008E6D09">
            <w:pPr>
              <w:pStyle w:val="afffffff9"/>
              <w:rPr>
                <w:color w:val="000000"/>
                <w:szCs w:val="24"/>
              </w:rPr>
            </w:pPr>
            <w:r w:rsidRPr="008A1D15">
              <w:rPr>
                <w:color w:val="000000"/>
                <w:szCs w:val="24"/>
              </w:rPr>
              <w:t>не известна</w:t>
            </w:r>
          </w:p>
        </w:tc>
        <w:tc>
          <w:tcPr>
            <w:tcW w:w="0" w:type="auto"/>
            <w:tcBorders>
              <w:left w:val="single" w:sz="4" w:space="0" w:color="000000"/>
              <w:bottom w:val="single" w:sz="4" w:space="0" w:color="000000"/>
              <w:right w:val="single" w:sz="4" w:space="0" w:color="000000"/>
            </w:tcBorders>
            <w:vAlign w:val="center"/>
          </w:tcPr>
          <w:p w14:paraId="474F80C9" w14:textId="77777777" w:rsidR="008E6D09" w:rsidRPr="008A1D15" w:rsidRDefault="008E6D09" w:rsidP="008E6D09">
            <w:pPr>
              <w:pStyle w:val="afffffff9"/>
              <w:rPr>
                <w:color w:val="000000"/>
                <w:szCs w:val="24"/>
              </w:rPr>
            </w:pPr>
            <w:r w:rsidRPr="008A1D15">
              <w:rPr>
                <w:color w:val="000000"/>
                <w:szCs w:val="24"/>
              </w:rPr>
              <w:t>Акт эксп. от 12.04.04 г. № 713</w:t>
            </w:r>
          </w:p>
        </w:tc>
      </w:tr>
      <w:tr w:rsidR="008E6D09" w:rsidRPr="008E6D09" w14:paraId="34978973" w14:textId="77777777" w:rsidTr="005F1988">
        <w:tc>
          <w:tcPr>
            <w:tcW w:w="562" w:type="dxa"/>
            <w:tcBorders>
              <w:left w:val="single" w:sz="4" w:space="0" w:color="000000"/>
              <w:bottom w:val="single" w:sz="4" w:space="0" w:color="000000"/>
            </w:tcBorders>
            <w:vAlign w:val="center"/>
          </w:tcPr>
          <w:p w14:paraId="0B42ED8D" w14:textId="77777777" w:rsidR="008E6D09" w:rsidRPr="008A1D15" w:rsidRDefault="008E6D09" w:rsidP="008A5411">
            <w:pPr>
              <w:pStyle w:val="afffffff9"/>
              <w:numPr>
                <w:ilvl w:val="0"/>
                <w:numId w:val="31"/>
              </w:numPr>
              <w:suppressAutoHyphens w:val="0"/>
              <w:ind w:left="0" w:firstLine="0"/>
              <w:rPr>
                <w:szCs w:val="24"/>
              </w:rPr>
            </w:pPr>
          </w:p>
        </w:tc>
        <w:tc>
          <w:tcPr>
            <w:tcW w:w="1741" w:type="dxa"/>
            <w:tcBorders>
              <w:left w:val="single" w:sz="4" w:space="0" w:color="000000"/>
              <w:bottom w:val="single" w:sz="4" w:space="0" w:color="000000"/>
            </w:tcBorders>
            <w:vAlign w:val="center"/>
          </w:tcPr>
          <w:p w14:paraId="219FFAAA" w14:textId="77777777" w:rsidR="008E6D09" w:rsidRPr="008A1D15" w:rsidRDefault="008E6D09" w:rsidP="008E6D09">
            <w:pPr>
              <w:pStyle w:val="afffffff9"/>
              <w:rPr>
                <w:color w:val="000000"/>
                <w:szCs w:val="24"/>
              </w:rPr>
            </w:pPr>
            <w:r w:rsidRPr="008A1D15">
              <w:rPr>
                <w:color w:val="000000"/>
                <w:szCs w:val="24"/>
              </w:rPr>
              <w:t>Чучка-14</w:t>
            </w:r>
          </w:p>
        </w:tc>
        <w:tc>
          <w:tcPr>
            <w:tcW w:w="0" w:type="auto"/>
            <w:tcBorders>
              <w:left w:val="single" w:sz="4" w:space="0" w:color="000000"/>
              <w:bottom w:val="single" w:sz="4" w:space="0" w:color="000000"/>
            </w:tcBorders>
            <w:vAlign w:val="center"/>
          </w:tcPr>
          <w:p w14:paraId="11600754" w14:textId="77777777" w:rsidR="008E6D09" w:rsidRPr="008A1D15" w:rsidRDefault="008E6D09" w:rsidP="008E6D09">
            <w:pPr>
              <w:pStyle w:val="afffffff9"/>
              <w:rPr>
                <w:color w:val="000000"/>
                <w:szCs w:val="24"/>
              </w:rPr>
            </w:pPr>
            <w:r w:rsidRPr="008A1D15">
              <w:rPr>
                <w:color w:val="000000"/>
                <w:szCs w:val="24"/>
              </w:rPr>
              <w:t xml:space="preserve">Поселение </w:t>
            </w:r>
          </w:p>
        </w:tc>
        <w:tc>
          <w:tcPr>
            <w:tcW w:w="0" w:type="auto"/>
            <w:tcBorders>
              <w:left w:val="single" w:sz="4" w:space="0" w:color="000000"/>
              <w:bottom w:val="single" w:sz="4" w:space="0" w:color="000000"/>
            </w:tcBorders>
            <w:vAlign w:val="center"/>
          </w:tcPr>
          <w:p w14:paraId="2C05E481" w14:textId="77777777" w:rsidR="008E6D09" w:rsidRPr="008A1D15" w:rsidRDefault="008E6D09" w:rsidP="008E6D09">
            <w:pPr>
              <w:pStyle w:val="afffffff9"/>
              <w:rPr>
                <w:color w:val="000000"/>
                <w:szCs w:val="24"/>
              </w:rPr>
            </w:pPr>
            <w:r w:rsidRPr="008A1D15">
              <w:rPr>
                <w:color w:val="000000"/>
                <w:szCs w:val="24"/>
              </w:rPr>
              <w:t>д. Красный Яр. В 1,5 км к западу от д. Красный Яр, левый берег р. Чучка.</w:t>
            </w:r>
          </w:p>
        </w:tc>
        <w:tc>
          <w:tcPr>
            <w:tcW w:w="2104" w:type="dxa"/>
            <w:tcBorders>
              <w:left w:val="single" w:sz="4" w:space="0" w:color="000000"/>
              <w:bottom w:val="single" w:sz="4" w:space="0" w:color="000000"/>
            </w:tcBorders>
            <w:vAlign w:val="center"/>
          </w:tcPr>
          <w:p w14:paraId="791BEB2C" w14:textId="77777777" w:rsidR="008E6D09" w:rsidRPr="008A1D15" w:rsidRDefault="008E6D09" w:rsidP="008E6D09">
            <w:pPr>
              <w:pStyle w:val="afffffff9"/>
              <w:rPr>
                <w:color w:val="000000"/>
                <w:szCs w:val="24"/>
              </w:rPr>
            </w:pPr>
            <w:r w:rsidRPr="008A1D15">
              <w:rPr>
                <w:color w:val="000000"/>
                <w:szCs w:val="24"/>
              </w:rPr>
              <w:t>От эпохи бронзы до эпохи раннего средневековья</w:t>
            </w:r>
          </w:p>
        </w:tc>
        <w:tc>
          <w:tcPr>
            <w:tcW w:w="0" w:type="auto"/>
            <w:tcBorders>
              <w:left w:val="single" w:sz="4" w:space="0" w:color="000000"/>
              <w:bottom w:val="single" w:sz="4" w:space="0" w:color="000000"/>
              <w:right w:val="single" w:sz="4" w:space="0" w:color="000000"/>
            </w:tcBorders>
            <w:vAlign w:val="center"/>
          </w:tcPr>
          <w:p w14:paraId="60BFAE88" w14:textId="77777777" w:rsidR="008E6D09" w:rsidRPr="008E6D09" w:rsidRDefault="008E6D09" w:rsidP="008E6D09">
            <w:pPr>
              <w:pStyle w:val="afffffff9"/>
              <w:rPr>
                <w:color w:val="000000"/>
                <w:szCs w:val="24"/>
              </w:rPr>
            </w:pPr>
            <w:r w:rsidRPr="008A1D15">
              <w:rPr>
                <w:color w:val="000000"/>
                <w:szCs w:val="24"/>
              </w:rPr>
              <w:t>Акт эксп. от 2.09.04 г. № 784</w:t>
            </w:r>
          </w:p>
        </w:tc>
      </w:tr>
    </w:tbl>
    <w:p w14:paraId="3E4D9ADE" w14:textId="77777777" w:rsidR="008E6D09" w:rsidRDefault="008E6D09" w:rsidP="00E5318F">
      <w:pPr>
        <w:pStyle w:val="a8"/>
        <w:widowControl/>
        <w:spacing w:line="23" w:lineRule="atLeast"/>
        <w:ind w:firstLine="709"/>
      </w:pPr>
    </w:p>
    <w:p w14:paraId="7C29A630" w14:textId="77777777" w:rsidR="00E5318F" w:rsidRPr="00897E7F" w:rsidRDefault="00E5318F" w:rsidP="00E5318F">
      <w:pPr>
        <w:pStyle w:val="a8"/>
        <w:widowControl/>
        <w:spacing w:line="23" w:lineRule="atLeast"/>
        <w:ind w:firstLine="709"/>
      </w:pPr>
      <w:r w:rsidRPr="00897E7F">
        <w:t>Земельные участки в границах территорий ОКН,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ОКН, относятся к землям особо охраняемых территорий и объектов, правовой режим которых регулируется Земельным Кодексом Российской Федерации.</w:t>
      </w:r>
    </w:p>
    <w:p w14:paraId="64D971A0" w14:textId="77777777" w:rsidR="00E5318F" w:rsidRPr="00897E7F" w:rsidRDefault="00E5318F" w:rsidP="00E5318F">
      <w:pPr>
        <w:pStyle w:val="a8"/>
        <w:widowControl/>
        <w:spacing w:line="23" w:lineRule="atLeast"/>
        <w:ind w:firstLine="709"/>
      </w:pPr>
      <w:r w:rsidRPr="00897E7F">
        <w:lastRenderedPageBreak/>
        <w:t xml:space="preserve">Земельные участки, отнесенные к землям особо охраняемых территорий и объектов,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законодательством. </w:t>
      </w:r>
    </w:p>
    <w:p w14:paraId="04E90070" w14:textId="77777777" w:rsidR="00E5318F" w:rsidRPr="00897E7F" w:rsidRDefault="00E5318F" w:rsidP="00E5318F">
      <w:pPr>
        <w:pStyle w:val="a8"/>
        <w:widowControl/>
        <w:spacing w:line="23" w:lineRule="atLeast"/>
        <w:ind w:firstLine="709"/>
      </w:pPr>
      <w:r w:rsidRPr="00897E7F">
        <w:t>В случае, если в пределах земельного участка или водного объекта обнаружен ОКН,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Федеральным законом № 73-ФЗ от 25.06.2002 г. для обеспечения сохранности выявленного ОКН.</w:t>
      </w:r>
    </w:p>
    <w:p w14:paraId="79C27F15" w14:textId="77777777" w:rsidR="00E5318F" w:rsidRPr="00897E7F" w:rsidRDefault="00E5318F" w:rsidP="00E5318F">
      <w:pPr>
        <w:pStyle w:val="a8"/>
        <w:widowControl/>
        <w:spacing w:line="23" w:lineRule="atLeast"/>
        <w:ind w:firstLine="709"/>
      </w:pPr>
      <w:r w:rsidRPr="00897E7F">
        <w:t xml:space="preserve">В целях обеспечения охраны памятников истории, культуры, археологии устанавливаются зоны охраны памятников – специально выделенные территории, предназначенные для обеспечения сохранности памятников и их среды, выявления их историко-художественной ценности и целесообразности использования. Режим использования охранной зоны определяется видом памятника и характером его современного использования. Охранная зона, как и сама территория памятника должна быть доступна для научных исследований и посещений. </w:t>
      </w:r>
    </w:p>
    <w:p w14:paraId="359243E3" w14:textId="2693A0E3" w:rsidR="00E5318F" w:rsidRDefault="00E5318F" w:rsidP="00E5318F">
      <w:pPr>
        <w:pStyle w:val="a8"/>
        <w:widowControl/>
        <w:spacing w:line="240" w:lineRule="auto"/>
        <w:ind w:firstLine="709"/>
      </w:pPr>
      <w:r w:rsidRPr="00897E7F">
        <w:t>Статья 5.1 федерального закона от 25.06.2002 г.</w:t>
      </w:r>
      <w:r w:rsidRPr="00E5318F">
        <w:t xml:space="preserve"> </w:t>
      </w:r>
      <w:r w:rsidRPr="00897E7F">
        <w:t>№ 73-ФЗ запрещает на территории памятника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ОКН или его отдельных элементов, сохранению историко-градостроительной или природной среды ОКН.</w:t>
      </w:r>
    </w:p>
    <w:p w14:paraId="633D787F" w14:textId="283AA91D" w:rsidR="001369DE" w:rsidRPr="006A6806" w:rsidRDefault="00E5318F" w:rsidP="00E5318F">
      <w:pPr>
        <w:pStyle w:val="a8"/>
        <w:widowControl/>
        <w:spacing w:line="240" w:lineRule="auto"/>
        <w:ind w:firstLine="709"/>
        <w:rPr>
          <w:rFonts w:eastAsiaTheme="majorEastAsia" w:cstheme="majorBidi"/>
          <w:b/>
          <w:sz w:val="32"/>
          <w:szCs w:val="32"/>
          <w:highlight w:val="yellow"/>
        </w:rPr>
      </w:pPr>
      <w:r>
        <w:t>В соответствии со статьей 36 Федерального закона от 25.06.2002 г. №73-ФЗ земли, подлежащие воздействию земляных, строительных, мелиоративных, хозяйственных работ, предусмотренные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Российской Федерации), и иных работ, в случае, если орган охраны объектов культурного наследия не имеет данных об отсутствии на указанных землях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являются объектом историко-культурной экспертизы</w:t>
      </w:r>
      <w:r w:rsidR="009E0C9D" w:rsidRPr="00EE7C31">
        <w:t>.</w:t>
      </w:r>
      <w:bookmarkStart w:id="66" w:name="_Toc27734109"/>
      <w:r w:rsidR="001369DE" w:rsidRPr="006A6806">
        <w:rPr>
          <w:highlight w:val="yellow"/>
        </w:rPr>
        <w:br w:type="page"/>
      </w:r>
    </w:p>
    <w:p w14:paraId="4844885D" w14:textId="4B221578" w:rsidR="00F816D1" w:rsidRPr="00EE7C31" w:rsidRDefault="00EE7C31" w:rsidP="00EE7C31">
      <w:pPr>
        <w:pStyle w:val="1"/>
      </w:pPr>
      <w:bookmarkStart w:id="67" w:name="_Toc134014633"/>
      <w:bookmarkStart w:id="68" w:name="_Toc165636409"/>
      <w:bookmarkStart w:id="69" w:name="_Toc69398863"/>
      <w:r w:rsidRPr="00EE7C31">
        <w:lastRenderedPageBreak/>
        <w:t xml:space="preserve">Сведения об утвержденных документах стратегического планирования, территориального планирования, о национальных проектах, об инвестиционных программах, о решениях органов местного самоуправления, предусматривающих создание объектов федерального, регионального, местного значения района, местного значения </w:t>
      </w:r>
      <w:r w:rsidR="003B2357" w:rsidRPr="00EE7C31">
        <w:t>сельского поселения</w:t>
      </w:r>
      <w:bookmarkEnd w:id="67"/>
      <w:bookmarkEnd w:id="68"/>
      <w:r w:rsidR="00F816D1" w:rsidRPr="00EE7C31">
        <w:t xml:space="preserve"> </w:t>
      </w:r>
    </w:p>
    <w:p w14:paraId="083024AA" w14:textId="12FC903B" w:rsidR="00F816D1" w:rsidRPr="00EE7C31" w:rsidRDefault="003B2357" w:rsidP="004B7C26">
      <w:pPr>
        <w:pStyle w:val="21"/>
      </w:pPr>
      <w:bookmarkStart w:id="70" w:name="_Toc134014634"/>
      <w:bookmarkStart w:id="71" w:name="_Toc165636410"/>
      <w:r w:rsidRPr="00EE7C31">
        <w:t>Объекты федерального значения</w:t>
      </w:r>
      <w:bookmarkEnd w:id="70"/>
      <w:bookmarkEnd w:id="71"/>
    </w:p>
    <w:p w14:paraId="3F8DA6C2" w14:textId="26BA5E5A" w:rsidR="00D75323" w:rsidRDefault="00D75323" w:rsidP="00F816D1">
      <w:pPr>
        <w:pStyle w:val="aa"/>
      </w:pPr>
      <w:r>
        <w:t xml:space="preserve">Схемой территориального планирования Российской Федерации в области федерального транспорта (в части трубопроводного транспорта) на территории Вьюнского сельсовета предусмотрено строительство магистрального газопровода </w:t>
      </w:r>
      <w:r w:rsidRPr="00D75323">
        <w:t>"Алтай" (Магистральный газопровод "Сила Сибири-2"), проектный объем транспортировки газа - до 30 млрд. куб. метров в год. Основное назначение объекта - транспортировка природного газа с месторождений Западной и Восточной Сибири в Китайскую Народную Республику в рамках выполнения экспортного контракта и развитие газоснабжения регионов Восточной Сибири</w:t>
      </w:r>
      <w:r>
        <w:t>.</w:t>
      </w:r>
    </w:p>
    <w:p w14:paraId="79191469" w14:textId="34C820F9" w:rsidR="000769EF" w:rsidRDefault="003B2357" w:rsidP="004B7C26">
      <w:pPr>
        <w:pStyle w:val="21"/>
      </w:pPr>
      <w:bookmarkStart w:id="72" w:name="_Toc134014635"/>
      <w:bookmarkStart w:id="73" w:name="_Toc165636411"/>
      <w:r>
        <w:t>Объекты регионального значения</w:t>
      </w:r>
      <w:bookmarkEnd w:id="72"/>
      <w:bookmarkEnd w:id="73"/>
    </w:p>
    <w:p w14:paraId="48423A0C" w14:textId="57B47058" w:rsidR="00550104" w:rsidRDefault="00550104" w:rsidP="00550104">
      <w:pPr>
        <w:pStyle w:val="aa"/>
      </w:pPr>
      <w:bookmarkStart w:id="74" w:name="_Toc134014636"/>
      <w:r>
        <w:t xml:space="preserve">Региональными </w:t>
      </w:r>
      <w:r w:rsidRPr="00EE7C31">
        <w:t>документ</w:t>
      </w:r>
      <w:r>
        <w:t>ами</w:t>
      </w:r>
      <w:r w:rsidRPr="00EE7C31">
        <w:t xml:space="preserve"> стратегического планирования, территориального планирования, инвестиционны</w:t>
      </w:r>
      <w:r>
        <w:t xml:space="preserve">ми </w:t>
      </w:r>
      <w:r w:rsidRPr="00EE7C31">
        <w:t>программ</w:t>
      </w:r>
      <w:r>
        <w:t xml:space="preserve">ами не предусматривается размещение, ликвидация и реконструкция объектов регионального значения на территории </w:t>
      </w:r>
      <w:r w:rsidR="00D75323">
        <w:t>Вьюнского</w:t>
      </w:r>
      <w:r w:rsidRPr="00C8136F">
        <w:t xml:space="preserve"> сельсовета</w:t>
      </w:r>
      <w:r>
        <w:t>.</w:t>
      </w:r>
    </w:p>
    <w:p w14:paraId="29072D9F" w14:textId="49952212" w:rsidR="008725AF" w:rsidRPr="007979CE" w:rsidRDefault="003B2357" w:rsidP="004B7C26">
      <w:pPr>
        <w:pStyle w:val="21"/>
      </w:pPr>
      <w:bookmarkStart w:id="75" w:name="_Toc165636412"/>
      <w:r w:rsidRPr="007979CE">
        <w:t>Объекты местного значения муниципального района</w:t>
      </w:r>
      <w:bookmarkEnd w:id="74"/>
      <w:bookmarkEnd w:id="75"/>
    </w:p>
    <w:p w14:paraId="1565AE54" w14:textId="77777777" w:rsidR="008D29DD" w:rsidRDefault="008D29DD" w:rsidP="008D29DD">
      <w:pPr>
        <w:pStyle w:val="aa"/>
      </w:pPr>
      <w:bookmarkStart w:id="76" w:name="_Toc533170056"/>
      <w:r w:rsidRPr="007823A0">
        <w:t xml:space="preserve">Перечень приоритетных инвестиционных и перспективных инфраструктурных проектов, предусмотренные к выполнению в целях реализации </w:t>
      </w:r>
      <w:r>
        <w:t>«</w:t>
      </w:r>
      <w:r w:rsidRPr="007823A0">
        <w:t>Стратегии социально-экономического развития Колыванского района Новосибирской области до 2030 года</w:t>
      </w:r>
      <w:bookmarkEnd w:id="76"/>
      <w:r>
        <w:t>»</w:t>
      </w:r>
      <w:r w:rsidRPr="007823A0">
        <w:t xml:space="preserve">, </w:t>
      </w:r>
      <w:r>
        <w:t xml:space="preserve">утвержденной </w:t>
      </w:r>
      <w:r w:rsidRPr="007823A0">
        <w:t>решением шестой сессии</w:t>
      </w:r>
      <w:r>
        <w:t xml:space="preserve"> </w:t>
      </w:r>
      <w:r w:rsidRPr="007823A0">
        <w:t>Совета депутатов</w:t>
      </w:r>
      <w:r>
        <w:t xml:space="preserve"> </w:t>
      </w:r>
      <w:r w:rsidRPr="007823A0">
        <w:t>Колыванского района</w:t>
      </w:r>
      <w:r>
        <w:t xml:space="preserve"> </w:t>
      </w:r>
      <w:r w:rsidRPr="007823A0">
        <w:t>Новосибирской области</w:t>
      </w:r>
      <w:r>
        <w:t xml:space="preserve"> </w:t>
      </w:r>
      <w:r w:rsidRPr="007823A0">
        <w:t>от 26.03.2021</w:t>
      </w:r>
      <w:r>
        <w:t xml:space="preserve"> г.</w:t>
      </w:r>
      <w:r w:rsidRPr="007823A0">
        <w:t xml:space="preserve"> № 32</w:t>
      </w:r>
      <w:r>
        <w:t>:</w:t>
      </w:r>
    </w:p>
    <w:p w14:paraId="78DD92B8" w14:textId="77777777" w:rsidR="008D29DD" w:rsidRPr="00484321" w:rsidRDefault="008D29DD" w:rsidP="008A5411">
      <w:pPr>
        <w:pStyle w:val="aa"/>
        <w:numPr>
          <w:ilvl w:val="0"/>
          <w:numId w:val="33"/>
        </w:numPr>
        <w:tabs>
          <w:tab w:val="left" w:pos="993"/>
        </w:tabs>
        <w:ind w:left="0" w:firstLine="709"/>
      </w:pPr>
      <w:r>
        <w:t>к</w:t>
      </w:r>
      <w:r w:rsidRPr="00484321">
        <w:t>апитальный ремонт МБОУ «Вьюнская СОШ в 2024 г.</w:t>
      </w:r>
    </w:p>
    <w:p w14:paraId="6752A49D" w14:textId="77777777" w:rsidR="008D29DD" w:rsidRPr="00484321" w:rsidRDefault="008D29DD" w:rsidP="008A5411">
      <w:pPr>
        <w:pStyle w:val="aa"/>
        <w:numPr>
          <w:ilvl w:val="0"/>
          <w:numId w:val="33"/>
        </w:numPr>
        <w:tabs>
          <w:tab w:val="left" w:pos="993"/>
        </w:tabs>
        <w:ind w:left="0" w:firstLine="709"/>
      </w:pPr>
      <w:r>
        <w:t>с</w:t>
      </w:r>
      <w:r w:rsidRPr="00484321">
        <w:t>троительство спортивной площадки на территории МБОУ «Вьюнская СОШ» в 2024 г.</w:t>
      </w:r>
    </w:p>
    <w:p w14:paraId="6881F9F8" w14:textId="77777777" w:rsidR="008D29DD" w:rsidRPr="00484321" w:rsidRDefault="008D29DD" w:rsidP="008A5411">
      <w:pPr>
        <w:pStyle w:val="aa"/>
        <w:numPr>
          <w:ilvl w:val="0"/>
          <w:numId w:val="33"/>
        </w:numPr>
        <w:tabs>
          <w:tab w:val="left" w:pos="993"/>
        </w:tabs>
        <w:ind w:left="0" w:firstLine="709"/>
      </w:pPr>
      <w:r>
        <w:t>к</w:t>
      </w:r>
      <w:r w:rsidRPr="00484321">
        <w:t>апитальный ремонт кровли, отопительной системы, крылец в здании детского сада МБОУ «Вьюнская СОШ» в 2024 г.</w:t>
      </w:r>
    </w:p>
    <w:p w14:paraId="5D5F7E40" w14:textId="77777777" w:rsidR="008D29DD" w:rsidRPr="00B0020E" w:rsidRDefault="008D29DD" w:rsidP="008A5411">
      <w:pPr>
        <w:pStyle w:val="aa"/>
        <w:numPr>
          <w:ilvl w:val="0"/>
          <w:numId w:val="33"/>
        </w:numPr>
        <w:tabs>
          <w:tab w:val="left" w:pos="993"/>
        </w:tabs>
        <w:ind w:left="0" w:firstLine="709"/>
      </w:pPr>
      <w:r>
        <w:t>к</w:t>
      </w:r>
      <w:r w:rsidRPr="00484321">
        <w:t>апитальный ремонт здания МКУ ОЦК «Гармония» Вьюнского сель</w:t>
      </w:r>
      <w:r w:rsidRPr="00B0020E">
        <w:t>совета в 2029 г.</w:t>
      </w:r>
    </w:p>
    <w:p w14:paraId="337B5151" w14:textId="67CCEA8B" w:rsidR="008D29DD" w:rsidRPr="00B0020E" w:rsidRDefault="008D29DD" w:rsidP="008A5411">
      <w:pPr>
        <w:pStyle w:val="aa"/>
        <w:numPr>
          <w:ilvl w:val="0"/>
          <w:numId w:val="33"/>
        </w:numPr>
        <w:tabs>
          <w:tab w:val="left" w:pos="993"/>
        </w:tabs>
        <w:ind w:left="0" w:firstLine="709"/>
      </w:pPr>
      <w:r w:rsidRPr="00B0020E">
        <w:t>строительство 1-ой скважины в рамках программы "Чистая вода" в с. Вьюны в 2025 г.</w:t>
      </w:r>
    </w:p>
    <w:p w14:paraId="152CCD19" w14:textId="4735C60A" w:rsidR="00395244" w:rsidRPr="00484321" w:rsidRDefault="003B2357" w:rsidP="004B7C26">
      <w:pPr>
        <w:pStyle w:val="21"/>
      </w:pPr>
      <w:bookmarkStart w:id="77" w:name="_Toc134014637"/>
      <w:bookmarkStart w:id="78" w:name="_Toc165636413"/>
      <w:r w:rsidRPr="00484321">
        <w:lastRenderedPageBreak/>
        <w:t>Объекты местного значения сельского поселения</w:t>
      </w:r>
      <w:bookmarkEnd w:id="77"/>
      <w:bookmarkEnd w:id="78"/>
    </w:p>
    <w:p w14:paraId="1D7F9270" w14:textId="7C6C68FC" w:rsidR="00A528D5" w:rsidRPr="007823A0" w:rsidRDefault="00A528D5" w:rsidP="007823A0">
      <w:pPr>
        <w:pStyle w:val="aa"/>
      </w:pPr>
      <w:r w:rsidRPr="007823A0">
        <w:t>«Схемой водоснабжения с. Вьюны Вьюнского сельсовета Колыванского района Новосибирской области на 2015-2019 гг. и на период до 2025 г.» предусмотрены следующие мероприятия со сроком выполнения до 2025 года:</w:t>
      </w:r>
    </w:p>
    <w:p w14:paraId="24DEC2A5" w14:textId="7823F528" w:rsidR="00A528D5" w:rsidRPr="007823A0" w:rsidRDefault="00A528D5" w:rsidP="008A5411">
      <w:pPr>
        <w:pStyle w:val="aa"/>
        <w:numPr>
          <w:ilvl w:val="0"/>
          <w:numId w:val="33"/>
        </w:numPr>
        <w:tabs>
          <w:tab w:val="left" w:pos="993"/>
        </w:tabs>
        <w:ind w:left="0" w:firstLine="709"/>
      </w:pPr>
      <w:r w:rsidRPr="007823A0">
        <w:t>прокладка сетей централизованного водоснабжения для подключения к ним всех имеющихся в с. Вьюны потребителей</w:t>
      </w:r>
      <w:r w:rsidR="007823A0">
        <w:t>,</w:t>
      </w:r>
    </w:p>
    <w:p w14:paraId="21E9B169" w14:textId="1680F073" w:rsidR="00A528D5" w:rsidRPr="007823A0" w:rsidRDefault="00A528D5" w:rsidP="008A5411">
      <w:pPr>
        <w:pStyle w:val="aa"/>
        <w:numPr>
          <w:ilvl w:val="0"/>
          <w:numId w:val="33"/>
        </w:numPr>
        <w:tabs>
          <w:tab w:val="left" w:pos="993"/>
        </w:tabs>
        <w:ind w:left="0" w:firstLine="709"/>
      </w:pPr>
      <w:r w:rsidRPr="007823A0">
        <w:t>при несоответствии качества добываемой воды требованиям СанПиН 2.1.4.1074-01 строительство водоочистных сооружений при скважных водозаборах либо оборудование скважин водоочистными фильтрами</w:t>
      </w:r>
      <w:r w:rsidR="007823A0">
        <w:t>,</w:t>
      </w:r>
    </w:p>
    <w:p w14:paraId="151FFAEB" w14:textId="5715A1A8" w:rsidR="00A528D5" w:rsidRPr="007823A0" w:rsidRDefault="00A528D5" w:rsidP="008A5411">
      <w:pPr>
        <w:pStyle w:val="aa"/>
        <w:numPr>
          <w:ilvl w:val="0"/>
          <w:numId w:val="33"/>
        </w:numPr>
        <w:tabs>
          <w:tab w:val="left" w:pos="993"/>
        </w:tabs>
        <w:ind w:left="0" w:firstLine="709"/>
      </w:pPr>
      <w:r w:rsidRPr="007823A0">
        <w:t>применение на насосных установках скважин агрегатов с блоками частотной регулировки</w:t>
      </w:r>
      <w:r w:rsidR="007823A0">
        <w:t>,</w:t>
      </w:r>
    </w:p>
    <w:p w14:paraId="2699292E" w14:textId="17302BDB" w:rsidR="00A528D5" w:rsidRPr="007823A0" w:rsidRDefault="00A528D5" w:rsidP="008A5411">
      <w:pPr>
        <w:pStyle w:val="aa"/>
        <w:numPr>
          <w:ilvl w:val="0"/>
          <w:numId w:val="33"/>
        </w:numPr>
        <w:tabs>
          <w:tab w:val="left" w:pos="993"/>
        </w:tabs>
        <w:ind w:left="0" w:firstLine="709"/>
      </w:pPr>
      <w:r w:rsidRPr="007823A0">
        <w:t>установка приборов учета воды как на оборудовании, так и у потребителей</w:t>
      </w:r>
      <w:r w:rsidR="007823A0">
        <w:t>,</w:t>
      </w:r>
    </w:p>
    <w:p w14:paraId="42219B4B" w14:textId="2E0F2070" w:rsidR="00A528D5" w:rsidRPr="007823A0" w:rsidRDefault="00A528D5" w:rsidP="008A5411">
      <w:pPr>
        <w:pStyle w:val="aa"/>
        <w:numPr>
          <w:ilvl w:val="0"/>
          <w:numId w:val="33"/>
        </w:numPr>
        <w:tabs>
          <w:tab w:val="left" w:pos="993"/>
        </w:tabs>
        <w:ind w:left="0" w:firstLine="709"/>
      </w:pPr>
      <w:r w:rsidRPr="007823A0">
        <w:t>разработка и утверждение в органах исполнительной власти РФ проекта зон санитарной охраны водных объектов, используемых для питьевого водоснабжения, хозяйственно-бытового водоснабжения и в лечебных целях, а также установление границ и режимов этих зон на местности и в градостроительной документации села согласно проекту</w:t>
      </w:r>
      <w:r w:rsidR="007823A0">
        <w:t>.</w:t>
      </w:r>
    </w:p>
    <w:p w14:paraId="1313ECC3" w14:textId="7DD04350" w:rsidR="00A528D5" w:rsidRPr="007823A0" w:rsidRDefault="00A528D5" w:rsidP="007823A0">
      <w:pPr>
        <w:pStyle w:val="aa"/>
      </w:pPr>
      <w:r w:rsidRPr="007823A0">
        <w:t>«Схемой теплоснабжения села Вьюны Вьюнского сельсовета Колыванского района Новосибирской области на 2015-2019 годы и на период до 2030 года» предусмотрен</w:t>
      </w:r>
      <w:r w:rsidR="007823A0">
        <w:t>а</w:t>
      </w:r>
      <w:r w:rsidRPr="007823A0">
        <w:t xml:space="preserve"> </w:t>
      </w:r>
      <w:r w:rsidR="007823A0" w:rsidRPr="007823A0">
        <w:t xml:space="preserve">прокладка следующих магистральных участков теплотрасс </w:t>
      </w:r>
      <w:r w:rsidR="007823A0">
        <w:t>д</w:t>
      </w:r>
      <w:r w:rsidRPr="007823A0">
        <w:t>ля обеспечения новых потребителей услугой т</w:t>
      </w:r>
      <w:r w:rsidR="007823A0">
        <w:t>еплоснабжения на расчетный срок</w:t>
      </w:r>
      <w:r w:rsidRPr="007823A0">
        <w:t>:</w:t>
      </w:r>
    </w:p>
    <w:p w14:paraId="7E6EA444" w14:textId="77777777" w:rsidR="00A528D5" w:rsidRPr="007823A0" w:rsidRDefault="00A528D5" w:rsidP="008A5411">
      <w:pPr>
        <w:pStyle w:val="aa"/>
        <w:numPr>
          <w:ilvl w:val="0"/>
          <w:numId w:val="33"/>
        </w:numPr>
        <w:tabs>
          <w:tab w:val="left" w:pos="993"/>
        </w:tabs>
        <w:ind w:left="0" w:firstLine="709"/>
      </w:pPr>
      <w:r w:rsidRPr="007823A0">
        <w:t>трубопровод диаметром 114 мм от существующей тепловой сети по улице Советская до Советского переулка;</w:t>
      </w:r>
    </w:p>
    <w:p w14:paraId="75A0C414" w14:textId="77777777" w:rsidR="00A528D5" w:rsidRPr="007823A0" w:rsidRDefault="00A528D5" w:rsidP="008A5411">
      <w:pPr>
        <w:pStyle w:val="aa"/>
        <w:numPr>
          <w:ilvl w:val="0"/>
          <w:numId w:val="33"/>
        </w:numPr>
        <w:tabs>
          <w:tab w:val="left" w:pos="993"/>
        </w:tabs>
        <w:ind w:left="0" w:firstLine="709"/>
      </w:pPr>
      <w:r w:rsidRPr="007823A0">
        <w:t>трубопровод диаметром 114 мм от улицы Советская по улице Пичугина до улицы Полевая;</w:t>
      </w:r>
    </w:p>
    <w:p w14:paraId="338F2B60" w14:textId="77777777" w:rsidR="00A528D5" w:rsidRPr="007823A0" w:rsidRDefault="00A528D5" w:rsidP="008A5411">
      <w:pPr>
        <w:pStyle w:val="aa"/>
        <w:numPr>
          <w:ilvl w:val="0"/>
          <w:numId w:val="33"/>
        </w:numPr>
        <w:tabs>
          <w:tab w:val="left" w:pos="993"/>
        </w:tabs>
        <w:ind w:left="0" w:firstLine="709"/>
      </w:pPr>
      <w:r w:rsidRPr="007823A0">
        <w:t>трубопровод диаметром 114 мм от улицы Советская по Советскому переулку до улицы Полевая.</w:t>
      </w:r>
    </w:p>
    <w:p w14:paraId="561AE5FC" w14:textId="71FC2742" w:rsidR="00454FAD" w:rsidRPr="00D527C9" w:rsidRDefault="00454FAD" w:rsidP="00454FAD">
      <w:pPr>
        <w:pStyle w:val="aa"/>
      </w:pPr>
    </w:p>
    <w:p w14:paraId="09E94377" w14:textId="77777777" w:rsidR="00B60922" w:rsidRPr="00B85DDF" w:rsidRDefault="00B60922" w:rsidP="00B60922">
      <w:pPr>
        <w:pStyle w:val="aa"/>
        <w:rPr>
          <w:rFonts w:eastAsiaTheme="majorEastAsia"/>
          <w:highlight w:val="yellow"/>
        </w:rPr>
      </w:pPr>
    </w:p>
    <w:p w14:paraId="51ABEF54" w14:textId="77777777" w:rsidR="00BF1791" w:rsidRDefault="00BF1791">
      <w:pPr>
        <w:spacing w:after="160" w:line="259" w:lineRule="auto"/>
        <w:ind w:firstLine="0"/>
        <w:jc w:val="left"/>
        <w:rPr>
          <w:rFonts w:eastAsiaTheme="majorEastAsia" w:cstheme="majorBidi"/>
          <w:b/>
          <w:sz w:val="32"/>
          <w:szCs w:val="32"/>
        </w:rPr>
      </w:pPr>
      <w:r>
        <w:br w:type="page"/>
      </w:r>
    </w:p>
    <w:p w14:paraId="4C094B4C" w14:textId="77777777" w:rsidR="009E0C9D" w:rsidRPr="00994631" w:rsidRDefault="009E0C9D" w:rsidP="00A630D9">
      <w:pPr>
        <w:pStyle w:val="1"/>
      </w:pPr>
      <w:bookmarkStart w:id="79" w:name="_Toc165636414"/>
      <w:r w:rsidRPr="00994631">
        <w:lastRenderedPageBreak/>
        <w:t xml:space="preserve">Планировочная структура и </w:t>
      </w:r>
      <w:r w:rsidRPr="00994631">
        <w:br/>
        <w:t>функциональное зонирование территории</w:t>
      </w:r>
      <w:bookmarkEnd w:id="66"/>
      <w:bookmarkEnd w:id="69"/>
      <w:bookmarkEnd w:id="79"/>
    </w:p>
    <w:p w14:paraId="1B9A7E06" w14:textId="77777777" w:rsidR="009E0C9D" w:rsidRPr="00994631" w:rsidRDefault="009E0C9D" w:rsidP="004B7C26">
      <w:pPr>
        <w:pStyle w:val="21"/>
      </w:pPr>
      <w:bookmarkStart w:id="80" w:name="_Toc292361342"/>
      <w:bookmarkStart w:id="81" w:name="_Toc332475797"/>
      <w:bookmarkStart w:id="82" w:name="_Toc27734110"/>
      <w:bookmarkStart w:id="83" w:name="_Toc69398864"/>
      <w:bookmarkStart w:id="84" w:name="_Toc165636415"/>
      <w:r w:rsidRPr="00994631">
        <w:t>Планировочная структура</w:t>
      </w:r>
      <w:bookmarkEnd w:id="80"/>
      <w:bookmarkEnd w:id="81"/>
      <w:bookmarkEnd w:id="82"/>
      <w:bookmarkEnd w:id="83"/>
      <w:bookmarkEnd w:id="84"/>
    </w:p>
    <w:p w14:paraId="10E176BD" w14:textId="77777777" w:rsidR="009E0C9D" w:rsidRPr="009C3FB2" w:rsidRDefault="009E0C9D" w:rsidP="001B2154">
      <w:pPr>
        <w:ind w:firstLine="720"/>
      </w:pPr>
      <w:r w:rsidRPr="00D52835">
        <w:t xml:space="preserve">Градостроительная организация территории характеризуется двумя </w:t>
      </w:r>
      <w:r w:rsidRPr="009C3FB2">
        <w:t>важнейшими составляющими – планировочной структурой и зонированием территории. Данные составляющие дают наиболее полное представление о принципах размещения основных функционально-пространственных элементов, застроенных и открытых пространств, природно-рекреационных территорий, основных планировочно-композиционных узлов.</w:t>
      </w:r>
    </w:p>
    <w:p w14:paraId="3494D9DF" w14:textId="77777777" w:rsidR="009E0C9D" w:rsidRPr="001E5EBB" w:rsidRDefault="009E0C9D" w:rsidP="001B2154">
      <w:pPr>
        <w:ind w:firstLine="720"/>
      </w:pPr>
      <w:r w:rsidRPr="009C3FB2">
        <w:t xml:space="preserve">Решения генерального плана направлены на укрепление связей внутри территории поселения, рациональное использование природных ресурсов, создание наиболее благоприятных условий для проживания населения, организацию промышленного и сельскохозяйственного производства с учетом </w:t>
      </w:r>
      <w:r w:rsidRPr="001E5EBB">
        <w:t>охраны окружающей природной среды.</w:t>
      </w:r>
    </w:p>
    <w:p w14:paraId="6C97D855" w14:textId="3297B8A2" w:rsidR="0099027D" w:rsidRPr="001E5EBB" w:rsidRDefault="0099027D" w:rsidP="00017D5F">
      <w:pPr>
        <w:ind w:firstLine="720"/>
      </w:pPr>
      <w:r w:rsidRPr="001E5EBB">
        <w:rPr>
          <w:lang w:eastAsia="x-none"/>
        </w:rPr>
        <w:t xml:space="preserve">Территория </w:t>
      </w:r>
      <w:r w:rsidR="009E2DF9" w:rsidRPr="001E5EBB">
        <w:t>Вьюнского</w:t>
      </w:r>
      <w:r w:rsidR="00994631" w:rsidRPr="001E5EBB">
        <w:t xml:space="preserve"> сельсовета</w:t>
      </w:r>
      <w:r w:rsidR="00994631" w:rsidRPr="001E5EBB">
        <w:rPr>
          <w:lang w:eastAsia="x-none"/>
        </w:rPr>
        <w:t xml:space="preserve"> </w:t>
      </w:r>
      <w:r w:rsidRPr="001E5EBB">
        <w:rPr>
          <w:lang w:eastAsia="x-none"/>
        </w:rPr>
        <w:t xml:space="preserve">имеет </w:t>
      </w:r>
      <w:r w:rsidR="000B1D90" w:rsidRPr="001E5EBB">
        <w:rPr>
          <w:lang w:eastAsia="x-none"/>
        </w:rPr>
        <w:t xml:space="preserve">сложную </w:t>
      </w:r>
      <w:r w:rsidR="00994631" w:rsidRPr="001E5EBB">
        <w:rPr>
          <w:lang w:eastAsia="x-none"/>
        </w:rPr>
        <w:t>пространственную</w:t>
      </w:r>
      <w:r w:rsidRPr="001E5EBB">
        <w:rPr>
          <w:lang w:eastAsia="x-none"/>
        </w:rPr>
        <w:t xml:space="preserve"> форму.</w:t>
      </w:r>
      <w:r w:rsidR="00994631" w:rsidRPr="001E5EBB">
        <w:rPr>
          <w:lang w:eastAsia="x-none"/>
        </w:rPr>
        <w:t xml:space="preserve"> </w:t>
      </w:r>
      <w:r w:rsidRPr="001E5EBB">
        <w:t xml:space="preserve">Большая часть территории </w:t>
      </w:r>
      <w:r w:rsidR="00B04720" w:rsidRPr="001E5EBB">
        <w:t>сельсовета</w:t>
      </w:r>
      <w:r w:rsidRPr="001E5EBB">
        <w:t xml:space="preserve"> занята землями </w:t>
      </w:r>
      <w:r w:rsidR="00994631" w:rsidRPr="001E5EBB">
        <w:t>сельскохозяйственного назначения</w:t>
      </w:r>
      <w:r w:rsidR="001E5EBB" w:rsidRPr="001E5EBB">
        <w:t xml:space="preserve"> </w:t>
      </w:r>
      <w:r w:rsidR="001E5EBB" w:rsidRPr="001E5EBB">
        <w:rPr>
          <w:lang w:eastAsia="x-none"/>
        </w:rPr>
        <w:t>и землями лесного фонда.</w:t>
      </w:r>
      <w:r w:rsidRPr="001E5EBB">
        <w:t xml:space="preserve"> </w:t>
      </w:r>
    </w:p>
    <w:p w14:paraId="18531C82" w14:textId="77777777" w:rsidR="009E0C9D" w:rsidRPr="00A04486" w:rsidRDefault="009E0C9D" w:rsidP="001B2154">
      <w:pPr>
        <w:pStyle w:val="a8"/>
        <w:widowControl/>
        <w:spacing w:line="240" w:lineRule="auto"/>
        <w:rPr>
          <w:snapToGrid/>
          <w:szCs w:val="24"/>
        </w:rPr>
      </w:pPr>
      <w:r w:rsidRPr="001E5EBB">
        <w:rPr>
          <w:snapToGrid/>
          <w:szCs w:val="24"/>
        </w:rPr>
        <w:t>Пространственная организация (планировочная структура) любого объ</w:t>
      </w:r>
      <w:r w:rsidRPr="00A04486">
        <w:rPr>
          <w:snapToGrid/>
          <w:szCs w:val="24"/>
        </w:rPr>
        <w:t>екта территориального планирования может быть представлена в виде ее модели – системы определенным образом взаимосвязанных точечных, линейных и планарных компонентов графического изображения этого объекта: планировочных центров, осей, районов и зон.</w:t>
      </w:r>
    </w:p>
    <w:p w14:paraId="477962CB" w14:textId="79F97ED6" w:rsidR="0099027D" w:rsidRPr="00A04486" w:rsidRDefault="0099027D" w:rsidP="001B2154">
      <w:pPr>
        <w:ind w:firstLine="720"/>
      </w:pPr>
      <w:r w:rsidRPr="00A04486">
        <w:t xml:space="preserve">В планировочной структуре </w:t>
      </w:r>
      <w:r w:rsidR="00994631">
        <w:t>сельсовета</w:t>
      </w:r>
      <w:r w:rsidRPr="00A04486">
        <w:t xml:space="preserve"> выделяются три типа основных планировочных элементов:</w:t>
      </w:r>
    </w:p>
    <w:p w14:paraId="16CFEF19" w14:textId="77777777" w:rsidR="0099027D" w:rsidRPr="00A04486" w:rsidRDefault="0099027D" w:rsidP="001B2154">
      <w:pPr>
        <w:ind w:firstLine="720"/>
      </w:pPr>
      <w:r w:rsidRPr="00A04486">
        <w:t>– точечные (планировочные центры) – существующие населенные пункты;</w:t>
      </w:r>
    </w:p>
    <w:p w14:paraId="42145465" w14:textId="4B8F517B" w:rsidR="0099027D" w:rsidRPr="00A04486" w:rsidRDefault="0099027D" w:rsidP="001B2154">
      <w:pPr>
        <w:ind w:firstLine="720"/>
      </w:pPr>
      <w:r w:rsidRPr="00C44DAC">
        <w:t>– линейные (п</w:t>
      </w:r>
      <w:r w:rsidR="00E14AD5" w:rsidRPr="00C44DAC">
        <w:t>ланировочные оси) –</w:t>
      </w:r>
      <w:r w:rsidR="00E715BE" w:rsidRPr="00C44DAC">
        <w:rPr>
          <w:szCs w:val="28"/>
        </w:rPr>
        <w:t xml:space="preserve"> </w:t>
      </w:r>
      <w:r w:rsidR="00994631" w:rsidRPr="00C44DAC">
        <w:rPr>
          <w:szCs w:val="28"/>
        </w:rPr>
        <w:t>автомобильные дороги</w:t>
      </w:r>
      <w:r w:rsidR="009E2DF9">
        <w:rPr>
          <w:szCs w:val="28"/>
        </w:rPr>
        <w:t xml:space="preserve">, </w:t>
      </w:r>
      <w:r w:rsidR="007037AE">
        <w:rPr>
          <w:szCs w:val="28"/>
        </w:rPr>
        <w:t>реки</w:t>
      </w:r>
      <w:r w:rsidRPr="00C44DAC">
        <w:rPr>
          <w:szCs w:val="28"/>
        </w:rPr>
        <w:t>;</w:t>
      </w:r>
    </w:p>
    <w:p w14:paraId="20F67704" w14:textId="01F9D57D" w:rsidR="0099027D" w:rsidRPr="00A04486" w:rsidRDefault="0099027D" w:rsidP="001B2154">
      <w:pPr>
        <w:ind w:firstLine="720"/>
      </w:pPr>
      <w:r w:rsidRPr="00A04486">
        <w:t xml:space="preserve">– плоскостные (планировочные зоны) </w:t>
      </w:r>
      <w:r w:rsidR="0009458B" w:rsidRPr="00A04486">
        <w:t>–</w:t>
      </w:r>
      <w:r w:rsidRPr="00A04486">
        <w:t xml:space="preserve"> </w:t>
      </w:r>
      <w:r w:rsidR="00994631">
        <w:t xml:space="preserve">болота, </w:t>
      </w:r>
      <w:r w:rsidRPr="00A04486">
        <w:t xml:space="preserve">леса. </w:t>
      </w:r>
    </w:p>
    <w:p w14:paraId="2B94E290" w14:textId="77777777" w:rsidR="0008326D" w:rsidRDefault="0008326D" w:rsidP="0008326D">
      <w:pPr>
        <w:pStyle w:val="afffffffff8"/>
      </w:pPr>
      <w:r w:rsidRPr="0008326D">
        <w:t>Автомобильные дороги связывают все населенные пункты сельсовета между собой, а также связывают территорию сельсовета с районным центром р.п. Колывань и населенными пунктами соседних сельсоветов.</w:t>
      </w:r>
    </w:p>
    <w:p w14:paraId="3CA43481" w14:textId="77777777" w:rsidR="00297F21" w:rsidRDefault="00297F21" w:rsidP="00297F21">
      <w:r w:rsidRPr="00543AF2">
        <w:rPr>
          <w:iCs/>
        </w:rPr>
        <w:t>В течение проектируемого срока</w:t>
      </w:r>
      <w:r w:rsidRPr="00543AF2">
        <w:rPr>
          <w:b/>
          <w:iCs/>
        </w:rPr>
        <w:t xml:space="preserve"> </w:t>
      </w:r>
      <w:r w:rsidRPr="00543AF2">
        <w:t>основные планировочные элементы сохранят свои функции.</w:t>
      </w:r>
    </w:p>
    <w:p w14:paraId="027F1DDF" w14:textId="218EA641" w:rsidR="00CA73E9" w:rsidRPr="00705F1F" w:rsidRDefault="00CA73E9" w:rsidP="004B7C26">
      <w:pPr>
        <w:pStyle w:val="21"/>
      </w:pPr>
      <w:bookmarkStart w:id="85" w:name="_Toc306023874"/>
      <w:bookmarkStart w:id="86" w:name="_Toc332475800"/>
      <w:bookmarkStart w:id="87" w:name="_Toc41321080"/>
      <w:bookmarkStart w:id="88" w:name="_Toc69398865"/>
      <w:bookmarkStart w:id="89" w:name="_Toc165636416"/>
      <w:bookmarkStart w:id="90" w:name="_Toc292361343"/>
      <w:r w:rsidRPr="00705F1F">
        <w:t xml:space="preserve">Предложения по </w:t>
      </w:r>
      <w:r w:rsidR="007037AE">
        <w:t>изменению</w:t>
      </w:r>
      <w:r w:rsidRPr="00705F1F">
        <w:t xml:space="preserve"> границ населенных пунктов</w:t>
      </w:r>
      <w:bookmarkEnd w:id="85"/>
      <w:bookmarkEnd w:id="86"/>
      <w:bookmarkEnd w:id="87"/>
      <w:bookmarkEnd w:id="88"/>
      <w:bookmarkEnd w:id="89"/>
    </w:p>
    <w:bookmarkEnd w:id="90"/>
    <w:p w14:paraId="61A9A1CB" w14:textId="77777777" w:rsidR="00CA73E9" w:rsidRPr="004C7791" w:rsidRDefault="00CA73E9" w:rsidP="00B50113">
      <w:pPr>
        <w:pStyle w:val="aa"/>
      </w:pPr>
      <w:r w:rsidRPr="004C7791">
        <w:t>Определение местоположения границ населенных пунктов осуществляется в соответствии с Градостроительным кодексом Российской Федерации. Согласно ст.84 Земельного кодекса Российской Федерации, установлением или изменением границ населенных пунктов является утверждение или изменение генерального плана, отображающего границы населенных пунктов.</w:t>
      </w:r>
    </w:p>
    <w:p w14:paraId="43B0C1EA" w14:textId="55B71FBF" w:rsidR="00A85D83" w:rsidRPr="004C7791" w:rsidRDefault="00705F1F" w:rsidP="00B50113">
      <w:pPr>
        <w:pStyle w:val="aa"/>
      </w:pPr>
      <w:r w:rsidRPr="004C7791">
        <w:t xml:space="preserve">Сведения о границах населенных пунктов </w:t>
      </w:r>
      <w:r w:rsidR="004C7791" w:rsidRPr="004C7791">
        <w:t>с. Вьюны, д. Малая Черемшанка, д. Таловка, д. Пристань Почта, д. Красный Яр</w:t>
      </w:r>
      <w:r w:rsidR="000A1F84" w:rsidRPr="004C7791">
        <w:t xml:space="preserve"> </w:t>
      </w:r>
      <w:r w:rsidRPr="004C7791">
        <w:t>внесены в ЕГРН.</w:t>
      </w:r>
      <w:r w:rsidR="000A1F84" w:rsidRPr="004C7791">
        <w:t xml:space="preserve"> </w:t>
      </w:r>
    </w:p>
    <w:p w14:paraId="0339BC99" w14:textId="0F92814F" w:rsidR="000A1F84" w:rsidRPr="004C7791" w:rsidRDefault="00FB16B5" w:rsidP="004C7791">
      <w:pPr>
        <w:pStyle w:val="aa"/>
      </w:pPr>
      <w:r w:rsidRPr="004C7791">
        <w:t xml:space="preserve">Настоящим проектом предлагается </w:t>
      </w:r>
      <w:r w:rsidR="004C7791" w:rsidRPr="004C7791">
        <w:t>сохранение</w:t>
      </w:r>
      <w:r w:rsidR="000A1F84" w:rsidRPr="004C7791">
        <w:t xml:space="preserve"> границ </w:t>
      </w:r>
      <w:r w:rsidR="00D34F0E" w:rsidRPr="004C7791">
        <w:t>населенных</w:t>
      </w:r>
      <w:r w:rsidR="000A1F84" w:rsidRPr="004C7791">
        <w:t xml:space="preserve"> пунктов</w:t>
      </w:r>
      <w:r w:rsidR="004C7791" w:rsidRPr="004C7791">
        <w:t xml:space="preserve"> Вьюнского сельсовета.</w:t>
      </w:r>
      <w:r w:rsidR="000A1F84" w:rsidRPr="004C7791">
        <w:t xml:space="preserve"> </w:t>
      </w:r>
    </w:p>
    <w:p w14:paraId="3A28D1EE" w14:textId="18AEC4FA" w:rsidR="00FB16B5" w:rsidRPr="004C7791" w:rsidRDefault="00FB16B5" w:rsidP="00D34F0E">
      <w:pPr>
        <w:pStyle w:val="aa"/>
      </w:pPr>
      <w:r w:rsidRPr="004C7791">
        <w:lastRenderedPageBreak/>
        <w:t>В графическом виде границы населен</w:t>
      </w:r>
      <w:r w:rsidR="004C7791">
        <w:t>ных пунктов отображены на карте</w:t>
      </w:r>
      <w:r w:rsidRPr="004C7791">
        <w:t xml:space="preserve"> «</w:t>
      </w:r>
      <w:r w:rsidR="00D34F0E" w:rsidRPr="004C7791">
        <w:t>Карта границ населенных пунктов</w:t>
      </w:r>
      <w:r w:rsidRPr="004C7791">
        <w:t xml:space="preserve">». </w:t>
      </w:r>
    </w:p>
    <w:p w14:paraId="02777ACF" w14:textId="77777777" w:rsidR="004C7791" w:rsidRPr="004C7791" w:rsidRDefault="004C7791" w:rsidP="00D34F0E">
      <w:pPr>
        <w:pStyle w:val="aa"/>
      </w:pPr>
    </w:p>
    <w:p w14:paraId="66CA00A0" w14:textId="74FEDE61" w:rsidR="004C7791" w:rsidRDefault="004C7791" w:rsidP="004C7791">
      <w:pPr>
        <w:pStyle w:val="ad"/>
      </w:pPr>
      <w:r w:rsidRPr="004C7791">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3</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1</w:t>
      </w:r>
      <w:r w:rsidR="000B0917">
        <w:rPr>
          <w:noProof/>
        </w:rPr>
        <w:fldChar w:fldCharType="end"/>
      </w:r>
      <w:r w:rsidRPr="004C7791">
        <w:t xml:space="preserve"> Площади населенных пунктов Вьюнского сельсовета</w:t>
      </w:r>
    </w:p>
    <w:tbl>
      <w:tblPr>
        <w:tblW w:w="5000" w:type="pct"/>
        <w:tblLook w:val="04A0" w:firstRow="1" w:lastRow="0" w:firstColumn="1" w:lastColumn="0" w:noHBand="0" w:noVBand="1"/>
      </w:tblPr>
      <w:tblGrid>
        <w:gridCol w:w="1436"/>
        <w:gridCol w:w="3635"/>
        <w:gridCol w:w="4274"/>
      </w:tblGrid>
      <w:tr w:rsidR="004C7791" w:rsidRPr="004C7791" w14:paraId="284FC35B" w14:textId="77777777" w:rsidTr="004C7791">
        <w:trPr>
          <w:cantSplit/>
          <w:trHeight w:val="20"/>
        </w:trPr>
        <w:tc>
          <w:tcPr>
            <w:tcW w:w="7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64C37" w14:textId="51980D36" w:rsidR="004C7791" w:rsidRPr="004C7791" w:rsidRDefault="004C7791" w:rsidP="002D7859">
            <w:pPr>
              <w:ind w:firstLine="0"/>
              <w:jc w:val="center"/>
              <w:rPr>
                <w:b/>
                <w:bCs/>
                <w:sz w:val="24"/>
              </w:rPr>
            </w:pPr>
            <w:r w:rsidRPr="004C7791">
              <w:rPr>
                <w:b/>
                <w:bCs/>
                <w:sz w:val="24"/>
              </w:rPr>
              <w:t xml:space="preserve">№ </w:t>
            </w:r>
          </w:p>
        </w:tc>
        <w:tc>
          <w:tcPr>
            <w:tcW w:w="1945" w:type="pct"/>
            <w:tcBorders>
              <w:top w:val="single" w:sz="4" w:space="0" w:color="auto"/>
              <w:left w:val="nil"/>
              <w:bottom w:val="single" w:sz="4" w:space="0" w:color="auto"/>
              <w:right w:val="single" w:sz="4" w:space="0" w:color="auto"/>
            </w:tcBorders>
            <w:shd w:val="clear" w:color="auto" w:fill="auto"/>
            <w:noWrap/>
            <w:vAlign w:val="center"/>
            <w:hideMark/>
          </w:tcPr>
          <w:p w14:paraId="66E6995E" w14:textId="77777777" w:rsidR="004C7791" w:rsidRPr="004C7791" w:rsidRDefault="004C7791" w:rsidP="004C7791">
            <w:pPr>
              <w:ind w:firstLine="0"/>
              <w:jc w:val="center"/>
              <w:rPr>
                <w:b/>
                <w:bCs/>
                <w:sz w:val="24"/>
              </w:rPr>
            </w:pPr>
            <w:r w:rsidRPr="004C7791">
              <w:rPr>
                <w:b/>
                <w:bCs/>
                <w:sz w:val="24"/>
              </w:rPr>
              <w:t>Наименование</w:t>
            </w:r>
          </w:p>
        </w:tc>
        <w:tc>
          <w:tcPr>
            <w:tcW w:w="2287" w:type="pct"/>
            <w:tcBorders>
              <w:top w:val="single" w:sz="4" w:space="0" w:color="auto"/>
              <w:left w:val="nil"/>
              <w:bottom w:val="single" w:sz="4" w:space="0" w:color="auto"/>
              <w:right w:val="single" w:sz="4" w:space="0" w:color="auto"/>
            </w:tcBorders>
            <w:shd w:val="clear" w:color="auto" w:fill="auto"/>
            <w:vAlign w:val="center"/>
            <w:hideMark/>
          </w:tcPr>
          <w:p w14:paraId="37969E9D" w14:textId="5E2E0719" w:rsidR="004C7791" w:rsidRPr="004C7791" w:rsidRDefault="004C7791" w:rsidP="004C7791">
            <w:pPr>
              <w:ind w:firstLine="0"/>
              <w:jc w:val="center"/>
              <w:rPr>
                <w:b/>
                <w:bCs/>
                <w:sz w:val="24"/>
              </w:rPr>
            </w:pPr>
            <w:r w:rsidRPr="004C7791">
              <w:rPr>
                <w:b/>
                <w:bCs/>
                <w:sz w:val="24"/>
              </w:rPr>
              <w:t xml:space="preserve">Площадь </w:t>
            </w:r>
            <w:r>
              <w:rPr>
                <w:b/>
                <w:bCs/>
                <w:sz w:val="24"/>
              </w:rPr>
              <w:t>населенного пункта</w:t>
            </w:r>
            <w:r w:rsidRPr="004C7791">
              <w:rPr>
                <w:b/>
                <w:bCs/>
                <w:sz w:val="24"/>
              </w:rPr>
              <w:t>, га</w:t>
            </w:r>
          </w:p>
        </w:tc>
      </w:tr>
      <w:tr w:rsidR="004C7791" w:rsidRPr="004C7791" w14:paraId="36F2413B" w14:textId="77777777" w:rsidTr="004C7791">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17063721" w14:textId="77777777" w:rsidR="004C7791" w:rsidRPr="004C7791" w:rsidRDefault="004C7791" w:rsidP="004C7791">
            <w:pPr>
              <w:ind w:firstLine="0"/>
              <w:jc w:val="center"/>
              <w:rPr>
                <w:sz w:val="24"/>
              </w:rPr>
            </w:pPr>
            <w:r w:rsidRPr="004C7791">
              <w:rPr>
                <w:sz w:val="24"/>
              </w:rPr>
              <w:t>1</w:t>
            </w:r>
          </w:p>
        </w:tc>
        <w:tc>
          <w:tcPr>
            <w:tcW w:w="1945"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7DA1E3" w14:textId="77777777" w:rsidR="004C7791" w:rsidRPr="004C7791" w:rsidRDefault="004C7791" w:rsidP="004C7791">
            <w:pPr>
              <w:ind w:firstLine="0"/>
              <w:jc w:val="left"/>
              <w:rPr>
                <w:sz w:val="24"/>
              </w:rPr>
            </w:pPr>
            <w:r w:rsidRPr="004C7791">
              <w:rPr>
                <w:sz w:val="24"/>
              </w:rPr>
              <w:t>д. Красный Яр</w:t>
            </w:r>
          </w:p>
        </w:tc>
        <w:tc>
          <w:tcPr>
            <w:tcW w:w="2287" w:type="pct"/>
            <w:tcBorders>
              <w:top w:val="single" w:sz="4" w:space="0" w:color="auto"/>
              <w:left w:val="nil"/>
              <w:bottom w:val="single" w:sz="4" w:space="0" w:color="auto"/>
              <w:right w:val="single" w:sz="4" w:space="0" w:color="auto"/>
            </w:tcBorders>
            <w:shd w:val="clear" w:color="auto" w:fill="auto"/>
            <w:vAlign w:val="center"/>
            <w:hideMark/>
          </w:tcPr>
          <w:p w14:paraId="42B86472" w14:textId="77777777" w:rsidR="004C7791" w:rsidRPr="004C7791" w:rsidRDefault="004C7791" w:rsidP="004C7791">
            <w:pPr>
              <w:ind w:firstLine="0"/>
              <w:jc w:val="center"/>
              <w:rPr>
                <w:sz w:val="24"/>
              </w:rPr>
            </w:pPr>
            <w:r w:rsidRPr="004C7791">
              <w:rPr>
                <w:sz w:val="24"/>
              </w:rPr>
              <w:t>72,31</w:t>
            </w:r>
          </w:p>
        </w:tc>
      </w:tr>
      <w:tr w:rsidR="004C7791" w:rsidRPr="004C7791" w14:paraId="62D5A6CD" w14:textId="77777777" w:rsidTr="004C7791">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06BD49C8" w14:textId="77777777" w:rsidR="004C7791" w:rsidRPr="004C7791" w:rsidRDefault="004C7791" w:rsidP="004C7791">
            <w:pPr>
              <w:ind w:firstLine="0"/>
              <w:jc w:val="center"/>
              <w:rPr>
                <w:sz w:val="24"/>
              </w:rPr>
            </w:pPr>
            <w:r w:rsidRPr="004C7791">
              <w:rPr>
                <w:sz w:val="24"/>
              </w:rPr>
              <w:t>2</w:t>
            </w:r>
          </w:p>
        </w:tc>
        <w:tc>
          <w:tcPr>
            <w:tcW w:w="1945" w:type="pct"/>
            <w:tcBorders>
              <w:top w:val="nil"/>
              <w:left w:val="single" w:sz="8" w:space="0" w:color="auto"/>
              <w:bottom w:val="single" w:sz="8" w:space="0" w:color="auto"/>
              <w:right w:val="single" w:sz="8" w:space="0" w:color="auto"/>
            </w:tcBorders>
            <w:shd w:val="clear" w:color="auto" w:fill="auto"/>
            <w:vAlign w:val="center"/>
            <w:hideMark/>
          </w:tcPr>
          <w:p w14:paraId="26C42CDD" w14:textId="77777777" w:rsidR="004C7791" w:rsidRPr="004C7791" w:rsidRDefault="004C7791" w:rsidP="004C7791">
            <w:pPr>
              <w:ind w:firstLine="0"/>
              <w:jc w:val="left"/>
              <w:rPr>
                <w:sz w:val="24"/>
              </w:rPr>
            </w:pPr>
            <w:r w:rsidRPr="004C7791">
              <w:rPr>
                <w:sz w:val="24"/>
              </w:rPr>
              <w:t>с. Вьюны</w:t>
            </w:r>
          </w:p>
        </w:tc>
        <w:tc>
          <w:tcPr>
            <w:tcW w:w="2287" w:type="pct"/>
            <w:tcBorders>
              <w:top w:val="nil"/>
              <w:left w:val="nil"/>
              <w:bottom w:val="single" w:sz="8" w:space="0" w:color="auto"/>
              <w:right w:val="single" w:sz="8" w:space="0" w:color="auto"/>
            </w:tcBorders>
            <w:shd w:val="clear" w:color="auto" w:fill="auto"/>
            <w:vAlign w:val="center"/>
            <w:hideMark/>
          </w:tcPr>
          <w:p w14:paraId="4EF9DE65" w14:textId="77777777" w:rsidR="004C7791" w:rsidRPr="004C7791" w:rsidRDefault="004C7791" w:rsidP="004C7791">
            <w:pPr>
              <w:ind w:firstLine="0"/>
              <w:jc w:val="center"/>
              <w:rPr>
                <w:sz w:val="24"/>
              </w:rPr>
            </w:pPr>
            <w:r w:rsidRPr="004C7791">
              <w:rPr>
                <w:sz w:val="24"/>
              </w:rPr>
              <w:t>431,11</w:t>
            </w:r>
          </w:p>
        </w:tc>
      </w:tr>
      <w:tr w:rsidR="004C7791" w:rsidRPr="004C7791" w14:paraId="13F2ABC4" w14:textId="77777777" w:rsidTr="004C7791">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396CE5B5" w14:textId="77777777" w:rsidR="004C7791" w:rsidRPr="004C7791" w:rsidRDefault="004C7791" w:rsidP="004C7791">
            <w:pPr>
              <w:ind w:firstLine="0"/>
              <w:jc w:val="center"/>
              <w:rPr>
                <w:sz w:val="24"/>
              </w:rPr>
            </w:pPr>
            <w:r w:rsidRPr="004C7791">
              <w:rPr>
                <w:sz w:val="24"/>
              </w:rPr>
              <w:t>3</w:t>
            </w:r>
          </w:p>
        </w:tc>
        <w:tc>
          <w:tcPr>
            <w:tcW w:w="1945" w:type="pct"/>
            <w:tcBorders>
              <w:top w:val="nil"/>
              <w:left w:val="single" w:sz="8" w:space="0" w:color="auto"/>
              <w:bottom w:val="single" w:sz="8" w:space="0" w:color="auto"/>
              <w:right w:val="single" w:sz="8" w:space="0" w:color="auto"/>
            </w:tcBorders>
            <w:shd w:val="clear" w:color="auto" w:fill="auto"/>
            <w:vAlign w:val="center"/>
            <w:hideMark/>
          </w:tcPr>
          <w:p w14:paraId="21B5256D" w14:textId="77777777" w:rsidR="004C7791" w:rsidRPr="004C7791" w:rsidRDefault="004C7791" w:rsidP="004C7791">
            <w:pPr>
              <w:ind w:firstLine="0"/>
              <w:jc w:val="left"/>
              <w:rPr>
                <w:sz w:val="24"/>
              </w:rPr>
            </w:pPr>
            <w:r w:rsidRPr="004C7791">
              <w:rPr>
                <w:sz w:val="24"/>
              </w:rPr>
              <w:t>д. Малая Черемшанка</w:t>
            </w:r>
          </w:p>
        </w:tc>
        <w:tc>
          <w:tcPr>
            <w:tcW w:w="2287" w:type="pct"/>
            <w:tcBorders>
              <w:top w:val="nil"/>
              <w:left w:val="nil"/>
              <w:bottom w:val="single" w:sz="8" w:space="0" w:color="auto"/>
              <w:right w:val="single" w:sz="8" w:space="0" w:color="auto"/>
            </w:tcBorders>
            <w:shd w:val="clear" w:color="auto" w:fill="auto"/>
            <w:vAlign w:val="center"/>
            <w:hideMark/>
          </w:tcPr>
          <w:p w14:paraId="3D6983D1" w14:textId="77777777" w:rsidR="004C7791" w:rsidRPr="004C7791" w:rsidRDefault="004C7791" w:rsidP="004C7791">
            <w:pPr>
              <w:ind w:firstLine="0"/>
              <w:jc w:val="center"/>
              <w:rPr>
                <w:sz w:val="24"/>
              </w:rPr>
            </w:pPr>
            <w:r w:rsidRPr="004C7791">
              <w:rPr>
                <w:sz w:val="24"/>
              </w:rPr>
              <w:t>131,96</w:t>
            </w:r>
          </w:p>
        </w:tc>
      </w:tr>
      <w:tr w:rsidR="004C7791" w:rsidRPr="004C7791" w14:paraId="3D7FE66F" w14:textId="77777777" w:rsidTr="004C7791">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5FB43294" w14:textId="77777777" w:rsidR="004C7791" w:rsidRPr="004C7791" w:rsidRDefault="004C7791" w:rsidP="004C7791">
            <w:pPr>
              <w:ind w:firstLine="0"/>
              <w:jc w:val="center"/>
              <w:rPr>
                <w:sz w:val="24"/>
              </w:rPr>
            </w:pPr>
            <w:r w:rsidRPr="004C7791">
              <w:rPr>
                <w:sz w:val="24"/>
              </w:rPr>
              <w:t>4</w:t>
            </w:r>
          </w:p>
        </w:tc>
        <w:tc>
          <w:tcPr>
            <w:tcW w:w="1945" w:type="pct"/>
            <w:tcBorders>
              <w:top w:val="nil"/>
              <w:left w:val="single" w:sz="8" w:space="0" w:color="auto"/>
              <w:bottom w:val="single" w:sz="8" w:space="0" w:color="auto"/>
              <w:right w:val="single" w:sz="8" w:space="0" w:color="auto"/>
            </w:tcBorders>
            <w:shd w:val="clear" w:color="auto" w:fill="auto"/>
            <w:vAlign w:val="center"/>
            <w:hideMark/>
          </w:tcPr>
          <w:p w14:paraId="1F053055" w14:textId="77777777" w:rsidR="004C7791" w:rsidRPr="004C7791" w:rsidRDefault="004C7791" w:rsidP="004C7791">
            <w:pPr>
              <w:ind w:firstLine="0"/>
              <w:jc w:val="left"/>
              <w:rPr>
                <w:sz w:val="24"/>
              </w:rPr>
            </w:pPr>
            <w:r w:rsidRPr="004C7791">
              <w:rPr>
                <w:sz w:val="24"/>
              </w:rPr>
              <w:t>д. Таловка</w:t>
            </w:r>
          </w:p>
        </w:tc>
        <w:tc>
          <w:tcPr>
            <w:tcW w:w="2287" w:type="pct"/>
            <w:tcBorders>
              <w:top w:val="nil"/>
              <w:left w:val="nil"/>
              <w:bottom w:val="single" w:sz="8" w:space="0" w:color="auto"/>
              <w:right w:val="single" w:sz="8" w:space="0" w:color="auto"/>
            </w:tcBorders>
            <w:shd w:val="clear" w:color="auto" w:fill="auto"/>
            <w:vAlign w:val="center"/>
            <w:hideMark/>
          </w:tcPr>
          <w:p w14:paraId="251BFB2E" w14:textId="77777777" w:rsidR="004C7791" w:rsidRPr="004C7791" w:rsidRDefault="004C7791" w:rsidP="004C7791">
            <w:pPr>
              <w:ind w:firstLine="0"/>
              <w:jc w:val="center"/>
              <w:rPr>
                <w:sz w:val="24"/>
              </w:rPr>
            </w:pPr>
            <w:r w:rsidRPr="004C7791">
              <w:rPr>
                <w:sz w:val="24"/>
              </w:rPr>
              <w:t>100,00</w:t>
            </w:r>
          </w:p>
        </w:tc>
      </w:tr>
      <w:tr w:rsidR="004C7791" w:rsidRPr="004C7791" w14:paraId="08CECD80" w14:textId="77777777" w:rsidTr="004C7791">
        <w:trPr>
          <w:cantSplit/>
          <w:trHeight w:val="20"/>
        </w:trPr>
        <w:tc>
          <w:tcPr>
            <w:tcW w:w="768" w:type="pct"/>
            <w:tcBorders>
              <w:top w:val="nil"/>
              <w:left w:val="single" w:sz="4" w:space="0" w:color="auto"/>
              <w:bottom w:val="single" w:sz="4" w:space="0" w:color="auto"/>
              <w:right w:val="single" w:sz="4" w:space="0" w:color="auto"/>
            </w:tcBorders>
            <w:shd w:val="clear" w:color="auto" w:fill="auto"/>
            <w:noWrap/>
            <w:vAlign w:val="center"/>
            <w:hideMark/>
          </w:tcPr>
          <w:p w14:paraId="6EB7F82E" w14:textId="77777777" w:rsidR="004C7791" w:rsidRPr="004C7791" w:rsidRDefault="004C7791" w:rsidP="004C7791">
            <w:pPr>
              <w:ind w:firstLine="0"/>
              <w:jc w:val="center"/>
              <w:rPr>
                <w:sz w:val="24"/>
              </w:rPr>
            </w:pPr>
            <w:r w:rsidRPr="004C7791">
              <w:rPr>
                <w:sz w:val="24"/>
              </w:rPr>
              <w:t>5</w:t>
            </w:r>
          </w:p>
        </w:tc>
        <w:tc>
          <w:tcPr>
            <w:tcW w:w="1945" w:type="pct"/>
            <w:tcBorders>
              <w:top w:val="nil"/>
              <w:left w:val="single" w:sz="8" w:space="0" w:color="auto"/>
              <w:bottom w:val="single" w:sz="8" w:space="0" w:color="auto"/>
              <w:right w:val="single" w:sz="8" w:space="0" w:color="auto"/>
            </w:tcBorders>
            <w:shd w:val="clear" w:color="auto" w:fill="auto"/>
            <w:vAlign w:val="center"/>
            <w:hideMark/>
          </w:tcPr>
          <w:p w14:paraId="22B8DDF8" w14:textId="77777777" w:rsidR="004C7791" w:rsidRPr="004C7791" w:rsidRDefault="004C7791" w:rsidP="004C7791">
            <w:pPr>
              <w:ind w:firstLine="0"/>
              <w:jc w:val="left"/>
              <w:rPr>
                <w:sz w:val="24"/>
              </w:rPr>
            </w:pPr>
            <w:r w:rsidRPr="004C7791">
              <w:rPr>
                <w:sz w:val="24"/>
              </w:rPr>
              <w:t>д. Пристань-Почта</w:t>
            </w:r>
          </w:p>
        </w:tc>
        <w:tc>
          <w:tcPr>
            <w:tcW w:w="2287" w:type="pct"/>
            <w:tcBorders>
              <w:top w:val="nil"/>
              <w:left w:val="nil"/>
              <w:bottom w:val="single" w:sz="8" w:space="0" w:color="auto"/>
              <w:right w:val="single" w:sz="8" w:space="0" w:color="auto"/>
            </w:tcBorders>
            <w:shd w:val="clear" w:color="auto" w:fill="auto"/>
            <w:vAlign w:val="center"/>
            <w:hideMark/>
          </w:tcPr>
          <w:p w14:paraId="2928443E" w14:textId="77777777" w:rsidR="004C7791" w:rsidRPr="004C7791" w:rsidRDefault="004C7791" w:rsidP="004C7791">
            <w:pPr>
              <w:ind w:firstLine="0"/>
              <w:jc w:val="center"/>
              <w:rPr>
                <w:sz w:val="24"/>
              </w:rPr>
            </w:pPr>
            <w:r w:rsidRPr="004C7791">
              <w:rPr>
                <w:sz w:val="24"/>
              </w:rPr>
              <w:t>101,19</w:t>
            </w:r>
          </w:p>
        </w:tc>
      </w:tr>
    </w:tbl>
    <w:p w14:paraId="0C472989" w14:textId="67448BAF" w:rsidR="00CA73E9" w:rsidRPr="005906E5" w:rsidRDefault="00CA73E9" w:rsidP="004B7C26">
      <w:pPr>
        <w:pStyle w:val="21"/>
      </w:pPr>
      <w:bookmarkStart w:id="91" w:name="_Toc41321081"/>
      <w:bookmarkStart w:id="92" w:name="_Toc69398866"/>
      <w:bookmarkStart w:id="93" w:name="_Toc165636417"/>
      <w:r w:rsidRPr="005906E5">
        <w:t>Функциональное зонирование</w:t>
      </w:r>
      <w:bookmarkEnd w:id="91"/>
      <w:bookmarkEnd w:id="92"/>
      <w:bookmarkEnd w:id="93"/>
    </w:p>
    <w:p w14:paraId="2111177B" w14:textId="77777777" w:rsidR="00CA73E9" w:rsidRPr="0010727A" w:rsidRDefault="00CA73E9" w:rsidP="00CA73E9">
      <w:pPr>
        <w:ind w:firstLine="720"/>
        <w:rPr>
          <w:szCs w:val="28"/>
        </w:rPr>
      </w:pPr>
      <w:r w:rsidRPr="0010727A">
        <w:t>Одним из основных инструментов регулирования градостроительной деятельности является функциональное зонирование территории. Ф</w:t>
      </w:r>
      <w:r w:rsidRPr="0010727A">
        <w:rPr>
          <w:szCs w:val="28"/>
        </w:rPr>
        <w:t>ункциональное зонирование проводится с учетом сложившегося использования территории</w:t>
      </w:r>
      <w:r w:rsidRPr="0010727A">
        <w:t xml:space="preserve"> на основании комплексной оценки по совокупности природных факторов и планировочных ограничений </w:t>
      </w:r>
      <w:r w:rsidRPr="0010727A">
        <w:rPr>
          <w:szCs w:val="28"/>
        </w:rPr>
        <w:t>и направлено на выделение отдельных участков территории, для которых рекомендуются различные виды и режимы хозяйственного использования.</w:t>
      </w:r>
    </w:p>
    <w:p w14:paraId="27BE91B1" w14:textId="668163A2" w:rsidR="00CA73E9" w:rsidRPr="0010727A" w:rsidRDefault="00CA73E9" w:rsidP="00CA73E9">
      <w:pPr>
        <w:ind w:firstLine="720"/>
      </w:pPr>
      <w:r w:rsidRPr="0010727A">
        <w:t xml:space="preserve">Настоящим проектом территория </w:t>
      </w:r>
      <w:r w:rsidR="00C5233E">
        <w:t>сельсовета</w:t>
      </w:r>
      <w:r w:rsidRPr="0010727A">
        <w:t xml:space="preserve"> подразделена на функциональные зоны, выделяемые по преимущественному признаку использования земли и объектов недвижимости. На карте функционального зонирования показаны виды зон по функциональному назначению с отображением параметров их планируемого развития на перспективу.</w:t>
      </w:r>
    </w:p>
    <w:p w14:paraId="54E7FC21" w14:textId="09F9C53F" w:rsidR="00CA73E9" w:rsidRPr="0010727A" w:rsidRDefault="00FA03E7" w:rsidP="00FA03E7">
      <w:pPr>
        <w:pStyle w:val="aa"/>
      </w:pPr>
      <w:r>
        <w:t>Ф</w:t>
      </w:r>
      <w:r w:rsidRPr="0010727A">
        <w:t>ункциональные зоны</w:t>
      </w:r>
      <w:r>
        <w:t xml:space="preserve"> выделены с учетом современных требований</w:t>
      </w:r>
      <w:r w:rsidR="00CA73E9" w:rsidRPr="0010727A">
        <w:t xml:space="preserve"> к функциональному зонированию, а также в соответствии с приказом </w:t>
      </w:r>
      <w:r w:rsidR="00CA73E9"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r w:rsidR="00CA73E9" w:rsidRPr="0010727A">
        <w:t xml:space="preserve"> </w:t>
      </w:r>
      <w:r>
        <w:t xml:space="preserve">Перечень, характеристика и параметры зон приведены в таблицах </w:t>
      </w:r>
      <w:r w:rsidR="003E251A">
        <w:t>3.2-3.3</w:t>
      </w:r>
      <w:r>
        <w:t>.</w:t>
      </w:r>
    </w:p>
    <w:p w14:paraId="62C06D1B" w14:textId="77777777" w:rsidR="00CA73E9" w:rsidRDefault="00CA73E9">
      <w:pPr>
        <w:spacing w:after="160" w:line="259" w:lineRule="auto"/>
        <w:ind w:firstLine="0"/>
        <w:jc w:val="left"/>
      </w:pPr>
      <w:r>
        <w:br w:type="page"/>
      </w:r>
    </w:p>
    <w:p w14:paraId="0B268CF6" w14:textId="77777777" w:rsidR="00CA73E9" w:rsidRDefault="00CA73E9" w:rsidP="00CA73E9">
      <w:pPr>
        <w:tabs>
          <w:tab w:val="left" w:pos="3240"/>
        </w:tabs>
        <w:ind w:left="-98"/>
        <w:sectPr w:rsidR="00CA73E9" w:rsidSect="00431D1F">
          <w:footerReference w:type="even" r:id="rId10"/>
          <w:footerReference w:type="default" r:id="rId11"/>
          <w:headerReference w:type="first" r:id="rId12"/>
          <w:footerReference w:type="first" r:id="rId13"/>
          <w:pgSz w:w="11906" w:h="16838" w:code="9"/>
          <w:pgMar w:top="1134" w:right="850" w:bottom="1134" w:left="1701" w:header="510" w:footer="510" w:gutter="0"/>
          <w:cols w:space="708"/>
          <w:docGrid w:linePitch="381"/>
        </w:sectPr>
      </w:pPr>
    </w:p>
    <w:p w14:paraId="027649B7" w14:textId="0D659061" w:rsidR="00C5233E" w:rsidRPr="00FB41C8" w:rsidRDefault="00C5233E" w:rsidP="00C5233E">
      <w:pPr>
        <w:pStyle w:val="ad"/>
      </w:pPr>
      <w:r w:rsidRPr="0073769B">
        <w:lastRenderedPageBreak/>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sidRPr="0073769B">
        <w:rPr>
          <w:noProof/>
        </w:rPr>
        <w:t>3</w:t>
      </w:r>
      <w:r w:rsidR="000B0917">
        <w:rPr>
          <w:noProof/>
        </w:rPr>
        <w:fldChar w:fldCharType="end"/>
      </w:r>
      <w:r w:rsidR="00705A89" w:rsidRPr="0073769B">
        <w:t>.</w:t>
      </w:r>
      <w:r w:rsidR="000B0917">
        <w:rPr>
          <w:noProof/>
        </w:rPr>
        <w:fldChar w:fldCharType="begin"/>
      </w:r>
      <w:r w:rsidR="000B0917">
        <w:rPr>
          <w:noProof/>
        </w:rPr>
        <w:instrText xml:space="preserve"> SEQ Таблица \* ARABIC \s 1 </w:instrText>
      </w:r>
      <w:r w:rsidR="000B0917">
        <w:rPr>
          <w:noProof/>
        </w:rPr>
        <w:fldChar w:fldCharType="separate"/>
      </w:r>
      <w:r w:rsidR="00705A89" w:rsidRPr="0073769B">
        <w:rPr>
          <w:noProof/>
        </w:rPr>
        <w:t>2</w:t>
      </w:r>
      <w:r w:rsidR="000B0917">
        <w:rPr>
          <w:noProof/>
        </w:rPr>
        <w:fldChar w:fldCharType="end"/>
      </w:r>
      <w:r w:rsidRPr="0073769B">
        <w:t xml:space="preserve"> Перечень и характеристика функциональных зон, выделенных на территории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2718"/>
        <w:gridCol w:w="6178"/>
        <w:gridCol w:w="2047"/>
        <w:gridCol w:w="3030"/>
      </w:tblGrid>
      <w:tr w:rsidR="0073769B" w:rsidRPr="0073769B" w14:paraId="20274285" w14:textId="77777777" w:rsidTr="0073769B">
        <w:trPr>
          <w:cantSplit/>
          <w:trHeight w:val="20"/>
          <w:tblHeader/>
        </w:trPr>
        <w:tc>
          <w:tcPr>
            <w:tcW w:w="209" w:type="pct"/>
            <w:vMerge w:val="restart"/>
            <w:shd w:val="clear" w:color="auto" w:fill="auto"/>
            <w:vAlign w:val="center"/>
            <w:hideMark/>
          </w:tcPr>
          <w:p w14:paraId="457994E7" w14:textId="77777777" w:rsidR="0073769B" w:rsidRPr="0073769B" w:rsidRDefault="0073769B" w:rsidP="0073769B">
            <w:pPr>
              <w:ind w:firstLine="0"/>
              <w:jc w:val="center"/>
              <w:rPr>
                <w:b/>
                <w:bCs/>
                <w:sz w:val="24"/>
              </w:rPr>
            </w:pPr>
            <w:r w:rsidRPr="0073769B">
              <w:rPr>
                <w:b/>
                <w:bCs/>
                <w:sz w:val="24"/>
              </w:rPr>
              <w:t>№</w:t>
            </w:r>
          </w:p>
        </w:tc>
        <w:tc>
          <w:tcPr>
            <w:tcW w:w="941" w:type="pct"/>
            <w:vMerge w:val="restart"/>
            <w:shd w:val="clear" w:color="auto" w:fill="auto"/>
            <w:vAlign w:val="center"/>
            <w:hideMark/>
          </w:tcPr>
          <w:p w14:paraId="6452346A" w14:textId="77777777" w:rsidR="0073769B" w:rsidRPr="0073769B" w:rsidRDefault="0073769B" w:rsidP="0073769B">
            <w:pPr>
              <w:ind w:firstLine="0"/>
              <w:jc w:val="center"/>
              <w:rPr>
                <w:b/>
                <w:bCs/>
                <w:sz w:val="24"/>
              </w:rPr>
            </w:pPr>
            <w:r w:rsidRPr="0073769B">
              <w:rPr>
                <w:b/>
                <w:bCs/>
                <w:sz w:val="24"/>
              </w:rPr>
              <w:t>Наименование зоны</w:t>
            </w:r>
          </w:p>
        </w:tc>
        <w:tc>
          <w:tcPr>
            <w:tcW w:w="2129" w:type="pct"/>
            <w:vMerge w:val="restart"/>
            <w:shd w:val="clear" w:color="auto" w:fill="auto"/>
            <w:vAlign w:val="center"/>
            <w:hideMark/>
          </w:tcPr>
          <w:p w14:paraId="40B19FD3" w14:textId="77777777" w:rsidR="0073769B" w:rsidRPr="0073769B" w:rsidRDefault="0073769B" w:rsidP="0073769B">
            <w:pPr>
              <w:ind w:firstLine="0"/>
              <w:jc w:val="center"/>
              <w:rPr>
                <w:b/>
                <w:bCs/>
                <w:sz w:val="24"/>
              </w:rPr>
            </w:pPr>
            <w:r w:rsidRPr="0073769B">
              <w:rPr>
                <w:b/>
                <w:bCs/>
                <w:sz w:val="24"/>
              </w:rPr>
              <w:t>Назначение зоны</w:t>
            </w:r>
          </w:p>
        </w:tc>
        <w:tc>
          <w:tcPr>
            <w:tcW w:w="1722" w:type="pct"/>
            <w:gridSpan w:val="2"/>
            <w:shd w:val="clear" w:color="auto" w:fill="auto"/>
            <w:vAlign w:val="center"/>
            <w:hideMark/>
          </w:tcPr>
          <w:p w14:paraId="794D28E8" w14:textId="77777777" w:rsidR="0073769B" w:rsidRPr="0073769B" w:rsidRDefault="0073769B" w:rsidP="0073769B">
            <w:pPr>
              <w:ind w:firstLine="0"/>
              <w:jc w:val="center"/>
              <w:rPr>
                <w:b/>
                <w:bCs/>
                <w:sz w:val="24"/>
              </w:rPr>
            </w:pPr>
            <w:r w:rsidRPr="0073769B">
              <w:rPr>
                <w:b/>
                <w:bCs/>
                <w:sz w:val="24"/>
              </w:rPr>
              <w:t>Характеристики зоны</w:t>
            </w:r>
          </w:p>
        </w:tc>
      </w:tr>
      <w:tr w:rsidR="0073769B" w:rsidRPr="0073769B" w14:paraId="693EF19F" w14:textId="77777777" w:rsidTr="0073769B">
        <w:trPr>
          <w:cantSplit/>
          <w:trHeight w:val="20"/>
          <w:tblHeader/>
        </w:trPr>
        <w:tc>
          <w:tcPr>
            <w:tcW w:w="209" w:type="pct"/>
            <w:vMerge/>
            <w:shd w:val="clear" w:color="auto" w:fill="auto"/>
            <w:vAlign w:val="center"/>
            <w:hideMark/>
          </w:tcPr>
          <w:p w14:paraId="1D2FB412" w14:textId="77777777" w:rsidR="0073769B" w:rsidRPr="0073769B" w:rsidRDefault="0073769B" w:rsidP="0073769B">
            <w:pPr>
              <w:ind w:firstLine="0"/>
              <w:jc w:val="left"/>
              <w:rPr>
                <w:b/>
                <w:bCs/>
                <w:sz w:val="24"/>
              </w:rPr>
            </w:pPr>
          </w:p>
        </w:tc>
        <w:tc>
          <w:tcPr>
            <w:tcW w:w="941" w:type="pct"/>
            <w:vMerge/>
            <w:shd w:val="clear" w:color="auto" w:fill="auto"/>
            <w:vAlign w:val="center"/>
            <w:hideMark/>
          </w:tcPr>
          <w:p w14:paraId="4A1BE284" w14:textId="77777777" w:rsidR="0073769B" w:rsidRPr="0073769B" w:rsidRDefault="0073769B" w:rsidP="0073769B">
            <w:pPr>
              <w:ind w:firstLine="0"/>
              <w:jc w:val="left"/>
              <w:rPr>
                <w:b/>
                <w:bCs/>
                <w:sz w:val="24"/>
              </w:rPr>
            </w:pPr>
          </w:p>
        </w:tc>
        <w:tc>
          <w:tcPr>
            <w:tcW w:w="2129" w:type="pct"/>
            <w:vMerge/>
            <w:shd w:val="clear" w:color="auto" w:fill="auto"/>
            <w:vAlign w:val="center"/>
            <w:hideMark/>
          </w:tcPr>
          <w:p w14:paraId="2ACDC2D6" w14:textId="77777777" w:rsidR="0073769B" w:rsidRPr="0073769B" w:rsidRDefault="0073769B" w:rsidP="0073769B">
            <w:pPr>
              <w:ind w:firstLine="0"/>
              <w:jc w:val="left"/>
              <w:rPr>
                <w:b/>
                <w:bCs/>
                <w:sz w:val="24"/>
              </w:rPr>
            </w:pPr>
          </w:p>
        </w:tc>
        <w:tc>
          <w:tcPr>
            <w:tcW w:w="710" w:type="pct"/>
            <w:shd w:val="clear" w:color="auto" w:fill="auto"/>
            <w:vAlign w:val="center"/>
            <w:hideMark/>
          </w:tcPr>
          <w:p w14:paraId="32B86043" w14:textId="77777777" w:rsidR="0073769B" w:rsidRPr="0073769B" w:rsidRDefault="0073769B" w:rsidP="0073769B">
            <w:pPr>
              <w:ind w:firstLine="0"/>
              <w:jc w:val="center"/>
              <w:rPr>
                <w:b/>
                <w:bCs/>
                <w:sz w:val="24"/>
              </w:rPr>
            </w:pPr>
            <w:r w:rsidRPr="0073769B">
              <w:rPr>
                <w:b/>
                <w:bCs/>
                <w:sz w:val="24"/>
              </w:rPr>
              <w:t>Параметр</w:t>
            </w:r>
          </w:p>
        </w:tc>
        <w:tc>
          <w:tcPr>
            <w:tcW w:w="1013" w:type="pct"/>
            <w:shd w:val="clear" w:color="auto" w:fill="auto"/>
            <w:vAlign w:val="center"/>
            <w:hideMark/>
          </w:tcPr>
          <w:p w14:paraId="6651BFFB" w14:textId="77777777" w:rsidR="0073769B" w:rsidRPr="0073769B" w:rsidRDefault="0073769B" w:rsidP="0073769B">
            <w:pPr>
              <w:ind w:firstLine="0"/>
              <w:jc w:val="center"/>
              <w:rPr>
                <w:b/>
                <w:bCs/>
                <w:sz w:val="24"/>
              </w:rPr>
            </w:pPr>
            <w:r w:rsidRPr="0073769B">
              <w:rPr>
                <w:b/>
                <w:bCs/>
                <w:sz w:val="24"/>
              </w:rPr>
              <w:t>Показатели параметра</w:t>
            </w:r>
          </w:p>
        </w:tc>
      </w:tr>
      <w:tr w:rsidR="0073769B" w:rsidRPr="0073769B" w14:paraId="03C1A37D" w14:textId="77777777" w:rsidTr="0073769B">
        <w:trPr>
          <w:cantSplit/>
          <w:trHeight w:val="20"/>
        </w:trPr>
        <w:tc>
          <w:tcPr>
            <w:tcW w:w="209" w:type="pct"/>
            <w:vMerge w:val="restart"/>
            <w:shd w:val="clear" w:color="auto" w:fill="auto"/>
            <w:vAlign w:val="center"/>
            <w:hideMark/>
          </w:tcPr>
          <w:p w14:paraId="2EC8611E" w14:textId="77777777" w:rsidR="0073769B" w:rsidRPr="0073769B" w:rsidRDefault="0073769B" w:rsidP="0073769B">
            <w:pPr>
              <w:ind w:firstLine="0"/>
              <w:jc w:val="center"/>
              <w:rPr>
                <w:sz w:val="24"/>
              </w:rPr>
            </w:pPr>
            <w:r w:rsidRPr="0073769B">
              <w:rPr>
                <w:sz w:val="24"/>
              </w:rPr>
              <w:t>1</w:t>
            </w:r>
          </w:p>
        </w:tc>
        <w:tc>
          <w:tcPr>
            <w:tcW w:w="941" w:type="pct"/>
            <w:vMerge w:val="restart"/>
            <w:shd w:val="clear" w:color="auto" w:fill="auto"/>
            <w:vAlign w:val="center"/>
            <w:hideMark/>
          </w:tcPr>
          <w:p w14:paraId="58427524" w14:textId="77777777" w:rsidR="0073769B" w:rsidRPr="0073769B" w:rsidRDefault="0073769B" w:rsidP="0073769B">
            <w:pPr>
              <w:ind w:firstLine="0"/>
              <w:jc w:val="left"/>
              <w:rPr>
                <w:sz w:val="24"/>
              </w:rPr>
            </w:pPr>
            <w:r w:rsidRPr="0073769B">
              <w:rPr>
                <w:sz w:val="24"/>
              </w:rPr>
              <w:t>Зона застройки индивидуальными жилыми домами</w:t>
            </w:r>
          </w:p>
        </w:tc>
        <w:tc>
          <w:tcPr>
            <w:tcW w:w="2129" w:type="pct"/>
            <w:vMerge w:val="restart"/>
            <w:shd w:val="clear" w:color="auto" w:fill="auto"/>
            <w:vAlign w:val="center"/>
            <w:hideMark/>
          </w:tcPr>
          <w:p w14:paraId="0894DD98" w14:textId="77777777" w:rsidR="0073769B" w:rsidRPr="0073769B" w:rsidRDefault="0073769B" w:rsidP="0073769B">
            <w:pPr>
              <w:ind w:firstLine="0"/>
              <w:jc w:val="left"/>
              <w:rPr>
                <w:sz w:val="24"/>
              </w:rPr>
            </w:pPr>
            <w:r w:rsidRPr="0073769B">
              <w:rPr>
                <w:sz w:val="24"/>
              </w:rPr>
              <w:t>Зона предназначена преимущественно для размещения индивидуальных жилых домов с приусадебными участками (участки для индивидуального жилищного строительства, для ведения личного подсобного хозяйства), с возможностью размещения блокированной жилой застройки, объектов обслуживания жилой застройки, если размещение таких объектов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 а также объектов физической культуры и спорта, объектов коммунального хозяйства, улично-дорожной сети, проездов и огородов</w:t>
            </w:r>
          </w:p>
        </w:tc>
        <w:tc>
          <w:tcPr>
            <w:tcW w:w="710" w:type="pct"/>
            <w:shd w:val="clear" w:color="auto" w:fill="auto"/>
            <w:vAlign w:val="center"/>
            <w:hideMark/>
          </w:tcPr>
          <w:p w14:paraId="5205B8D4" w14:textId="77777777" w:rsidR="0073769B" w:rsidRPr="0073769B" w:rsidRDefault="0073769B" w:rsidP="0073769B">
            <w:pPr>
              <w:ind w:firstLine="0"/>
              <w:jc w:val="left"/>
              <w:rPr>
                <w:sz w:val="24"/>
              </w:rPr>
            </w:pPr>
            <w:r w:rsidRPr="0073769B">
              <w:rPr>
                <w:sz w:val="24"/>
              </w:rPr>
              <w:t>коэффициент застройки зоны</w:t>
            </w:r>
          </w:p>
        </w:tc>
        <w:tc>
          <w:tcPr>
            <w:tcW w:w="1013" w:type="pct"/>
            <w:shd w:val="clear" w:color="auto" w:fill="auto"/>
            <w:vAlign w:val="center"/>
            <w:hideMark/>
          </w:tcPr>
          <w:p w14:paraId="40908817" w14:textId="77777777" w:rsidR="0073769B" w:rsidRPr="0073769B" w:rsidRDefault="0073769B" w:rsidP="0073769B">
            <w:pPr>
              <w:ind w:firstLine="0"/>
              <w:jc w:val="center"/>
              <w:rPr>
                <w:sz w:val="24"/>
              </w:rPr>
            </w:pPr>
            <w:r w:rsidRPr="0073769B">
              <w:rPr>
                <w:sz w:val="24"/>
              </w:rPr>
              <w:t>0,2</w:t>
            </w:r>
          </w:p>
        </w:tc>
      </w:tr>
      <w:tr w:rsidR="0073769B" w:rsidRPr="0073769B" w14:paraId="2B0CDEB0" w14:textId="77777777" w:rsidTr="0073769B">
        <w:trPr>
          <w:cantSplit/>
          <w:trHeight w:val="20"/>
        </w:trPr>
        <w:tc>
          <w:tcPr>
            <w:tcW w:w="209" w:type="pct"/>
            <w:vMerge/>
            <w:shd w:val="clear" w:color="auto" w:fill="auto"/>
            <w:vAlign w:val="center"/>
            <w:hideMark/>
          </w:tcPr>
          <w:p w14:paraId="36A9B0AD" w14:textId="77777777" w:rsidR="0073769B" w:rsidRPr="0073769B" w:rsidRDefault="0073769B" w:rsidP="0073769B">
            <w:pPr>
              <w:ind w:firstLine="0"/>
              <w:jc w:val="left"/>
              <w:rPr>
                <w:sz w:val="24"/>
              </w:rPr>
            </w:pPr>
          </w:p>
        </w:tc>
        <w:tc>
          <w:tcPr>
            <w:tcW w:w="941" w:type="pct"/>
            <w:vMerge/>
            <w:shd w:val="clear" w:color="auto" w:fill="auto"/>
            <w:vAlign w:val="center"/>
            <w:hideMark/>
          </w:tcPr>
          <w:p w14:paraId="26EBB484" w14:textId="77777777" w:rsidR="0073769B" w:rsidRPr="0073769B" w:rsidRDefault="0073769B" w:rsidP="0073769B">
            <w:pPr>
              <w:ind w:firstLine="0"/>
              <w:jc w:val="left"/>
              <w:rPr>
                <w:sz w:val="24"/>
              </w:rPr>
            </w:pPr>
          </w:p>
        </w:tc>
        <w:tc>
          <w:tcPr>
            <w:tcW w:w="2129" w:type="pct"/>
            <w:vMerge/>
            <w:shd w:val="clear" w:color="auto" w:fill="auto"/>
            <w:vAlign w:val="center"/>
            <w:hideMark/>
          </w:tcPr>
          <w:p w14:paraId="3B78F35C" w14:textId="77777777" w:rsidR="0073769B" w:rsidRPr="0073769B" w:rsidRDefault="0073769B" w:rsidP="0073769B">
            <w:pPr>
              <w:ind w:firstLine="0"/>
              <w:jc w:val="left"/>
              <w:rPr>
                <w:sz w:val="24"/>
              </w:rPr>
            </w:pPr>
          </w:p>
        </w:tc>
        <w:tc>
          <w:tcPr>
            <w:tcW w:w="710" w:type="pct"/>
            <w:shd w:val="clear" w:color="auto" w:fill="auto"/>
            <w:vAlign w:val="center"/>
            <w:hideMark/>
          </w:tcPr>
          <w:p w14:paraId="2A1CEE3C" w14:textId="77777777" w:rsidR="0073769B" w:rsidRPr="0073769B" w:rsidRDefault="0073769B" w:rsidP="0073769B">
            <w:pPr>
              <w:ind w:firstLine="0"/>
              <w:jc w:val="left"/>
              <w:rPr>
                <w:sz w:val="24"/>
              </w:rPr>
            </w:pPr>
            <w:r w:rsidRPr="0073769B">
              <w:rPr>
                <w:sz w:val="24"/>
              </w:rPr>
              <w:t xml:space="preserve">максимальная этажность застройки зоны </w:t>
            </w:r>
          </w:p>
        </w:tc>
        <w:tc>
          <w:tcPr>
            <w:tcW w:w="1013" w:type="pct"/>
            <w:shd w:val="clear" w:color="auto" w:fill="auto"/>
            <w:noWrap/>
            <w:vAlign w:val="center"/>
            <w:hideMark/>
          </w:tcPr>
          <w:p w14:paraId="32EC3729" w14:textId="77777777" w:rsidR="0073769B" w:rsidRPr="0073769B" w:rsidRDefault="0073769B" w:rsidP="0073769B">
            <w:pPr>
              <w:ind w:firstLine="0"/>
              <w:jc w:val="center"/>
              <w:rPr>
                <w:sz w:val="24"/>
              </w:rPr>
            </w:pPr>
            <w:r w:rsidRPr="0073769B">
              <w:rPr>
                <w:sz w:val="24"/>
              </w:rPr>
              <w:t>3</w:t>
            </w:r>
          </w:p>
        </w:tc>
      </w:tr>
      <w:tr w:rsidR="0073769B" w:rsidRPr="0073769B" w14:paraId="696933D8" w14:textId="77777777" w:rsidTr="0073769B">
        <w:trPr>
          <w:cantSplit/>
          <w:trHeight w:val="20"/>
        </w:trPr>
        <w:tc>
          <w:tcPr>
            <w:tcW w:w="209" w:type="pct"/>
            <w:vMerge/>
            <w:shd w:val="clear" w:color="auto" w:fill="auto"/>
            <w:vAlign w:val="center"/>
            <w:hideMark/>
          </w:tcPr>
          <w:p w14:paraId="27C7C1A8" w14:textId="77777777" w:rsidR="0073769B" w:rsidRPr="0073769B" w:rsidRDefault="0073769B" w:rsidP="0073769B">
            <w:pPr>
              <w:ind w:firstLine="0"/>
              <w:jc w:val="left"/>
              <w:rPr>
                <w:sz w:val="24"/>
              </w:rPr>
            </w:pPr>
          </w:p>
        </w:tc>
        <w:tc>
          <w:tcPr>
            <w:tcW w:w="941" w:type="pct"/>
            <w:vMerge/>
            <w:shd w:val="clear" w:color="auto" w:fill="auto"/>
            <w:vAlign w:val="center"/>
            <w:hideMark/>
          </w:tcPr>
          <w:p w14:paraId="355D1AF4" w14:textId="77777777" w:rsidR="0073769B" w:rsidRPr="0073769B" w:rsidRDefault="0073769B" w:rsidP="0073769B">
            <w:pPr>
              <w:ind w:firstLine="0"/>
              <w:jc w:val="left"/>
              <w:rPr>
                <w:sz w:val="24"/>
              </w:rPr>
            </w:pPr>
          </w:p>
        </w:tc>
        <w:tc>
          <w:tcPr>
            <w:tcW w:w="2129" w:type="pct"/>
            <w:vMerge/>
            <w:shd w:val="clear" w:color="auto" w:fill="auto"/>
            <w:vAlign w:val="center"/>
            <w:hideMark/>
          </w:tcPr>
          <w:p w14:paraId="4FDFE313" w14:textId="77777777" w:rsidR="0073769B" w:rsidRPr="0073769B" w:rsidRDefault="0073769B" w:rsidP="0073769B">
            <w:pPr>
              <w:ind w:firstLine="0"/>
              <w:jc w:val="left"/>
              <w:rPr>
                <w:sz w:val="24"/>
              </w:rPr>
            </w:pPr>
          </w:p>
        </w:tc>
        <w:tc>
          <w:tcPr>
            <w:tcW w:w="710" w:type="pct"/>
            <w:shd w:val="clear" w:color="auto" w:fill="auto"/>
            <w:vAlign w:val="center"/>
            <w:hideMark/>
          </w:tcPr>
          <w:p w14:paraId="5B1720F9" w14:textId="77777777" w:rsidR="0073769B" w:rsidRPr="0073769B" w:rsidRDefault="0073769B" w:rsidP="0073769B">
            <w:pPr>
              <w:ind w:firstLine="0"/>
              <w:jc w:val="left"/>
              <w:rPr>
                <w:sz w:val="24"/>
              </w:rPr>
            </w:pPr>
            <w:r w:rsidRPr="0073769B">
              <w:rPr>
                <w:sz w:val="24"/>
              </w:rPr>
              <w:t>плотность населения (чел./га)</w:t>
            </w:r>
          </w:p>
        </w:tc>
        <w:tc>
          <w:tcPr>
            <w:tcW w:w="1013" w:type="pct"/>
            <w:shd w:val="clear" w:color="auto" w:fill="auto"/>
            <w:noWrap/>
            <w:vAlign w:val="center"/>
            <w:hideMark/>
          </w:tcPr>
          <w:p w14:paraId="2158DED4" w14:textId="77777777" w:rsidR="0073769B" w:rsidRPr="0073769B" w:rsidRDefault="0073769B" w:rsidP="0073769B">
            <w:pPr>
              <w:ind w:firstLine="0"/>
              <w:jc w:val="center"/>
              <w:rPr>
                <w:sz w:val="24"/>
              </w:rPr>
            </w:pPr>
            <w:r w:rsidRPr="0073769B">
              <w:rPr>
                <w:sz w:val="24"/>
              </w:rPr>
              <w:t>2</w:t>
            </w:r>
          </w:p>
        </w:tc>
      </w:tr>
      <w:tr w:rsidR="0073769B" w:rsidRPr="0073769B" w14:paraId="256D4E93" w14:textId="77777777" w:rsidTr="0073769B">
        <w:trPr>
          <w:cantSplit/>
          <w:trHeight w:val="20"/>
        </w:trPr>
        <w:tc>
          <w:tcPr>
            <w:tcW w:w="209" w:type="pct"/>
            <w:vMerge w:val="restart"/>
            <w:shd w:val="clear" w:color="auto" w:fill="auto"/>
            <w:vAlign w:val="center"/>
            <w:hideMark/>
          </w:tcPr>
          <w:p w14:paraId="03F6D497" w14:textId="77777777" w:rsidR="0073769B" w:rsidRPr="0073769B" w:rsidRDefault="0073769B" w:rsidP="0073769B">
            <w:pPr>
              <w:ind w:firstLine="0"/>
              <w:jc w:val="center"/>
              <w:rPr>
                <w:sz w:val="24"/>
              </w:rPr>
            </w:pPr>
            <w:r w:rsidRPr="0073769B">
              <w:rPr>
                <w:sz w:val="24"/>
              </w:rPr>
              <w:t>2</w:t>
            </w:r>
          </w:p>
        </w:tc>
        <w:tc>
          <w:tcPr>
            <w:tcW w:w="941" w:type="pct"/>
            <w:vMerge w:val="restart"/>
            <w:shd w:val="clear" w:color="auto" w:fill="auto"/>
            <w:vAlign w:val="center"/>
            <w:hideMark/>
          </w:tcPr>
          <w:p w14:paraId="2F4666A5" w14:textId="77777777" w:rsidR="0073769B" w:rsidRPr="0073769B" w:rsidRDefault="0073769B" w:rsidP="0073769B">
            <w:pPr>
              <w:ind w:firstLine="0"/>
              <w:jc w:val="left"/>
              <w:rPr>
                <w:sz w:val="24"/>
              </w:rPr>
            </w:pPr>
            <w:r w:rsidRPr="0073769B">
              <w:rPr>
                <w:sz w:val="24"/>
              </w:rPr>
              <w:t>Многофункциональная общественно-деловая зона</w:t>
            </w:r>
          </w:p>
        </w:tc>
        <w:tc>
          <w:tcPr>
            <w:tcW w:w="2129" w:type="pct"/>
            <w:vMerge w:val="restart"/>
            <w:shd w:val="clear" w:color="auto" w:fill="auto"/>
            <w:vAlign w:val="center"/>
            <w:hideMark/>
          </w:tcPr>
          <w:p w14:paraId="3ADC8DDA" w14:textId="77777777" w:rsidR="0073769B" w:rsidRPr="0073769B" w:rsidRDefault="0073769B" w:rsidP="0073769B">
            <w:pPr>
              <w:ind w:firstLine="0"/>
              <w:jc w:val="left"/>
              <w:rPr>
                <w:sz w:val="24"/>
              </w:rPr>
            </w:pPr>
            <w:r w:rsidRPr="0073769B">
              <w:rPr>
                <w:sz w:val="24"/>
              </w:rPr>
              <w:t>Зона предназначена преимущественно для размещения объектов торговли, делового, общественного и коммерческого назначения, с возможностью размещения объектов коммунально-бытового назначения, жилищно-коммунального хозяйства, улично-дорожной сети, проездов</w:t>
            </w:r>
          </w:p>
        </w:tc>
        <w:tc>
          <w:tcPr>
            <w:tcW w:w="710" w:type="pct"/>
            <w:shd w:val="clear" w:color="auto" w:fill="auto"/>
            <w:vAlign w:val="center"/>
            <w:hideMark/>
          </w:tcPr>
          <w:p w14:paraId="3A3AA9BB" w14:textId="77777777" w:rsidR="0073769B" w:rsidRPr="0073769B" w:rsidRDefault="0073769B" w:rsidP="0073769B">
            <w:pPr>
              <w:ind w:firstLine="0"/>
              <w:jc w:val="left"/>
              <w:rPr>
                <w:sz w:val="24"/>
              </w:rPr>
            </w:pPr>
            <w:r w:rsidRPr="0073769B">
              <w:rPr>
                <w:sz w:val="24"/>
              </w:rPr>
              <w:t>коэффициент застройки зоны</w:t>
            </w:r>
          </w:p>
        </w:tc>
        <w:tc>
          <w:tcPr>
            <w:tcW w:w="1013" w:type="pct"/>
            <w:shd w:val="clear" w:color="auto" w:fill="auto"/>
            <w:vAlign w:val="center"/>
            <w:hideMark/>
          </w:tcPr>
          <w:p w14:paraId="778E33FC" w14:textId="77777777" w:rsidR="0073769B" w:rsidRPr="0073769B" w:rsidRDefault="0073769B" w:rsidP="0073769B">
            <w:pPr>
              <w:ind w:firstLine="0"/>
              <w:jc w:val="center"/>
              <w:rPr>
                <w:sz w:val="24"/>
              </w:rPr>
            </w:pPr>
            <w:r w:rsidRPr="0073769B">
              <w:rPr>
                <w:sz w:val="24"/>
              </w:rPr>
              <w:t>1,0</w:t>
            </w:r>
          </w:p>
        </w:tc>
      </w:tr>
      <w:tr w:rsidR="0073769B" w:rsidRPr="0073769B" w14:paraId="1282C318" w14:textId="77777777" w:rsidTr="0073769B">
        <w:trPr>
          <w:cantSplit/>
          <w:trHeight w:val="20"/>
        </w:trPr>
        <w:tc>
          <w:tcPr>
            <w:tcW w:w="209" w:type="pct"/>
            <w:vMerge/>
            <w:shd w:val="clear" w:color="auto" w:fill="auto"/>
            <w:vAlign w:val="center"/>
            <w:hideMark/>
          </w:tcPr>
          <w:p w14:paraId="6D6C12F9" w14:textId="77777777" w:rsidR="0073769B" w:rsidRPr="0073769B" w:rsidRDefault="0073769B" w:rsidP="0073769B">
            <w:pPr>
              <w:ind w:firstLine="0"/>
              <w:jc w:val="left"/>
              <w:rPr>
                <w:sz w:val="24"/>
              </w:rPr>
            </w:pPr>
          </w:p>
        </w:tc>
        <w:tc>
          <w:tcPr>
            <w:tcW w:w="941" w:type="pct"/>
            <w:vMerge/>
            <w:shd w:val="clear" w:color="auto" w:fill="auto"/>
            <w:vAlign w:val="center"/>
            <w:hideMark/>
          </w:tcPr>
          <w:p w14:paraId="6620D5C9" w14:textId="77777777" w:rsidR="0073769B" w:rsidRPr="0073769B" w:rsidRDefault="0073769B" w:rsidP="0073769B">
            <w:pPr>
              <w:ind w:firstLine="0"/>
              <w:jc w:val="left"/>
              <w:rPr>
                <w:sz w:val="24"/>
              </w:rPr>
            </w:pPr>
          </w:p>
        </w:tc>
        <w:tc>
          <w:tcPr>
            <w:tcW w:w="2129" w:type="pct"/>
            <w:vMerge/>
            <w:shd w:val="clear" w:color="auto" w:fill="auto"/>
            <w:vAlign w:val="center"/>
            <w:hideMark/>
          </w:tcPr>
          <w:p w14:paraId="14B67FA0" w14:textId="77777777" w:rsidR="0073769B" w:rsidRPr="0073769B" w:rsidRDefault="0073769B" w:rsidP="0073769B">
            <w:pPr>
              <w:ind w:firstLine="0"/>
              <w:jc w:val="left"/>
              <w:rPr>
                <w:sz w:val="24"/>
              </w:rPr>
            </w:pPr>
          </w:p>
        </w:tc>
        <w:tc>
          <w:tcPr>
            <w:tcW w:w="710" w:type="pct"/>
            <w:shd w:val="clear" w:color="auto" w:fill="auto"/>
            <w:vAlign w:val="center"/>
            <w:hideMark/>
          </w:tcPr>
          <w:p w14:paraId="384ADD6A" w14:textId="77777777" w:rsidR="0073769B" w:rsidRPr="0073769B" w:rsidRDefault="0073769B" w:rsidP="0073769B">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14:paraId="2B1CFF81" w14:textId="77777777" w:rsidR="0073769B" w:rsidRPr="0073769B" w:rsidRDefault="0073769B" w:rsidP="0073769B">
            <w:pPr>
              <w:ind w:firstLine="0"/>
              <w:jc w:val="center"/>
              <w:rPr>
                <w:sz w:val="24"/>
              </w:rPr>
            </w:pPr>
            <w:r w:rsidRPr="0073769B">
              <w:rPr>
                <w:sz w:val="24"/>
              </w:rPr>
              <w:t>4</w:t>
            </w:r>
          </w:p>
        </w:tc>
      </w:tr>
      <w:tr w:rsidR="0073769B" w:rsidRPr="0073769B" w14:paraId="54F7CE98" w14:textId="77777777" w:rsidTr="0073769B">
        <w:trPr>
          <w:cantSplit/>
          <w:trHeight w:val="20"/>
        </w:trPr>
        <w:tc>
          <w:tcPr>
            <w:tcW w:w="209" w:type="pct"/>
            <w:vMerge w:val="restart"/>
            <w:shd w:val="clear" w:color="auto" w:fill="auto"/>
            <w:vAlign w:val="center"/>
            <w:hideMark/>
          </w:tcPr>
          <w:p w14:paraId="3D833148" w14:textId="77777777" w:rsidR="0073769B" w:rsidRPr="0073769B" w:rsidRDefault="0073769B" w:rsidP="0073769B">
            <w:pPr>
              <w:ind w:firstLine="0"/>
              <w:jc w:val="center"/>
              <w:rPr>
                <w:sz w:val="24"/>
              </w:rPr>
            </w:pPr>
            <w:r w:rsidRPr="0073769B">
              <w:rPr>
                <w:sz w:val="24"/>
              </w:rPr>
              <w:t>3</w:t>
            </w:r>
          </w:p>
        </w:tc>
        <w:tc>
          <w:tcPr>
            <w:tcW w:w="941" w:type="pct"/>
            <w:vMerge w:val="restart"/>
            <w:shd w:val="clear" w:color="auto" w:fill="auto"/>
            <w:vAlign w:val="center"/>
            <w:hideMark/>
          </w:tcPr>
          <w:p w14:paraId="6D066E85" w14:textId="77777777" w:rsidR="0073769B" w:rsidRPr="0073769B" w:rsidRDefault="0073769B" w:rsidP="0073769B">
            <w:pPr>
              <w:ind w:firstLine="0"/>
              <w:jc w:val="left"/>
              <w:rPr>
                <w:sz w:val="24"/>
              </w:rPr>
            </w:pPr>
            <w:r w:rsidRPr="0073769B">
              <w:rPr>
                <w:sz w:val="24"/>
              </w:rPr>
              <w:t>Зона специализированной общественной застройки</w:t>
            </w:r>
          </w:p>
        </w:tc>
        <w:tc>
          <w:tcPr>
            <w:tcW w:w="2129" w:type="pct"/>
            <w:vMerge w:val="restart"/>
            <w:shd w:val="clear" w:color="auto" w:fill="auto"/>
            <w:vAlign w:val="center"/>
            <w:hideMark/>
          </w:tcPr>
          <w:p w14:paraId="2ACADC94" w14:textId="77777777" w:rsidR="0073769B" w:rsidRPr="0073769B" w:rsidRDefault="0073769B" w:rsidP="0073769B">
            <w:pPr>
              <w:ind w:firstLine="0"/>
              <w:jc w:val="left"/>
              <w:rPr>
                <w:sz w:val="24"/>
              </w:rPr>
            </w:pPr>
            <w:r w:rsidRPr="0073769B">
              <w:rPr>
                <w:sz w:val="24"/>
              </w:rPr>
              <w:t>Зона предназначена преимущественно для размещения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научных организаций, культуры и искусства, здравоохранения, социального назначения, физической культуры и массового спорта, культовых зданий и сооружений, с возможностью размещения объектов коммунально-бытового назначения, жилищно-коммунального хозяйства, улично-дорожной сети, проездов</w:t>
            </w:r>
          </w:p>
        </w:tc>
        <w:tc>
          <w:tcPr>
            <w:tcW w:w="710" w:type="pct"/>
            <w:shd w:val="clear" w:color="auto" w:fill="auto"/>
            <w:vAlign w:val="center"/>
            <w:hideMark/>
          </w:tcPr>
          <w:p w14:paraId="437CE1C6" w14:textId="77777777" w:rsidR="0073769B" w:rsidRPr="0073769B" w:rsidRDefault="0073769B" w:rsidP="0073769B">
            <w:pPr>
              <w:ind w:firstLine="0"/>
              <w:jc w:val="left"/>
              <w:rPr>
                <w:sz w:val="24"/>
              </w:rPr>
            </w:pPr>
            <w:r w:rsidRPr="0073769B">
              <w:rPr>
                <w:sz w:val="24"/>
              </w:rPr>
              <w:t>коэффициент застройки зоны</w:t>
            </w:r>
          </w:p>
        </w:tc>
        <w:tc>
          <w:tcPr>
            <w:tcW w:w="1013" w:type="pct"/>
            <w:shd w:val="clear" w:color="auto" w:fill="auto"/>
            <w:vAlign w:val="center"/>
            <w:hideMark/>
          </w:tcPr>
          <w:p w14:paraId="28EE31C3" w14:textId="77777777" w:rsidR="0073769B" w:rsidRPr="0073769B" w:rsidRDefault="0073769B" w:rsidP="0073769B">
            <w:pPr>
              <w:ind w:firstLine="0"/>
              <w:jc w:val="center"/>
              <w:rPr>
                <w:sz w:val="24"/>
              </w:rPr>
            </w:pPr>
            <w:r w:rsidRPr="0073769B">
              <w:rPr>
                <w:sz w:val="24"/>
              </w:rPr>
              <w:t>0,8</w:t>
            </w:r>
          </w:p>
        </w:tc>
      </w:tr>
      <w:tr w:rsidR="0073769B" w:rsidRPr="0073769B" w14:paraId="1CB01D2D" w14:textId="77777777" w:rsidTr="0073769B">
        <w:trPr>
          <w:cantSplit/>
          <w:trHeight w:val="20"/>
        </w:trPr>
        <w:tc>
          <w:tcPr>
            <w:tcW w:w="209" w:type="pct"/>
            <w:vMerge/>
            <w:shd w:val="clear" w:color="auto" w:fill="auto"/>
            <w:vAlign w:val="center"/>
            <w:hideMark/>
          </w:tcPr>
          <w:p w14:paraId="41BD855F" w14:textId="77777777" w:rsidR="0073769B" w:rsidRPr="0073769B" w:rsidRDefault="0073769B" w:rsidP="0073769B">
            <w:pPr>
              <w:ind w:firstLine="0"/>
              <w:jc w:val="left"/>
              <w:rPr>
                <w:sz w:val="24"/>
              </w:rPr>
            </w:pPr>
          </w:p>
        </w:tc>
        <w:tc>
          <w:tcPr>
            <w:tcW w:w="941" w:type="pct"/>
            <w:vMerge/>
            <w:shd w:val="clear" w:color="auto" w:fill="auto"/>
            <w:vAlign w:val="center"/>
            <w:hideMark/>
          </w:tcPr>
          <w:p w14:paraId="1EB2536C" w14:textId="77777777" w:rsidR="0073769B" w:rsidRPr="0073769B" w:rsidRDefault="0073769B" w:rsidP="0073769B">
            <w:pPr>
              <w:ind w:firstLine="0"/>
              <w:jc w:val="left"/>
              <w:rPr>
                <w:sz w:val="24"/>
              </w:rPr>
            </w:pPr>
          </w:p>
        </w:tc>
        <w:tc>
          <w:tcPr>
            <w:tcW w:w="2129" w:type="pct"/>
            <w:vMerge/>
            <w:shd w:val="clear" w:color="auto" w:fill="auto"/>
            <w:vAlign w:val="center"/>
            <w:hideMark/>
          </w:tcPr>
          <w:p w14:paraId="3A371BC5" w14:textId="77777777" w:rsidR="0073769B" w:rsidRPr="0073769B" w:rsidRDefault="0073769B" w:rsidP="0073769B">
            <w:pPr>
              <w:ind w:firstLine="0"/>
              <w:jc w:val="left"/>
              <w:rPr>
                <w:sz w:val="24"/>
              </w:rPr>
            </w:pPr>
          </w:p>
        </w:tc>
        <w:tc>
          <w:tcPr>
            <w:tcW w:w="710" w:type="pct"/>
            <w:shd w:val="clear" w:color="auto" w:fill="auto"/>
            <w:vAlign w:val="center"/>
            <w:hideMark/>
          </w:tcPr>
          <w:p w14:paraId="6F311D9E" w14:textId="77777777" w:rsidR="0073769B" w:rsidRPr="0073769B" w:rsidRDefault="0073769B" w:rsidP="0073769B">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14:paraId="4A4A3A6C" w14:textId="77777777" w:rsidR="0073769B" w:rsidRPr="0073769B" w:rsidRDefault="0073769B" w:rsidP="0073769B">
            <w:pPr>
              <w:ind w:firstLine="0"/>
              <w:jc w:val="center"/>
              <w:rPr>
                <w:sz w:val="24"/>
              </w:rPr>
            </w:pPr>
            <w:r w:rsidRPr="0073769B">
              <w:rPr>
                <w:sz w:val="24"/>
              </w:rPr>
              <w:t>4</w:t>
            </w:r>
          </w:p>
        </w:tc>
      </w:tr>
      <w:tr w:rsidR="0073769B" w:rsidRPr="0073769B" w14:paraId="3D9B3DB6" w14:textId="77777777" w:rsidTr="0073769B">
        <w:trPr>
          <w:cantSplit/>
          <w:trHeight w:val="20"/>
        </w:trPr>
        <w:tc>
          <w:tcPr>
            <w:tcW w:w="209" w:type="pct"/>
            <w:vMerge w:val="restart"/>
            <w:shd w:val="clear" w:color="auto" w:fill="auto"/>
            <w:vAlign w:val="center"/>
            <w:hideMark/>
          </w:tcPr>
          <w:p w14:paraId="2B5BF5F4" w14:textId="77777777" w:rsidR="0073769B" w:rsidRPr="0073769B" w:rsidRDefault="0073769B" w:rsidP="0073769B">
            <w:pPr>
              <w:ind w:firstLine="0"/>
              <w:jc w:val="center"/>
              <w:rPr>
                <w:sz w:val="24"/>
              </w:rPr>
            </w:pPr>
            <w:r w:rsidRPr="0073769B">
              <w:rPr>
                <w:sz w:val="24"/>
              </w:rPr>
              <w:lastRenderedPageBreak/>
              <w:t>4</w:t>
            </w:r>
          </w:p>
        </w:tc>
        <w:tc>
          <w:tcPr>
            <w:tcW w:w="941" w:type="pct"/>
            <w:vMerge w:val="restart"/>
            <w:shd w:val="clear" w:color="auto" w:fill="auto"/>
            <w:vAlign w:val="center"/>
            <w:hideMark/>
          </w:tcPr>
          <w:p w14:paraId="01F76ABC" w14:textId="77777777" w:rsidR="0073769B" w:rsidRPr="0073769B" w:rsidRDefault="0073769B" w:rsidP="0073769B">
            <w:pPr>
              <w:ind w:firstLine="0"/>
              <w:jc w:val="left"/>
              <w:rPr>
                <w:sz w:val="24"/>
              </w:rPr>
            </w:pPr>
            <w:r w:rsidRPr="0073769B">
              <w:rPr>
                <w:sz w:val="24"/>
              </w:rPr>
              <w:t>Производственные зоны, зоны инженерной и транспортной инфраструктур</w:t>
            </w:r>
          </w:p>
        </w:tc>
        <w:tc>
          <w:tcPr>
            <w:tcW w:w="2129" w:type="pct"/>
            <w:vMerge w:val="restart"/>
            <w:shd w:val="clear" w:color="auto" w:fill="auto"/>
            <w:vAlign w:val="center"/>
            <w:hideMark/>
          </w:tcPr>
          <w:p w14:paraId="0BC660A7" w14:textId="77777777" w:rsidR="0073769B" w:rsidRPr="0073769B" w:rsidRDefault="0073769B" w:rsidP="0073769B">
            <w:pPr>
              <w:ind w:firstLine="0"/>
              <w:jc w:val="left"/>
              <w:rPr>
                <w:sz w:val="24"/>
              </w:rPr>
            </w:pPr>
            <w:r w:rsidRPr="0073769B">
              <w:rPr>
                <w:sz w:val="24"/>
              </w:rPr>
              <w:t>Для размещения объектов инженерной инфраструктуры, транспортной инфраструктуры, недропользования</w:t>
            </w:r>
          </w:p>
        </w:tc>
        <w:tc>
          <w:tcPr>
            <w:tcW w:w="710" w:type="pct"/>
            <w:shd w:val="clear" w:color="auto" w:fill="auto"/>
            <w:vAlign w:val="center"/>
            <w:hideMark/>
          </w:tcPr>
          <w:p w14:paraId="54769C8B" w14:textId="77777777" w:rsidR="0073769B" w:rsidRPr="0073769B" w:rsidRDefault="0073769B" w:rsidP="0073769B">
            <w:pPr>
              <w:ind w:firstLine="0"/>
              <w:jc w:val="left"/>
              <w:rPr>
                <w:sz w:val="24"/>
              </w:rPr>
            </w:pPr>
            <w:r w:rsidRPr="0073769B">
              <w:rPr>
                <w:sz w:val="24"/>
              </w:rPr>
              <w:t>коэффициент застройки зоны</w:t>
            </w:r>
          </w:p>
        </w:tc>
        <w:tc>
          <w:tcPr>
            <w:tcW w:w="1013" w:type="pct"/>
            <w:shd w:val="clear" w:color="auto" w:fill="auto"/>
            <w:vAlign w:val="center"/>
            <w:hideMark/>
          </w:tcPr>
          <w:p w14:paraId="656061F7" w14:textId="77777777" w:rsidR="0073769B" w:rsidRPr="0073769B" w:rsidRDefault="0073769B" w:rsidP="0073769B">
            <w:pPr>
              <w:ind w:firstLine="0"/>
              <w:jc w:val="left"/>
              <w:rPr>
                <w:sz w:val="24"/>
              </w:rPr>
            </w:pPr>
            <w:r w:rsidRPr="0073769B">
              <w:rPr>
                <w:sz w:val="24"/>
              </w:rPr>
              <w:t>Не подлежит установлению</w:t>
            </w:r>
          </w:p>
        </w:tc>
      </w:tr>
      <w:tr w:rsidR="0073769B" w:rsidRPr="0073769B" w14:paraId="46B3C138" w14:textId="77777777" w:rsidTr="0073769B">
        <w:trPr>
          <w:cantSplit/>
          <w:trHeight w:val="20"/>
        </w:trPr>
        <w:tc>
          <w:tcPr>
            <w:tcW w:w="209" w:type="pct"/>
            <w:vMerge/>
            <w:shd w:val="clear" w:color="auto" w:fill="auto"/>
            <w:vAlign w:val="center"/>
            <w:hideMark/>
          </w:tcPr>
          <w:p w14:paraId="079B4810" w14:textId="77777777" w:rsidR="0073769B" w:rsidRPr="0073769B" w:rsidRDefault="0073769B" w:rsidP="0073769B">
            <w:pPr>
              <w:ind w:firstLine="0"/>
              <w:jc w:val="left"/>
              <w:rPr>
                <w:sz w:val="24"/>
              </w:rPr>
            </w:pPr>
          </w:p>
        </w:tc>
        <w:tc>
          <w:tcPr>
            <w:tcW w:w="941" w:type="pct"/>
            <w:vMerge/>
            <w:shd w:val="clear" w:color="auto" w:fill="auto"/>
            <w:vAlign w:val="center"/>
            <w:hideMark/>
          </w:tcPr>
          <w:p w14:paraId="6B28323A" w14:textId="77777777" w:rsidR="0073769B" w:rsidRPr="0073769B" w:rsidRDefault="0073769B" w:rsidP="0073769B">
            <w:pPr>
              <w:ind w:firstLine="0"/>
              <w:jc w:val="left"/>
              <w:rPr>
                <w:sz w:val="24"/>
              </w:rPr>
            </w:pPr>
          </w:p>
        </w:tc>
        <w:tc>
          <w:tcPr>
            <w:tcW w:w="2129" w:type="pct"/>
            <w:vMerge/>
            <w:shd w:val="clear" w:color="auto" w:fill="auto"/>
            <w:vAlign w:val="center"/>
            <w:hideMark/>
          </w:tcPr>
          <w:p w14:paraId="001BBF8E" w14:textId="77777777" w:rsidR="0073769B" w:rsidRPr="0073769B" w:rsidRDefault="0073769B" w:rsidP="0073769B">
            <w:pPr>
              <w:ind w:firstLine="0"/>
              <w:jc w:val="left"/>
              <w:rPr>
                <w:sz w:val="24"/>
              </w:rPr>
            </w:pPr>
          </w:p>
        </w:tc>
        <w:tc>
          <w:tcPr>
            <w:tcW w:w="710" w:type="pct"/>
            <w:shd w:val="clear" w:color="auto" w:fill="auto"/>
            <w:vAlign w:val="center"/>
            <w:hideMark/>
          </w:tcPr>
          <w:p w14:paraId="43904E07" w14:textId="77777777" w:rsidR="0073769B" w:rsidRPr="0073769B" w:rsidRDefault="0073769B" w:rsidP="0073769B">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14:paraId="120E392A" w14:textId="77777777" w:rsidR="0073769B" w:rsidRPr="0073769B" w:rsidRDefault="0073769B" w:rsidP="0073769B">
            <w:pPr>
              <w:ind w:firstLine="0"/>
              <w:jc w:val="left"/>
              <w:rPr>
                <w:sz w:val="24"/>
              </w:rPr>
            </w:pPr>
            <w:r w:rsidRPr="0073769B">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73769B" w:rsidRPr="0073769B" w14:paraId="53F7C19C" w14:textId="77777777" w:rsidTr="0073769B">
        <w:trPr>
          <w:cantSplit/>
          <w:trHeight w:val="20"/>
        </w:trPr>
        <w:tc>
          <w:tcPr>
            <w:tcW w:w="209" w:type="pct"/>
            <w:vMerge w:val="restart"/>
            <w:shd w:val="clear" w:color="auto" w:fill="auto"/>
            <w:vAlign w:val="center"/>
            <w:hideMark/>
          </w:tcPr>
          <w:p w14:paraId="79086DB0" w14:textId="77777777" w:rsidR="0073769B" w:rsidRPr="0073769B" w:rsidRDefault="0073769B" w:rsidP="0073769B">
            <w:pPr>
              <w:ind w:firstLine="0"/>
              <w:jc w:val="center"/>
              <w:rPr>
                <w:sz w:val="24"/>
              </w:rPr>
            </w:pPr>
            <w:r w:rsidRPr="0073769B">
              <w:rPr>
                <w:sz w:val="24"/>
              </w:rPr>
              <w:t>5</w:t>
            </w:r>
          </w:p>
        </w:tc>
        <w:tc>
          <w:tcPr>
            <w:tcW w:w="941" w:type="pct"/>
            <w:vMerge w:val="restart"/>
            <w:shd w:val="clear" w:color="auto" w:fill="auto"/>
            <w:vAlign w:val="center"/>
            <w:hideMark/>
          </w:tcPr>
          <w:p w14:paraId="5364EBCD" w14:textId="77777777" w:rsidR="0073769B" w:rsidRPr="0073769B" w:rsidRDefault="0073769B" w:rsidP="0073769B">
            <w:pPr>
              <w:ind w:firstLine="0"/>
              <w:jc w:val="left"/>
              <w:rPr>
                <w:sz w:val="24"/>
              </w:rPr>
            </w:pPr>
            <w:r w:rsidRPr="0073769B">
              <w:rPr>
                <w:sz w:val="24"/>
              </w:rPr>
              <w:t>Производственная зона сельскохозяйственных предприятий</w:t>
            </w:r>
          </w:p>
        </w:tc>
        <w:tc>
          <w:tcPr>
            <w:tcW w:w="2129" w:type="pct"/>
            <w:vMerge w:val="restart"/>
            <w:shd w:val="clear" w:color="auto" w:fill="auto"/>
            <w:vAlign w:val="center"/>
            <w:hideMark/>
          </w:tcPr>
          <w:p w14:paraId="61B702D8" w14:textId="77777777" w:rsidR="0073769B" w:rsidRPr="0073769B" w:rsidRDefault="0073769B" w:rsidP="0073769B">
            <w:pPr>
              <w:ind w:firstLine="0"/>
              <w:jc w:val="left"/>
              <w:rPr>
                <w:sz w:val="24"/>
              </w:rPr>
            </w:pPr>
            <w:r w:rsidRPr="0073769B">
              <w:rPr>
                <w:sz w:val="24"/>
              </w:rPr>
              <w:t xml:space="preserve">Для размещения объектов сельскохозяйственного производства </w:t>
            </w:r>
          </w:p>
        </w:tc>
        <w:tc>
          <w:tcPr>
            <w:tcW w:w="710" w:type="pct"/>
            <w:shd w:val="clear" w:color="auto" w:fill="auto"/>
            <w:vAlign w:val="center"/>
            <w:hideMark/>
          </w:tcPr>
          <w:p w14:paraId="44F4FD79" w14:textId="77777777" w:rsidR="0073769B" w:rsidRPr="0073769B" w:rsidRDefault="0073769B" w:rsidP="0073769B">
            <w:pPr>
              <w:ind w:firstLine="0"/>
              <w:jc w:val="left"/>
              <w:rPr>
                <w:sz w:val="24"/>
              </w:rPr>
            </w:pPr>
            <w:r w:rsidRPr="0073769B">
              <w:rPr>
                <w:sz w:val="24"/>
              </w:rPr>
              <w:t>коэффициент застройки зоны</w:t>
            </w:r>
          </w:p>
        </w:tc>
        <w:tc>
          <w:tcPr>
            <w:tcW w:w="1013" w:type="pct"/>
            <w:shd w:val="clear" w:color="auto" w:fill="auto"/>
            <w:noWrap/>
            <w:vAlign w:val="center"/>
            <w:hideMark/>
          </w:tcPr>
          <w:p w14:paraId="05ACDF1B" w14:textId="77777777" w:rsidR="0073769B" w:rsidRPr="0073769B" w:rsidRDefault="0073769B" w:rsidP="0073769B">
            <w:pPr>
              <w:ind w:firstLine="0"/>
              <w:jc w:val="center"/>
              <w:rPr>
                <w:sz w:val="24"/>
              </w:rPr>
            </w:pPr>
            <w:r w:rsidRPr="0073769B">
              <w:rPr>
                <w:sz w:val="24"/>
              </w:rPr>
              <w:t>0,8</w:t>
            </w:r>
          </w:p>
        </w:tc>
      </w:tr>
      <w:tr w:rsidR="0073769B" w:rsidRPr="0073769B" w14:paraId="75184FB9" w14:textId="77777777" w:rsidTr="0073769B">
        <w:trPr>
          <w:cantSplit/>
          <w:trHeight w:val="20"/>
        </w:trPr>
        <w:tc>
          <w:tcPr>
            <w:tcW w:w="209" w:type="pct"/>
            <w:vMerge/>
            <w:shd w:val="clear" w:color="auto" w:fill="auto"/>
            <w:vAlign w:val="center"/>
            <w:hideMark/>
          </w:tcPr>
          <w:p w14:paraId="62CB5D5A" w14:textId="77777777" w:rsidR="0073769B" w:rsidRPr="0073769B" w:rsidRDefault="0073769B" w:rsidP="0073769B">
            <w:pPr>
              <w:ind w:firstLine="0"/>
              <w:jc w:val="left"/>
              <w:rPr>
                <w:sz w:val="24"/>
              </w:rPr>
            </w:pPr>
          </w:p>
        </w:tc>
        <w:tc>
          <w:tcPr>
            <w:tcW w:w="941" w:type="pct"/>
            <w:vMerge/>
            <w:shd w:val="clear" w:color="auto" w:fill="auto"/>
            <w:vAlign w:val="center"/>
            <w:hideMark/>
          </w:tcPr>
          <w:p w14:paraId="2EC9442D" w14:textId="77777777" w:rsidR="0073769B" w:rsidRPr="0073769B" w:rsidRDefault="0073769B" w:rsidP="0073769B">
            <w:pPr>
              <w:ind w:firstLine="0"/>
              <w:jc w:val="left"/>
              <w:rPr>
                <w:sz w:val="24"/>
              </w:rPr>
            </w:pPr>
          </w:p>
        </w:tc>
        <w:tc>
          <w:tcPr>
            <w:tcW w:w="2129" w:type="pct"/>
            <w:vMerge/>
            <w:shd w:val="clear" w:color="auto" w:fill="auto"/>
            <w:vAlign w:val="center"/>
            <w:hideMark/>
          </w:tcPr>
          <w:p w14:paraId="7A493D33" w14:textId="77777777" w:rsidR="0073769B" w:rsidRPr="0073769B" w:rsidRDefault="0073769B" w:rsidP="0073769B">
            <w:pPr>
              <w:ind w:firstLine="0"/>
              <w:jc w:val="left"/>
              <w:rPr>
                <w:sz w:val="24"/>
              </w:rPr>
            </w:pPr>
          </w:p>
        </w:tc>
        <w:tc>
          <w:tcPr>
            <w:tcW w:w="710" w:type="pct"/>
            <w:shd w:val="clear" w:color="auto" w:fill="auto"/>
            <w:vAlign w:val="center"/>
            <w:hideMark/>
          </w:tcPr>
          <w:p w14:paraId="66BDB8F9" w14:textId="77777777" w:rsidR="0073769B" w:rsidRPr="0073769B" w:rsidRDefault="0073769B" w:rsidP="0073769B">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14:paraId="176E1495" w14:textId="77777777" w:rsidR="0073769B" w:rsidRPr="0073769B" w:rsidRDefault="0073769B" w:rsidP="0073769B">
            <w:pPr>
              <w:ind w:firstLine="0"/>
              <w:jc w:val="left"/>
              <w:rPr>
                <w:sz w:val="24"/>
              </w:rPr>
            </w:pPr>
            <w:r w:rsidRPr="0073769B">
              <w:rPr>
                <w:sz w:val="24"/>
              </w:rPr>
              <w:t>Не подлежит установлению. Параметры строительства определяются в соответствии с нормативами градостроительного проектирования, техническими регламентами в каждом конкретном случае</w:t>
            </w:r>
          </w:p>
        </w:tc>
      </w:tr>
      <w:tr w:rsidR="0073769B" w:rsidRPr="0073769B" w14:paraId="1C3D7A40" w14:textId="77777777" w:rsidTr="0073769B">
        <w:trPr>
          <w:cantSplit/>
          <w:trHeight w:val="20"/>
        </w:trPr>
        <w:tc>
          <w:tcPr>
            <w:tcW w:w="209" w:type="pct"/>
            <w:shd w:val="clear" w:color="auto" w:fill="auto"/>
            <w:vAlign w:val="center"/>
            <w:hideMark/>
          </w:tcPr>
          <w:p w14:paraId="40B763DE" w14:textId="77777777" w:rsidR="0073769B" w:rsidRPr="0073769B" w:rsidRDefault="0073769B" w:rsidP="0073769B">
            <w:pPr>
              <w:ind w:firstLine="0"/>
              <w:jc w:val="center"/>
              <w:rPr>
                <w:sz w:val="24"/>
              </w:rPr>
            </w:pPr>
            <w:r w:rsidRPr="0073769B">
              <w:rPr>
                <w:sz w:val="24"/>
              </w:rPr>
              <w:t>6</w:t>
            </w:r>
          </w:p>
        </w:tc>
        <w:tc>
          <w:tcPr>
            <w:tcW w:w="941" w:type="pct"/>
            <w:shd w:val="clear" w:color="auto" w:fill="auto"/>
            <w:vAlign w:val="center"/>
            <w:hideMark/>
          </w:tcPr>
          <w:p w14:paraId="567F18A2" w14:textId="77777777" w:rsidR="0073769B" w:rsidRPr="0073769B" w:rsidRDefault="0073769B" w:rsidP="0073769B">
            <w:pPr>
              <w:ind w:firstLine="0"/>
              <w:jc w:val="left"/>
              <w:rPr>
                <w:sz w:val="24"/>
              </w:rPr>
            </w:pPr>
            <w:r w:rsidRPr="0073769B">
              <w:rPr>
                <w:sz w:val="24"/>
              </w:rPr>
              <w:t>Зоны сельскохозяйственного использования</w:t>
            </w:r>
          </w:p>
        </w:tc>
        <w:tc>
          <w:tcPr>
            <w:tcW w:w="2129" w:type="pct"/>
            <w:shd w:val="clear" w:color="auto" w:fill="auto"/>
            <w:vAlign w:val="center"/>
            <w:hideMark/>
          </w:tcPr>
          <w:p w14:paraId="64E0E8A6" w14:textId="612EBE6E" w:rsidR="0073769B" w:rsidRPr="0073769B" w:rsidRDefault="0073769B" w:rsidP="0073769B">
            <w:pPr>
              <w:ind w:firstLine="0"/>
              <w:jc w:val="left"/>
              <w:rPr>
                <w:sz w:val="24"/>
              </w:rPr>
            </w:pPr>
            <w:r w:rsidRPr="0073769B">
              <w:rPr>
                <w:sz w:val="24"/>
              </w:rPr>
              <w:t>Территории сельскохозяйственных угодий, иные территории сельскохозяйственного назначения</w:t>
            </w:r>
          </w:p>
        </w:tc>
        <w:tc>
          <w:tcPr>
            <w:tcW w:w="710" w:type="pct"/>
            <w:shd w:val="clear" w:color="auto" w:fill="auto"/>
            <w:vAlign w:val="center"/>
            <w:hideMark/>
          </w:tcPr>
          <w:p w14:paraId="234A146E" w14:textId="77777777" w:rsidR="0073769B" w:rsidRPr="0073769B" w:rsidRDefault="0073769B" w:rsidP="0073769B">
            <w:pPr>
              <w:ind w:firstLine="0"/>
              <w:jc w:val="left"/>
              <w:rPr>
                <w:sz w:val="24"/>
              </w:rPr>
            </w:pPr>
            <w:r w:rsidRPr="0073769B">
              <w:rPr>
                <w:sz w:val="24"/>
              </w:rPr>
              <w:t>Ограничения использования зоны</w:t>
            </w:r>
          </w:p>
        </w:tc>
        <w:tc>
          <w:tcPr>
            <w:tcW w:w="1013" w:type="pct"/>
            <w:shd w:val="clear" w:color="auto" w:fill="auto"/>
            <w:vAlign w:val="center"/>
            <w:hideMark/>
          </w:tcPr>
          <w:p w14:paraId="6BFE778E" w14:textId="77777777" w:rsidR="0073769B" w:rsidRPr="0073769B" w:rsidRDefault="0073769B" w:rsidP="0073769B">
            <w:pPr>
              <w:ind w:firstLine="0"/>
              <w:jc w:val="left"/>
              <w:rPr>
                <w:sz w:val="24"/>
              </w:rPr>
            </w:pPr>
            <w:r w:rsidRPr="0073769B">
              <w:rPr>
                <w:sz w:val="24"/>
              </w:rPr>
              <w:t>В соответствии с Земельным кодексом Российской Федерации</w:t>
            </w:r>
          </w:p>
        </w:tc>
      </w:tr>
      <w:tr w:rsidR="0073769B" w:rsidRPr="0073769B" w14:paraId="4C339F45" w14:textId="77777777" w:rsidTr="0073769B">
        <w:trPr>
          <w:cantSplit/>
          <w:trHeight w:val="20"/>
        </w:trPr>
        <w:tc>
          <w:tcPr>
            <w:tcW w:w="209" w:type="pct"/>
            <w:shd w:val="clear" w:color="auto" w:fill="auto"/>
            <w:vAlign w:val="center"/>
            <w:hideMark/>
          </w:tcPr>
          <w:p w14:paraId="7D879FDF" w14:textId="77777777" w:rsidR="0073769B" w:rsidRPr="0073769B" w:rsidRDefault="0073769B" w:rsidP="0073769B">
            <w:pPr>
              <w:ind w:firstLine="0"/>
              <w:jc w:val="center"/>
              <w:rPr>
                <w:sz w:val="24"/>
              </w:rPr>
            </w:pPr>
            <w:r w:rsidRPr="0073769B">
              <w:rPr>
                <w:sz w:val="24"/>
              </w:rPr>
              <w:t>7</w:t>
            </w:r>
          </w:p>
        </w:tc>
        <w:tc>
          <w:tcPr>
            <w:tcW w:w="941" w:type="pct"/>
            <w:shd w:val="clear" w:color="auto" w:fill="auto"/>
            <w:vAlign w:val="center"/>
            <w:hideMark/>
          </w:tcPr>
          <w:p w14:paraId="570D17CF" w14:textId="77777777" w:rsidR="0073769B" w:rsidRPr="0073769B" w:rsidRDefault="0073769B" w:rsidP="0073769B">
            <w:pPr>
              <w:ind w:firstLine="0"/>
              <w:jc w:val="left"/>
              <w:rPr>
                <w:sz w:val="24"/>
              </w:rPr>
            </w:pPr>
            <w:r w:rsidRPr="0073769B">
              <w:rPr>
                <w:sz w:val="24"/>
              </w:rPr>
              <w:t>Зона озелененных территорий общего пользования (парки, сады, скверы, бульвары)</w:t>
            </w:r>
          </w:p>
        </w:tc>
        <w:tc>
          <w:tcPr>
            <w:tcW w:w="2129" w:type="pct"/>
            <w:shd w:val="clear" w:color="auto" w:fill="auto"/>
            <w:vAlign w:val="center"/>
            <w:hideMark/>
          </w:tcPr>
          <w:p w14:paraId="2C574C53" w14:textId="77777777" w:rsidR="0073769B" w:rsidRPr="0073769B" w:rsidRDefault="0073769B" w:rsidP="0073769B">
            <w:pPr>
              <w:ind w:firstLine="0"/>
              <w:jc w:val="left"/>
              <w:rPr>
                <w:sz w:val="24"/>
              </w:rPr>
            </w:pPr>
            <w:r w:rsidRPr="0073769B">
              <w:rPr>
                <w:sz w:val="24"/>
              </w:rPr>
              <w:t>Для размещения озелененных территорий общего пользования (лесопарки, парки, сады, скверы, бульвары, городские леса)</w:t>
            </w:r>
          </w:p>
        </w:tc>
        <w:tc>
          <w:tcPr>
            <w:tcW w:w="710" w:type="pct"/>
            <w:shd w:val="clear" w:color="auto" w:fill="auto"/>
            <w:vAlign w:val="center"/>
            <w:hideMark/>
          </w:tcPr>
          <w:p w14:paraId="2C17C3C0" w14:textId="77777777" w:rsidR="0073769B" w:rsidRPr="0073769B" w:rsidRDefault="0073769B" w:rsidP="0073769B">
            <w:pPr>
              <w:ind w:firstLine="0"/>
              <w:jc w:val="left"/>
              <w:rPr>
                <w:sz w:val="24"/>
              </w:rPr>
            </w:pPr>
            <w:r w:rsidRPr="0073769B">
              <w:rPr>
                <w:sz w:val="24"/>
              </w:rPr>
              <w:t>коэффициент застройки зоны</w:t>
            </w:r>
          </w:p>
        </w:tc>
        <w:tc>
          <w:tcPr>
            <w:tcW w:w="1013" w:type="pct"/>
            <w:shd w:val="clear" w:color="auto" w:fill="auto"/>
            <w:noWrap/>
            <w:vAlign w:val="center"/>
            <w:hideMark/>
          </w:tcPr>
          <w:p w14:paraId="26BD6E0D" w14:textId="77777777" w:rsidR="0073769B" w:rsidRPr="0073769B" w:rsidRDefault="0073769B" w:rsidP="0073769B">
            <w:pPr>
              <w:ind w:firstLine="0"/>
              <w:jc w:val="left"/>
              <w:rPr>
                <w:sz w:val="24"/>
              </w:rPr>
            </w:pPr>
            <w:r w:rsidRPr="0073769B">
              <w:rPr>
                <w:sz w:val="24"/>
              </w:rPr>
              <w:t>не подлежит установлению</w:t>
            </w:r>
          </w:p>
        </w:tc>
      </w:tr>
      <w:tr w:rsidR="0073769B" w:rsidRPr="0073769B" w14:paraId="017789DC" w14:textId="77777777" w:rsidTr="0073769B">
        <w:trPr>
          <w:cantSplit/>
          <w:trHeight w:val="20"/>
        </w:trPr>
        <w:tc>
          <w:tcPr>
            <w:tcW w:w="209" w:type="pct"/>
            <w:shd w:val="clear" w:color="auto" w:fill="auto"/>
            <w:vAlign w:val="center"/>
            <w:hideMark/>
          </w:tcPr>
          <w:p w14:paraId="7371FCE5" w14:textId="77777777" w:rsidR="0073769B" w:rsidRPr="0073769B" w:rsidRDefault="0073769B" w:rsidP="0073769B">
            <w:pPr>
              <w:ind w:firstLine="0"/>
              <w:jc w:val="center"/>
              <w:rPr>
                <w:sz w:val="24"/>
              </w:rPr>
            </w:pPr>
            <w:r w:rsidRPr="0073769B">
              <w:rPr>
                <w:sz w:val="24"/>
              </w:rPr>
              <w:t>8</w:t>
            </w:r>
          </w:p>
        </w:tc>
        <w:tc>
          <w:tcPr>
            <w:tcW w:w="941" w:type="pct"/>
            <w:shd w:val="clear" w:color="auto" w:fill="auto"/>
            <w:vAlign w:val="center"/>
            <w:hideMark/>
          </w:tcPr>
          <w:p w14:paraId="76FFCD6E" w14:textId="77777777" w:rsidR="0073769B" w:rsidRPr="0073769B" w:rsidRDefault="0073769B" w:rsidP="0073769B">
            <w:pPr>
              <w:ind w:firstLine="0"/>
              <w:jc w:val="left"/>
              <w:rPr>
                <w:sz w:val="24"/>
              </w:rPr>
            </w:pPr>
            <w:r w:rsidRPr="0073769B">
              <w:rPr>
                <w:sz w:val="24"/>
              </w:rPr>
              <w:t>Зона лесов</w:t>
            </w:r>
          </w:p>
        </w:tc>
        <w:tc>
          <w:tcPr>
            <w:tcW w:w="2129" w:type="pct"/>
            <w:shd w:val="clear" w:color="auto" w:fill="auto"/>
            <w:vAlign w:val="center"/>
            <w:hideMark/>
          </w:tcPr>
          <w:p w14:paraId="4E78F90F" w14:textId="77777777" w:rsidR="0073769B" w:rsidRPr="0073769B" w:rsidRDefault="0073769B" w:rsidP="0073769B">
            <w:pPr>
              <w:ind w:firstLine="0"/>
              <w:jc w:val="left"/>
              <w:rPr>
                <w:sz w:val="24"/>
              </w:rPr>
            </w:pPr>
            <w:r w:rsidRPr="0073769B">
              <w:rPr>
                <w:sz w:val="24"/>
              </w:rPr>
              <w:t>Территории земель лесного фонда</w:t>
            </w:r>
          </w:p>
        </w:tc>
        <w:tc>
          <w:tcPr>
            <w:tcW w:w="710" w:type="pct"/>
            <w:shd w:val="clear" w:color="auto" w:fill="auto"/>
            <w:vAlign w:val="center"/>
            <w:hideMark/>
          </w:tcPr>
          <w:p w14:paraId="11F79748" w14:textId="77777777" w:rsidR="0073769B" w:rsidRPr="0073769B" w:rsidRDefault="0073769B" w:rsidP="0073769B">
            <w:pPr>
              <w:ind w:firstLine="0"/>
              <w:jc w:val="left"/>
              <w:rPr>
                <w:sz w:val="24"/>
              </w:rPr>
            </w:pPr>
            <w:r w:rsidRPr="0073769B">
              <w:rPr>
                <w:sz w:val="24"/>
              </w:rPr>
              <w:t>Ограничения использования зоны</w:t>
            </w:r>
          </w:p>
        </w:tc>
        <w:tc>
          <w:tcPr>
            <w:tcW w:w="1013" w:type="pct"/>
            <w:shd w:val="clear" w:color="auto" w:fill="auto"/>
            <w:vAlign w:val="center"/>
            <w:hideMark/>
          </w:tcPr>
          <w:p w14:paraId="62736F09" w14:textId="77777777" w:rsidR="0073769B" w:rsidRPr="0073769B" w:rsidRDefault="0073769B" w:rsidP="0073769B">
            <w:pPr>
              <w:ind w:firstLine="0"/>
              <w:jc w:val="left"/>
              <w:rPr>
                <w:sz w:val="24"/>
              </w:rPr>
            </w:pPr>
            <w:r w:rsidRPr="0073769B">
              <w:rPr>
                <w:sz w:val="24"/>
              </w:rPr>
              <w:t>В соответствии с Лесным кодексом Российской Федерации</w:t>
            </w:r>
          </w:p>
        </w:tc>
      </w:tr>
      <w:tr w:rsidR="0073769B" w:rsidRPr="0073769B" w14:paraId="6CAB57B9" w14:textId="77777777" w:rsidTr="0073769B">
        <w:trPr>
          <w:cantSplit/>
          <w:trHeight w:val="20"/>
        </w:trPr>
        <w:tc>
          <w:tcPr>
            <w:tcW w:w="209" w:type="pct"/>
            <w:vMerge w:val="restart"/>
            <w:shd w:val="clear" w:color="auto" w:fill="auto"/>
            <w:vAlign w:val="center"/>
            <w:hideMark/>
          </w:tcPr>
          <w:p w14:paraId="61F06B60" w14:textId="77777777" w:rsidR="0073769B" w:rsidRPr="0073769B" w:rsidRDefault="0073769B" w:rsidP="0073769B">
            <w:pPr>
              <w:ind w:firstLine="0"/>
              <w:jc w:val="center"/>
              <w:rPr>
                <w:sz w:val="24"/>
              </w:rPr>
            </w:pPr>
            <w:r w:rsidRPr="0073769B">
              <w:rPr>
                <w:sz w:val="24"/>
              </w:rPr>
              <w:lastRenderedPageBreak/>
              <w:t>9</w:t>
            </w:r>
          </w:p>
        </w:tc>
        <w:tc>
          <w:tcPr>
            <w:tcW w:w="941" w:type="pct"/>
            <w:vMerge w:val="restart"/>
            <w:shd w:val="clear" w:color="auto" w:fill="auto"/>
            <w:vAlign w:val="center"/>
            <w:hideMark/>
          </w:tcPr>
          <w:p w14:paraId="5F543364" w14:textId="77777777" w:rsidR="0073769B" w:rsidRPr="0073769B" w:rsidRDefault="0073769B" w:rsidP="0073769B">
            <w:pPr>
              <w:ind w:firstLine="0"/>
              <w:jc w:val="left"/>
              <w:rPr>
                <w:sz w:val="24"/>
              </w:rPr>
            </w:pPr>
            <w:r w:rsidRPr="0073769B">
              <w:rPr>
                <w:sz w:val="24"/>
              </w:rPr>
              <w:t>Зона кладбищ</w:t>
            </w:r>
          </w:p>
        </w:tc>
        <w:tc>
          <w:tcPr>
            <w:tcW w:w="2129" w:type="pct"/>
            <w:vMerge w:val="restart"/>
            <w:shd w:val="clear" w:color="auto" w:fill="auto"/>
            <w:vAlign w:val="center"/>
            <w:hideMark/>
          </w:tcPr>
          <w:p w14:paraId="3C446FC0" w14:textId="77777777" w:rsidR="0073769B" w:rsidRPr="0073769B" w:rsidRDefault="0073769B" w:rsidP="0073769B">
            <w:pPr>
              <w:ind w:firstLine="0"/>
              <w:jc w:val="left"/>
              <w:rPr>
                <w:sz w:val="24"/>
              </w:rPr>
            </w:pPr>
            <w:r w:rsidRPr="0073769B">
              <w:rPr>
                <w:sz w:val="24"/>
              </w:rPr>
              <w:t>Территории специального назначения, связанные с захоронениями</w:t>
            </w:r>
          </w:p>
        </w:tc>
        <w:tc>
          <w:tcPr>
            <w:tcW w:w="710" w:type="pct"/>
            <w:shd w:val="clear" w:color="auto" w:fill="auto"/>
            <w:vAlign w:val="center"/>
            <w:hideMark/>
          </w:tcPr>
          <w:p w14:paraId="287FEC39" w14:textId="77777777" w:rsidR="0073769B" w:rsidRPr="0073769B" w:rsidRDefault="0073769B" w:rsidP="0073769B">
            <w:pPr>
              <w:ind w:firstLine="0"/>
              <w:jc w:val="left"/>
              <w:rPr>
                <w:sz w:val="24"/>
              </w:rPr>
            </w:pPr>
            <w:r w:rsidRPr="0073769B">
              <w:rPr>
                <w:sz w:val="24"/>
              </w:rPr>
              <w:t>коэффициент застройки зоны</w:t>
            </w:r>
          </w:p>
        </w:tc>
        <w:tc>
          <w:tcPr>
            <w:tcW w:w="1013" w:type="pct"/>
            <w:shd w:val="clear" w:color="auto" w:fill="auto"/>
            <w:noWrap/>
            <w:vAlign w:val="center"/>
            <w:hideMark/>
          </w:tcPr>
          <w:p w14:paraId="4E960785" w14:textId="77777777" w:rsidR="0073769B" w:rsidRPr="0073769B" w:rsidRDefault="0073769B" w:rsidP="0073769B">
            <w:pPr>
              <w:ind w:firstLine="0"/>
              <w:jc w:val="center"/>
              <w:rPr>
                <w:sz w:val="24"/>
              </w:rPr>
            </w:pPr>
            <w:r w:rsidRPr="0073769B">
              <w:rPr>
                <w:sz w:val="24"/>
              </w:rPr>
              <w:t>0,8</w:t>
            </w:r>
          </w:p>
        </w:tc>
      </w:tr>
      <w:tr w:rsidR="0073769B" w:rsidRPr="0073769B" w14:paraId="6A795371" w14:textId="77777777" w:rsidTr="0073769B">
        <w:trPr>
          <w:cantSplit/>
          <w:trHeight w:val="20"/>
        </w:trPr>
        <w:tc>
          <w:tcPr>
            <w:tcW w:w="209" w:type="pct"/>
            <w:vMerge/>
            <w:shd w:val="clear" w:color="auto" w:fill="auto"/>
            <w:vAlign w:val="center"/>
            <w:hideMark/>
          </w:tcPr>
          <w:p w14:paraId="04514F51" w14:textId="77777777" w:rsidR="0073769B" w:rsidRPr="0073769B" w:rsidRDefault="0073769B" w:rsidP="0073769B">
            <w:pPr>
              <w:ind w:firstLine="0"/>
              <w:jc w:val="left"/>
              <w:rPr>
                <w:sz w:val="24"/>
              </w:rPr>
            </w:pPr>
          </w:p>
        </w:tc>
        <w:tc>
          <w:tcPr>
            <w:tcW w:w="941" w:type="pct"/>
            <w:vMerge/>
            <w:shd w:val="clear" w:color="auto" w:fill="auto"/>
            <w:vAlign w:val="center"/>
            <w:hideMark/>
          </w:tcPr>
          <w:p w14:paraId="3E5C9AB0" w14:textId="77777777" w:rsidR="0073769B" w:rsidRPr="0073769B" w:rsidRDefault="0073769B" w:rsidP="0073769B">
            <w:pPr>
              <w:ind w:firstLine="0"/>
              <w:jc w:val="left"/>
              <w:rPr>
                <w:sz w:val="24"/>
              </w:rPr>
            </w:pPr>
          </w:p>
        </w:tc>
        <w:tc>
          <w:tcPr>
            <w:tcW w:w="2129" w:type="pct"/>
            <w:vMerge/>
            <w:shd w:val="clear" w:color="auto" w:fill="auto"/>
            <w:vAlign w:val="center"/>
            <w:hideMark/>
          </w:tcPr>
          <w:p w14:paraId="01A717A0" w14:textId="77777777" w:rsidR="0073769B" w:rsidRPr="0073769B" w:rsidRDefault="0073769B" w:rsidP="0073769B">
            <w:pPr>
              <w:ind w:firstLine="0"/>
              <w:jc w:val="left"/>
              <w:rPr>
                <w:sz w:val="24"/>
              </w:rPr>
            </w:pPr>
          </w:p>
        </w:tc>
        <w:tc>
          <w:tcPr>
            <w:tcW w:w="710" w:type="pct"/>
            <w:shd w:val="clear" w:color="auto" w:fill="auto"/>
            <w:vAlign w:val="center"/>
            <w:hideMark/>
          </w:tcPr>
          <w:p w14:paraId="024205C2" w14:textId="77777777" w:rsidR="0073769B" w:rsidRPr="0073769B" w:rsidRDefault="0073769B" w:rsidP="0073769B">
            <w:pPr>
              <w:ind w:firstLine="0"/>
              <w:jc w:val="left"/>
              <w:rPr>
                <w:sz w:val="24"/>
              </w:rPr>
            </w:pPr>
            <w:r w:rsidRPr="0073769B">
              <w:rPr>
                <w:sz w:val="24"/>
              </w:rPr>
              <w:t xml:space="preserve">максимальная этажность застройки зоны </w:t>
            </w:r>
          </w:p>
        </w:tc>
        <w:tc>
          <w:tcPr>
            <w:tcW w:w="1013" w:type="pct"/>
            <w:shd w:val="clear" w:color="auto" w:fill="auto"/>
            <w:vAlign w:val="center"/>
            <w:hideMark/>
          </w:tcPr>
          <w:p w14:paraId="39E39289" w14:textId="77777777" w:rsidR="0073769B" w:rsidRPr="0073769B" w:rsidRDefault="0073769B" w:rsidP="0073769B">
            <w:pPr>
              <w:ind w:firstLine="0"/>
              <w:jc w:val="center"/>
              <w:rPr>
                <w:sz w:val="24"/>
              </w:rPr>
            </w:pPr>
            <w:r w:rsidRPr="0073769B">
              <w:rPr>
                <w:sz w:val="24"/>
              </w:rPr>
              <w:t>4</w:t>
            </w:r>
          </w:p>
        </w:tc>
      </w:tr>
    </w:tbl>
    <w:p w14:paraId="59ABEB9F" w14:textId="48F1C59F" w:rsidR="00FF35E1" w:rsidRPr="00A57B80" w:rsidRDefault="00FF35E1">
      <w:pPr>
        <w:spacing w:after="160" w:line="259" w:lineRule="auto"/>
        <w:ind w:firstLine="0"/>
        <w:jc w:val="left"/>
      </w:pPr>
    </w:p>
    <w:p w14:paraId="0DF9DA85" w14:textId="66DD305D" w:rsidR="00C5233E" w:rsidRPr="00A57B80" w:rsidRDefault="00C5233E" w:rsidP="00C5233E">
      <w:pPr>
        <w:pStyle w:val="ad"/>
      </w:pPr>
      <w:r w:rsidRPr="0073769B">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sidRPr="0073769B">
        <w:rPr>
          <w:noProof/>
        </w:rPr>
        <w:t>3</w:t>
      </w:r>
      <w:r w:rsidR="000B0917">
        <w:rPr>
          <w:noProof/>
        </w:rPr>
        <w:fldChar w:fldCharType="end"/>
      </w:r>
      <w:r w:rsidR="00705A89" w:rsidRPr="0073769B">
        <w:t>.</w:t>
      </w:r>
      <w:r w:rsidR="000B0917">
        <w:rPr>
          <w:noProof/>
        </w:rPr>
        <w:fldChar w:fldCharType="begin"/>
      </w:r>
      <w:r w:rsidR="000B0917">
        <w:rPr>
          <w:noProof/>
        </w:rPr>
        <w:instrText xml:space="preserve"> SEQ Таблица \* ARABIC \s 1 </w:instrText>
      </w:r>
      <w:r w:rsidR="000B0917">
        <w:rPr>
          <w:noProof/>
        </w:rPr>
        <w:fldChar w:fldCharType="separate"/>
      </w:r>
      <w:r w:rsidR="00705A89" w:rsidRPr="0073769B">
        <w:rPr>
          <w:noProof/>
        </w:rPr>
        <w:t>3</w:t>
      </w:r>
      <w:r w:rsidR="000B0917">
        <w:rPr>
          <w:noProof/>
        </w:rPr>
        <w:fldChar w:fldCharType="end"/>
      </w:r>
      <w:r w:rsidRPr="0073769B">
        <w:t xml:space="preserve"> Площади функциональных зон, выделенных на территории сельсовета</w:t>
      </w:r>
    </w:p>
    <w:tbl>
      <w:tblPr>
        <w:tblW w:w="5000" w:type="pct"/>
        <w:tblLook w:val="04A0" w:firstRow="1" w:lastRow="0" w:firstColumn="1" w:lastColumn="0" w:noHBand="0" w:noVBand="1"/>
      </w:tblPr>
      <w:tblGrid>
        <w:gridCol w:w="772"/>
        <w:gridCol w:w="5588"/>
        <w:gridCol w:w="1261"/>
        <w:gridCol w:w="1048"/>
        <w:gridCol w:w="1351"/>
        <w:gridCol w:w="1005"/>
        <w:gridCol w:w="3535"/>
      </w:tblGrid>
      <w:tr w:rsidR="0073769B" w:rsidRPr="0073769B" w14:paraId="625B7096" w14:textId="77777777" w:rsidTr="006F0F08">
        <w:trPr>
          <w:cantSplit/>
          <w:trHeight w:val="20"/>
          <w:tblHeader/>
        </w:trPr>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17A3F" w14:textId="77777777" w:rsidR="0073769B" w:rsidRPr="0073769B" w:rsidRDefault="0073769B" w:rsidP="0073769B">
            <w:pPr>
              <w:ind w:firstLine="0"/>
              <w:jc w:val="center"/>
              <w:rPr>
                <w:b/>
                <w:bCs/>
                <w:sz w:val="24"/>
              </w:rPr>
            </w:pPr>
            <w:r w:rsidRPr="0073769B">
              <w:rPr>
                <w:b/>
                <w:bCs/>
                <w:sz w:val="24"/>
              </w:rPr>
              <w:t>№</w:t>
            </w:r>
          </w:p>
        </w:tc>
        <w:tc>
          <w:tcPr>
            <w:tcW w:w="191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3B7B75" w14:textId="77777777" w:rsidR="0073769B" w:rsidRPr="0073769B" w:rsidRDefault="0073769B" w:rsidP="0073769B">
            <w:pPr>
              <w:ind w:firstLine="0"/>
              <w:jc w:val="center"/>
              <w:rPr>
                <w:b/>
                <w:bCs/>
                <w:sz w:val="24"/>
              </w:rPr>
            </w:pPr>
            <w:r w:rsidRPr="0073769B">
              <w:rPr>
                <w:b/>
                <w:bCs/>
                <w:sz w:val="24"/>
              </w:rPr>
              <w:t>Наименование функциональной зоны/ территории</w:t>
            </w:r>
          </w:p>
        </w:tc>
        <w:tc>
          <w:tcPr>
            <w:tcW w:w="793" w:type="pct"/>
            <w:gridSpan w:val="2"/>
            <w:tcBorders>
              <w:top w:val="single" w:sz="4" w:space="0" w:color="auto"/>
              <w:left w:val="nil"/>
              <w:bottom w:val="single" w:sz="4" w:space="0" w:color="auto"/>
              <w:right w:val="single" w:sz="4" w:space="0" w:color="auto"/>
            </w:tcBorders>
            <w:shd w:val="clear" w:color="auto" w:fill="auto"/>
            <w:vAlign w:val="center"/>
            <w:hideMark/>
          </w:tcPr>
          <w:p w14:paraId="74FC16A9" w14:textId="77777777" w:rsidR="0073769B" w:rsidRPr="0073769B" w:rsidRDefault="0073769B" w:rsidP="0073769B">
            <w:pPr>
              <w:ind w:firstLine="0"/>
              <w:jc w:val="center"/>
              <w:rPr>
                <w:b/>
                <w:bCs/>
                <w:sz w:val="24"/>
              </w:rPr>
            </w:pPr>
            <w:r w:rsidRPr="0073769B">
              <w:rPr>
                <w:b/>
                <w:bCs/>
                <w:sz w:val="24"/>
              </w:rPr>
              <w:t>Исходный год</w:t>
            </w:r>
          </w:p>
        </w:tc>
        <w:tc>
          <w:tcPr>
            <w:tcW w:w="809" w:type="pct"/>
            <w:gridSpan w:val="2"/>
            <w:tcBorders>
              <w:top w:val="single" w:sz="4" w:space="0" w:color="auto"/>
              <w:left w:val="nil"/>
              <w:bottom w:val="single" w:sz="4" w:space="0" w:color="auto"/>
              <w:right w:val="single" w:sz="4" w:space="0" w:color="auto"/>
            </w:tcBorders>
            <w:shd w:val="clear" w:color="auto" w:fill="auto"/>
            <w:vAlign w:val="center"/>
            <w:hideMark/>
          </w:tcPr>
          <w:p w14:paraId="05FE4576" w14:textId="77777777" w:rsidR="0073769B" w:rsidRPr="0073769B" w:rsidRDefault="0073769B" w:rsidP="0073769B">
            <w:pPr>
              <w:ind w:firstLine="0"/>
              <w:jc w:val="center"/>
              <w:rPr>
                <w:b/>
                <w:bCs/>
                <w:sz w:val="24"/>
              </w:rPr>
            </w:pPr>
            <w:r w:rsidRPr="0073769B">
              <w:rPr>
                <w:b/>
                <w:bCs/>
                <w:sz w:val="24"/>
              </w:rPr>
              <w:t>Расчетный срок</w:t>
            </w:r>
          </w:p>
        </w:tc>
        <w:tc>
          <w:tcPr>
            <w:tcW w:w="12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BB8149" w14:textId="77777777" w:rsidR="0073769B" w:rsidRPr="0073769B" w:rsidRDefault="0073769B" w:rsidP="0073769B">
            <w:pPr>
              <w:ind w:firstLine="0"/>
              <w:jc w:val="center"/>
              <w:rPr>
                <w:b/>
                <w:bCs/>
                <w:sz w:val="24"/>
              </w:rPr>
            </w:pPr>
            <w:r w:rsidRPr="0073769B">
              <w:rPr>
                <w:b/>
                <w:bCs/>
                <w:sz w:val="24"/>
              </w:rPr>
              <w:t>Планируемые для размещения объекты федерального, регионального, местного значения</w:t>
            </w:r>
          </w:p>
        </w:tc>
      </w:tr>
      <w:tr w:rsidR="0073769B" w:rsidRPr="0073769B" w14:paraId="1ADE8E33" w14:textId="77777777" w:rsidTr="006F0F08">
        <w:trPr>
          <w:cantSplit/>
          <w:trHeight w:val="20"/>
          <w:tblHeader/>
        </w:trPr>
        <w:tc>
          <w:tcPr>
            <w:tcW w:w="26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FB04A1" w14:textId="77777777" w:rsidR="0073769B" w:rsidRPr="0073769B" w:rsidRDefault="0073769B" w:rsidP="0073769B">
            <w:pPr>
              <w:ind w:firstLine="0"/>
              <w:jc w:val="left"/>
              <w:rPr>
                <w:b/>
                <w:bCs/>
                <w:sz w:val="24"/>
              </w:rPr>
            </w:pPr>
          </w:p>
        </w:tc>
        <w:tc>
          <w:tcPr>
            <w:tcW w:w="191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ED820A" w14:textId="77777777" w:rsidR="0073769B" w:rsidRPr="0073769B" w:rsidRDefault="0073769B" w:rsidP="0073769B">
            <w:pPr>
              <w:ind w:firstLine="0"/>
              <w:jc w:val="left"/>
              <w:rPr>
                <w:b/>
                <w:bCs/>
                <w:sz w:val="24"/>
              </w:rPr>
            </w:pPr>
          </w:p>
        </w:tc>
        <w:tc>
          <w:tcPr>
            <w:tcW w:w="433" w:type="pct"/>
            <w:tcBorders>
              <w:top w:val="nil"/>
              <w:left w:val="nil"/>
              <w:bottom w:val="single" w:sz="4" w:space="0" w:color="auto"/>
              <w:right w:val="single" w:sz="4" w:space="0" w:color="auto"/>
            </w:tcBorders>
            <w:shd w:val="clear" w:color="auto" w:fill="auto"/>
            <w:vAlign w:val="center"/>
            <w:hideMark/>
          </w:tcPr>
          <w:p w14:paraId="32A25C2D" w14:textId="77777777" w:rsidR="0073769B" w:rsidRPr="0073769B" w:rsidRDefault="0073769B" w:rsidP="0073769B">
            <w:pPr>
              <w:ind w:firstLine="0"/>
              <w:jc w:val="center"/>
              <w:rPr>
                <w:b/>
                <w:bCs/>
                <w:sz w:val="24"/>
              </w:rPr>
            </w:pPr>
            <w:r w:rsidRPr="0073769B">
              <w:rPr>
                <w:b/>
                <w:bCs/>
                <w:sz w:val="24"/>
              </w:rPr>
              <w:t>Площадь, га*</w:t>
            </w:r>
          </w:p>
        </w:tc>
        <w:tc>
          <w:tcPr>
            <w:tcW w:w="360" w:type="pct"/>
            <w:tcBorders>
              <w:top w:val="nil"/>
              <w:left w:val="nil"/>
              <w:bottom w:val="single" w:sz="4" w:space="0" w:color="auto"/>
              <w:right w:val="single" w:sz="4" w:space="0" w:color="auto"/>
            </w:tcBorders>
            <w:shd w:val="clear" w:color="auto" w:fill="auto"/>
            <w:vAlign w:val="center"/>
            <w:hideMark/>
          </w:tcPr>
          <w:p w14:paraId="19B6FA13" w14:textId="77777777" w:rsidR="0073769B" w:rsidRPr="0073769B" w:rsidRDefault="0073769B" w:rsidP="0073769B">
            <w:pPr>
              <w:ind w:firstLine="0"/>
              <w:jc w:val="center"/>
              <w:rPr>
                <w:b/>
                <w:bCs/>
                <w:sz w:val="24"/>
              </w:rPr>
            </w:pPr>
            <w:r w:rsidRPr="0073769B">
              <w:rPr>
                <w:b/>
                <w:bCs/>
                <w:sz w:val="24"/>
              </w:rPr>
              <w:t>%</w:t>
            </w:r>
          </w:p>
        </w:tc>
        <w:tc>
          <w:tcPr>
            <w:tcW w:w="464" w:type="pct"/>
            <w:tcBorders>
              <w:top w:val="nil"/>
              <w:left w:val="nil"/>
              <w:bottom w:val="single" w:sz="4" w:space="0" w:color="auto"/>
              <w:right w:val="single" w:sz="4" w:space="0" w:color="auto"/>
            </w:tcBorders>
            <w:shd w:val="clear" w:color="auto" w:fill="auto"/>
            <w:vAlign w:val="center"/>
            <w:hideMark/>
          </w:tcPr>
          <w:p w14:paraId="1BA47413" w14:textId="77777777" w:rsidR="0073769B" w:rsidRPr="0073769B" w:rsidRDefault="0073769B" w:rsidP="0073769B">
            <w:pPr>
              <w:ind w:firstLine="0"/>
              <w:jc w:val="center"/>
              <w:rPr>
                <w:b/>
                <w:bCs/>
                <w:sz w:val="24"/>
              </w:rPr>
            </w:pPr>
            <w:r w:rsidRPr="0073769B">
              <w:rPr>
                <w:b/>
                <w:bCs/>
                <w:sz w:val="24"/>
              </w:rPr>
              <w:t>Площадь, га*</w:t>
            </w:r>
          </w:p>
        </w:tc>
        <w:tc>
          <w:tcPr>
            <w:tcW w:w="345" w:type="pct"/>
            <w:tcBorders>
              <w:top w:val="nil"/>
              <w:left w:val="nil"/>
              <w:bottom w:val="single" w:sz="4" w:space="0" w:color="auto"/>
              <w:right w:val="single" w:sz="4" w:space="0" w:color="auto"/>
            </w:tcBorders>
            <w:shd w:val="clear" w:color="auto" w:fill="auto"/>
            <w:vAlign w:val="center"/>
            <w:hideMark/>
          </w:tcPr>
          <w:p w14:paraId="0F05AB79" w14:textId="77777777" w:rsidR="0073769B" w:rsidRPr="0073769B" w:rsidRDefault="0073769B" w:rsidP="0073769B">
            <w:pPr>
              <w:ind w:firstLine="0"/>
              <w:jc w:val="center"/>
              <w:rPr>
                <w:b/>
                <w:bCs/>
                <w:sz w:val="24"/>
              </w:rPr>
            </w:pPr>
            <w:r w:rsidRPr="0073769B">
              <w:rPr>
                <w:b/>
                <w:bCs/>
                <w:sz w:val="24"/>
              </w:rPr>
              <w:t>%</w:t>
            </w:r>
          </w:p>
        </w:tc>
        <w:tc>
          <w:tcPr>
            <w:tcW w:w="121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7900361" w14:textId="77777777" w:rsidR="0073769B" w:rsidRPr="0073769B" w:rsidRDefault="0073769B" w:rsidP="0073769B">
            <w:pPr>
              <w:ind w:firstLine="0"/>
              <w:jc w:val="left"/>
              <w:rPr>
                <w:b/>
                <w:bCs/>
                <w:sz w:val="24"/>
              </w:rPr>
            </w:pPr>
          </w:p>
        </w:tc>
      </w:tr>
      <w:tr w:rsidR="0073769B" w:rsidRPr="0073769B" w14:paraId="0FD19943"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6701F02D" w14:textId="77777777" w:rsidR="0073769B" w:rsidRPr="0073769B" w:rsidRDefault="0073769B" w:rsidP="0073769B">
            <w:pPr>
              <w:ind w:firstLine="0"/>
              <w:jc w:val="center"/>
              <w:rPr>
                <w:b/>
                <w:bCs/>
                <w:sz w:val="24"/>
              </w:rPr>
            </w:pPr>
            <w:r w:rsidRPr="0073769B">
              <w:rPr>
                <w:b/>
                <w:bCs/>
                <w:sz w:val="24"/>
              </w:rPr>
              <w:t>1</w:t>
            </w:r>
          </w:p>
        </w:tc>
        <w:tc>
          <w:tcPr>
            <w:tcW w:w="1919" w:type="pct"/>
            <w:tcBorders>
              <w:top w:val="nil"/>
              <w:left w:val="nil"/>
              <w:bottom w:val="single" w:sz="4" w:space="0" w:color="auto"/>
              <w:right w:val="single" w:sz="4" w:space="0" w:color="auto"/>
            </w:tcBorders>
            <w:shd w:val="clear" w:color="auto" w:fill="auto"/>
            <w:vAlign w:val="center"/>
            <w:hideMark/>
          </w:tcPr>
          <w:p w14:paraId="5067CA49" w14:textId="77777777" w:rsidR="0073769B" w:rsidRPr="0073769B" w:rsidRDefault="0073769B" w:rsidP="0073769B">
            <w:pPr>
              <w:ind w:firstLine="0"/>
              <w:jc w:val="left"/>
              <w:rPr>
                <w:b/>
                <w:bCs/>
                <w:sz w:val="24"/>
              </w:rPr>
            </w:pPr>
            <w:r w:rsidRPr="0073769B">
              <w:rPr>
                <w:b/>
                <w:bCs/>
                <w:sz w:val="24"/>
              </w:rPr>
              <w:t>Общая площадь территории в установленных границах</w:t>
            </w:r>
          </w:p>
        </w:tc>
        <w:tc>
          <w:tcPr>
            <w:tcW w:w="433" w:type="pct"/>
            <w:tcBorders>
              <w:top w:val="nil"/>
              <w:left w:val="nil"/>
              <w:bottom w:val="single" w:sz="4" w:space="0" w:color="auto"/>
              <w:right w:val="single" w:sz="4" w:space="0" w:color="auto"/>
            </w:tcBorders>
            <w:shd w:val="clear" w:color="auto" w:fill="auto"/>
            <w:noWrap/>
            <w:vAlign w:val="center"/>
            <w:hideMark/>
          </w:tcPr>
          <w:p w14:paraId="38C8277D" w14:textId="77777777" w:rsidR="0073769B" w:rsidRPr="0073769B" w:rsidRDefault="0073769B" w:rsidP="0073769B">
            <w:pPr>
              <w:ind w:firstLine="0"/>
              <w:jc w:val="center"/>
              <w:rPr>
                <w:b/>
                <w:bCs/>
                <w:sz w:val="24"/>
              </w:rPr>
            </w:pPr>
            <w:r w:rsidRPr="0073769B">
              <w:rPr>
                <w:b/>
                <w:bCs/>
                <w:sz w:val="24"/>
              </w:rPr>
              <w:t>48089,28</w:t>
            </w:r>
          </w:p>
        </w:tc>
        <w:tc>
          <w:tcPr>
            <w:tcW w:w="360" w:type="pct"/>
            <w:tcBorders>
              <w:top w:val="nil"/>
              <w:left w:val="nil"/>
              <w:bottom w:val="single" w:sz="4" w:space="0" w:color="auto"/>
              <w:right w:val="single" w:sz="4" w:space="0" w:color="auto"/>
            </w:tcBorders>
            <w:shd w:val="clear" w:color="auto" w:fill="auto"/>
            <w:noWrap/>
            <w:vAlign w:val="center"/>
            <w:hideMark/>
          </w:tcPr>
          <w:p w14:paraId="719FBF7F" w14:textId="77777777" w:rsidR="0073769B" w:rsidRPr="0073769B" w:rsidRDefault="0073769B" w:rsidP="0073769B">
            <w:pPr>
              <w:ind w:firstLine="0"/>
              <w:jc w:val="center"/>
              <w:rPr>
                <w:b/>
                <w:bCs/>
                <w:sz w:val="24"/>
              </w:rPr>
            </w:pPr>
            <w:r w:rsidRPr="0073769B">
              <w:rPr>
                <w:b/>
                <w:bCs/>
                <w:sz w:val="24"/>
              </w:rPr>
              <w:t>100</w:t>
            </w:r>
          </w:p>
        </w:tc>
        <w:tc>
          <w:tcPr>
            <w:tcW w:w="464" w:type="pct"/>
            <w:tcBorders>
              <w:top w:val="nil"/>
              <w:left w:val="nil"/>
              <w:bottom w:val="single" w:sz="4" w:space="0" w:color="auto"/>
              <w:right w:val="single" w:sz="4" w:space="0" w:color="auto"/>
            </w:tcBorders>
            <w:shd w:val="clear" w:color="auto" w:fill="auto"/>
            <w:noWrap/>
            <w:vAlign w:val="center"/>
            <w:hideMark/>
          </w:tcPr>
          <w:p w14:paraId="18826A38" w14:textId="77777777" w:rsidR="0073769B" w:rsidRPr="0073769B" w:rsidRDefault="0073769B" w:rsidP="0073769B">
            <w:pPr>
              <w:ind w:firstLine="0"/>
              <w:jc w:val="center"/>
              <w:rPr>
                <w:b/>
                <w:bCs/>
                <w:sz w:val="24"/>
              </w:rPr>
            </w:pPr>
            <w:r w:rsidRPr="0073769B">
              <w:rPr>
                <w:b/>
                <w:bCs/>
                <w:sz w:val="24"/>
              </w:rPr>
              <w:t>48089,28</w:t>
            </w:r>
          </w:p>
        </w:tc>
        <w:tc>
          <w:tcPr>
            <w:tcW w:w="345" w:type="pct"/>
            <w:tcBorders>
              <w:top w:val="nil"/>
              <w:left w:val="nil"/>
              <w:bottom w:val="single" w:sz="4" w:space="0" w:color="auto"/>
              <w:right w:val="single" w:sz="4" w:space="0" w:color="auto"/>
            </w:tcBorders>
            <w:shd w:val="clear" w:color="auto" w:fill="auto"/>
            <w:noWrap/>
            <w:vAlign w:val="center"/>
            <w:hideMark/>
          </w:tcPr>
          <w:p w14:paraId="5E319C37" w14:textId="77777777" w:rsidR="0073769B" w:rsidRPr="0073769B" w:rsidRDefault="0073769B" w:rsidP="0073769B">
            <w:pPr>
              <w:ind w:firstLine="0"/>
              <w:jc w:val="center"/>
              <w:rPr>
                <w:b/>
                <w:bCs/>
                <w:sz w:val="24"/>
              </w:rPr>
            </w:pPr>
            <w:r w:rsidRPr="0073769B">
              <w:rPr>
                <w:b/>
                <w:bCs/>
                <w:sz w:val="24"/>
              </w:rPr>
              <w:t>100</w:t>
            </w:r>
          </w:p>
        </w:tc>
        <w:tc>
          <w:tcPr>
            <w:tcW w:w="1214" w:type="pct"/>
            <w:tcBorders>
              <w:top w:val="nil"/>
              <w:left w:val="nil"/>
              <w:bottom w:val="single" w:sz="4" w:space="0" w:color="auto"/>
              <w:right w:val="single" w:sz="4" w:space="0" w:color="auto"/>
            </w:tcBorders>
            <w:shd w:val="clear" w:color="auto" w:fill="auto"/>
            <w:noWrap/>
            <w:vAlign w:val="center"/>
            <w:hideMark/>
          </w:tcPr>
          <w:p w14:paraId="3042DAD3" w14:textId="77777777" w:rsidR="0073769B" w:rsidRPr="0073769B" w:rsidRDefault="0073769B" w:rsidP="0073769B">
            <w:pPr>
              <w:ind w:firstLine="0"/>
              <w:jc w:val="left"/>
              <w:rPr>
                <w:b/>
                <w:bCs/>
                <w:sz w:val="24"/>
              </w:rPr>
            </w:pPr>
            <w:r w:rsidRPr="0073769B">
              <w:rPr>
                <w:b/>
                <w:bCs/>
                <w:sz w:val="24"/>
              </w:rPr>
              <w:t> </w:t>
            </w:r>
          </w:p>
        </w:tc>
      </w:tr>
      <w:tr w:rsidR="006F0F08" w:rsidRPr="0073769B" w14:paraId="357F1B26"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6F15330" w14:textId="77777777" w:rsidR="006F0F08" w:rsidRPr="0073769B" w:rsidRDefault="006F0F08" w:rsidP="006F0F08">
            <w:pPr>
              <w:ind w:firstLine="0"/>
              <w:jc w:val="center"/>
              <w:rPr>
                <w:sz w:val="24"/>
              </w:rPr>
            </w:pPr>
            <w:r w:rsidRPr="0073769B">
              <w:rPr>
                <w:sz w:val="24"/>
              </w:rPr>
              <w:t>1.1</w:t>
            </w:r>
          </w:p>
        </w:tc>
        <w:tc>
          <w:tcPr>
            <w:tcW w:w="1919" w:type="pct"/>
            <w:tcBorders>
              <w:top w:val="nil"/>
              <w:left w:val="nil"/>
              <w:bottom w:val="single" w:sz="4" w:space="0" w:color="auto"/>
              <w:right w:val="single" w:sz="4" w:space="0" w:color="auto"/>
            </w:tcBorders>
            <w:shd w:val="clear" w:color="auto" w:fill="auto"/>
            <w:vAlign w:val="center"/>
            <w:hideMark/>
          </w:tcPr>
          <w:p w14:paraId="23114CF4" w14:textId="77777777" w:rsidR="006F0F08" w:rsidRPr="0073769B" w:rsidRDefault="006F0F08" w:rsidP="006F0F08">
            <w:pPr>
              <w:ind w:firstLine="0"/>
              <w:jc w:val="left"/>
              <w:rPr>
                <w:sz w:val="24"/>
              </w:rPr>
            </w:pPr>
            <w:r w:rsidRPr="0073769B">
              <w:rPr>
                <w:sz w:val="24"/>
              </w:rPr>
              <w:t>Зона застройки индивидуальными жилыми домами</w:t>
            </w:r>
          </w:p>
        </w:tc>
        <w:tc>
          <w:tcPr>
            <w:tcW w:w="433" w:type="pct"/>
            <w:tcBorders>
              <w:top w:val="nil"/>
              <w:left w:val="nil"/>
              <w:bottom w:val="single" w:sz="4" w:space="0" w:color="auto"/>
              <w:right w:val="single" w:sz="4" w:space="0" w:color="auto"/>
            </w:tcBorders>
            <w:shd w:val="clear" w:color="auto" w:fill="auto"/>
            <w:vAlign w:val="center"/>
            <w:hideMark/>
          </w:tcPr>
          <w:p w14:paraId="69C1F17F" w14:textId="27250482" w:rsidR="006F0F08" w:rsidRPr="006F0F08" w:rsidRDefault="006F0F08" w:rsidP="006F0F08">
            <w:pPr>
              <w:ind w:firstLine="0"/>
              <w:jc w:val="center"/>
              <w:rPr>
                <w:sz w:val="24"/>
              </w:rPr>
            </w:pPr>
            <w:r w:rsidRPr="006F0F08">
              <w:rPr>
                <w:sz w:val="24"/>
              </w:rPr>
              <w:t>536,93</w:t>
            </w:r>
          </w:p>
        </w:tc>
        <w:tc>
          <w:tcPr>
            <w:tcW w:w="360" w:type="pct"/>
            <w:tcBorders>
              <w:top w:val="nil"/>
              <w:left w:val="nil"/>
              <w:bottom w:val="single" w:sz="4" w:space="0" w:color="auto"/>
              <w:right w:val="single" w:sz="4" w:space="0" w:color="auto"/>
            </w:tcBorders>
            <w:shd w:val="clear" w:color="auto" w:fill="auto"/>
            <w:noWrap/>
            <w:vAlign w:val="center"/>
            <w:hideMark/>
          </w:tcPr>
          <w:p w14:paraId="505A9291" w14:textId="4C2BBCF9" w:rsidR="006F0F08" w:rsidRPr="006F0F08" w:rsidRDefault="006F0F08" w:rsidP="006F0F08">
            <w:pPr>
              <w:ind w:firstLine="0"/>
              <w:jc w:val="center"/>
              <w:rPr>
                <w:sz w:val="24"/>
              </w:rPr>
            </w:pPr>
            <w:r w:rsidRPr="006F0F08">
              <w:rPr>
                <w:sz w:val="24"/>
              </w:rPr>
              <w:t>1,12</w:t>
            </w:r>
          </w:p>
        </w:tc>
        <w:tc>
          <w:tcPr>
            <w:tcW w:w="464" w:type="pct"/>
            <w:tcBorders>
              <w:top w:val="nil"/>
              <w:left w:val="nil"/>
              <w:bottom w:val="single" w:sz="4" w:space="0" w:color="auto"/>
              <w:right w:val="single" w:sz="4" w:space="0" w:color="auto"/>
            </w:tcBorders>
            <w:shd w:val="clear" w:color="auto" w:fill="auto"/>
            <w:vAlign w:val="center"/>
            <w:hideMark/>
          </w:tcPr>
          <w:p w14:paraId="3DB5A110" w14:textId="48E427F9" w:rsidR="006F0F08" w:rsidRPr="006F0F08" w:rsidRDefault="006F0F08" w:rsidP="006F0F08">
            <w:pPr>
              <w:ind w:firstLine="0"/>
              <w:jc w:val="center"/>
              <w:rPr>
                <w:sz w:val="24"/>
              </w:rPr>
            </w:pPr>
            <w:r w:rsidRPr="006F0F08">
              <w:rPr>
                <w:sz w:val="24"/>
              </w:rPr>
              <w:t>536,93</w:t>
            </w:r>
          </w:p>
        </w:tc>
        <w:tc>
          <w:tcPr>
            <w:tcW w:w="345" w:type="pct"/>
            <w:tcBorders>
              <w:top w:val="nil"/>
              <w:left w:val="nil"/>
              <w:bottom w:val="single" w:sz="4" w:space="0" w:color="auto"/>
              <w:right w:val="single" w:sz="4" w:space="0" w:color="auto"/>
            </w:tcBorders>
            <w:shd w:val="clear" w:color="auto" w:fill="auto"/>
            <w:noWrap/>
            <w:vAlign w:val="center"/>
            <w:hideMark/>
          </w:tcPr>
          <w:p w14:paraId="7BF0BB39" w14:textId="347DCAA5" w:rsidR="006F0F08" w:rsidRPr="006F0F08" w:rsidRDefault="006F0F08" w:rsidP="006F0F08">
            <w:pPr>
              <w:ind w:firstLine="0"/>
              <w:jc w:val="center"/>
              <w:rPr>
                <w:sz w:val="24"/>
              </w:rPr>
            </w:pPr>
            <w:r w:rsidRPr="006F0F08">
              <w:rPr>
                <w:sz w:val="24"/>
              </w:rPr>
              <w:t>1,12</w:t>
            </w:r>
          </w:p>
        </w:tc>
        <w:tc>
          <w:tcPr>
            <w:tcW w:w="1214" w:type="pct"/>
            <w:tcBorders>
              <w:top w:val="nil"/>
              <w:left w:val="nil"/>
              <w:bottom w:val="single" w:sz="4" w:space="0" w:color="auto"/>
              <w:right w:val="single" w:sz="4" w:space="0" w:color="auto"/>
            </w:tcBorders>
            <w:shd w:val="clear" w:color="auto" w:fill="auto"/>
            <w:vAlign w:val="center"/>
            <w:hideMark/>
          </w:tcPr>
          <w:p w14:paraId="5D4B86CC" w14:textId="77777777" w:rsidR="006F0F08" w:rsidRPr="0073769B" w:rsidRDefault="006F0F08" w:rsidP="006F0F08">
            <w:pPr>
              <w:ind w:firstLine="0"/>
              <w:jc w:val="left"/>
              <w:rPr>
                <w:sz w:val="24"/>
              </w:rPr>
            </w:pPr>
            <w:r w:rsidRPr="0073769B">
              <w:rPr>
                <w:sz w:val="24"/>
              </w:rPr>
              <w:t>Артезианская скважина, пожарные резервуары</w:t>
            </w:r>
          </w:p>
        </w:tc>
      </w:tr>
      <w:tr w:rsidR="006F0F08" w:rsidRPr="0073769B" w14:paraId="49287B03"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68414EE1" w14:textId="77777777" w:rsidR="006F0F08" w:rsidRPr="0073769B" w:rsidRDefault="006F0F08" w:rsidP="006F0F08">
            <w:pPr>
              <w:ind w:firstLine="0"/>
              <w:jc w:val="center"/>
              <w:rPr>
                <w:sz w:val="24"/>
              </w:rPr>
            </w:pPr>
            <w:r w:rsidRPr="0073769B">
              <w:rPr>
                <w:sz w:val="24"/>
              </w:rPr>
              <w:t>1.2</w:t>
            </w:r>
          </w:p>
        </w:tc>
        <w:tc>
          <w:tcPr>
            <w:tcW w:w="1919" w:type="pct"/>
            <w:tcBorders>
              <w:top w:val="nil"/>
              <w:left w:val="nil"/>
              <w:bottom w:val="single" w:sz="4" w:space="0" w:color="auto"/>
              <w:right w:val="single" w:sz="4" w:space="0" w:color="auto"/>
            </w:tcBorders>
            <w:shd w:val="clear" w:color="auto" w:fill="auto"/>
            <w:vAlign w:val="center"/>
            <w:hideMark/>
          </w:tcPr>
          <w:p w14:paraId="2C7BF1EB" w14:textId="77777777" w:rsidR="006F0F08" w:rsidRPr="0073769B" w:rsidRDefault="006F0F08" w:rsidP="006F0F08">
            <w:pPr>
              <w:ind w:firstLine="0"/>
              <w:jc w:val="left"/>
              <w:rPr>
                <w:sz w:val="24"/>
              </w:rPr>
            </w:pPr>
            <w:r w:rsidRPr="0073769B">
              <w:rPr>
                <w:sz w:val="24"/>
              </w:rPr>
              <w:t>Многофункциональная общественно-деловая зона</w:t>
            </w:r>
          </w:p>
        </w:tc>
        <w:tc>
          <w:tcPr>
            <w:tcW w:w="433" w:type="pct"/>
            <w:tcBorders>
              <w:top w:val="nil"/>
              <w:left w:val="nil"/>
              <w:bottom w:val="single" w:sz="4" w:space="0" w:color="auto"/>
              <w:right w:val="single" w:sz="4" w:space="0" w:color="auto"/>
            </w:tcBorders>
            <w:shd w:val="clear" w:color="auto" w:fill="auto"/>
            <w:vAlign w:val="center"/>
            <w:hideMark/>
          </w:tcPr>
          <w:p w14:paraId="29FC9898" w14:textId="52A07855" w:rsidR="006F0F08" w:rsidRPr="006F0F08" w:rsidRDefault="006F0F08" w:rsidP="006F0F08">
            <w:pPr>
              <w:ind w:firstLine="0"/>
              <w:jc w:val="center"/>
              <w:rPr>
                <w:sz w:val="24"/>
              </w:rPr>
            </w:pPr>
            <w:r w:rsidRPr="006F0F08">
              <w:rPr>
                <w:sz w:val="24"/>
              </w:rPr>
              <w:t>0,28</w:t>
            </w:r>
          </w:p>
        </w:tc>
        <w:tc>
          <w:tcPr>
            <w:tcW w:w="360" w:type="pct"/>
            <w:tcBorders>
              <w:top w:val="nil"/>
              <w:left w:val="nil"/>
              <w:bottom w:val="single" w:sz="4" w:space="0" w:color="auto"/>
              <w:right w:val="single" w:sz="4" w:space="0" w:color="auto"/>
            </w:tcBorders>
            <w:shd w:val="clear" w:color="auto" w:fill="auto"/>
            <w:noWrap/>
            <w:vAlign w:val="center"/>
            <w:hideMark/>
          </w:tcPr>
          <w:p w14:paraId="5A76B8FD" w14:textId="227041F2" w:rsidR="006F0F08" w:rsidRPr="006F0F08" w:rsidRDefault="006F0F08" w:rsidP="006F0F08">
            <w:pPr>
              <w:ind w:firstLine="0"/>
              <w:jc w:val="center"/>
              <w:rPr>
                <w:sz w:val="24"/>
              </w:rPr>
            </w:pPr>
            <w:r w:rsidRPr="006F0F08">
              <w:rPr>
                <w:sz w:val="24"/>
              </w:rPr>
              <w:t>0,00</w:t>
            </w:r>
          </w:p>
        </w:tc>
        <w:tc>
          <w:tcPr>
            <w:tcW w:w="464" w:type="pct"/>
            <w:tcBorders>
              <w:top w:val="nil"/>
              <w:left w:val="nil"/>
              <w:bottom w:val="single" w:sz="4" w:space="0" w:color="auto"/>
              <w:right w:val="single" w:sz="4" w:space="0" w:color="auto"/>
            </w:tcBorders>
            <w:shd w:val="clear" w:color="auto" w:fill="auto"/>
            <w:vAlign w:val="center"/>
            <w:hideMark/>
          </w:tcPr>
          <w:p w14:paraId="17A39D7A" w14:textId="2D026BB9" w:rsidR="006F0F08" w:rsidRPr="006F0F08" w:rsidRDefault="006F0F08" w:rsidP="006F0F08">
            <w:pPr>
              <w:ind w:firstLine="0"/>
              <w:jc w:val="center"/>
              <w:rPr>
                <w:sz w:val="24"/>
              </w:rPr>
            </w:pPr>
            <w:r w:rsidRPr="006F0F08">
              <w:rPr>
                <w:sz w:val="24"/>
              </w:rPr>
              <w:t>0,28</w:t>
            </w:r>
          </w:p>
        </w:tc>
        <w:tc>
          <w:tcPr>
            <w:tcW w:w="345" w:type="pct"/>
            <w:tcBorders>
              <w:top w:val="nil"/>
              <w:left w:val="nil"/>
              <w:bottom w:val="single" w:sz="4" w:space="0" w:color="auto"/>
              <w:right w:val="single" w:sz="4" w:space="0" w:color="auto"/>
            </w:tcBorders>
            <w:shd w:val="clear" w:color="auto" w:fill="auto"/>
            <w:noWrap/>
            <w:vAlign w:val="center"/>
            <w:hideMark/>
          </w:tcPr>
          <w:p w14:paraId="7ADD0372" w14:textId="6EDCFD92" w:rsidR="006F0F08" w:rsidRPr="006F0F08" w:rsidRDefault="006F0F08" w:rsidP="006F0F08">
            <w:pPr>
              <w:ind w:firstLine="0"/>
              <w:jc w:val="center"/>
              <w:rPr>
                <w:sz w:val="24"/>
              </w:rPr>
            </w:pPr>
            <w:r w:rsidRPr="006F0F08">
              <w:rPr>
                <w:sz w:val="24"/>
              </w:rPr>
              <w:t>0,00</w:t>
            </w:r>
          </w:p>
        </w:tc>
        <w:tc>
          <w:tcPr>
            <w:tcW w:w="1214" w:type="pct"/>
            <w:tcBorders>
              <w:top w:val="nil"/>
              <w:left w:val="nil"/>
              <w:bottom w:val="single" w:sz="4" w:space="0" w:color="auto"/>
              <w:right w:val="single" w:sz="4" w:space="0" w:color="auto"/>
            </w:tcBorders>
            <w:shd w:val="clear" w:color="auto" w:fill="auto"/>
            <w:noWrap/>
            <w:vAlign w:val="center"/>
            <w:hideMark/>
          </w:tcPr>
          <w:p w14:paraId="0BDA1A1D" w14:textId="77777777" w:rsidR="006F0F08" w:rsidRPr="0073769B" w:rsidRDefault="006F0F08" w:rsidP="006F0F08">
            <w:pPr>
              <w:ind w:firstLine="0"/>
              <w:jc w:val="left"/>
              <w:rPr>
                <w:b/>
                <w:bCs/>
                <w:sz w:val="24"/>
              </w:rPr>
            </w:pPr>
            <w:r w:rsidRPr="0073769B">
              <w:rPr>
                <w:b/>
                <w:bCs/>
                <w:sz w:val="24"/>
              </w:rPr>
              <w:t xml:space="preserve"> -</w:t>
            </w:r>
          </w:p>
        </w:tc>
      </w:tr>
      <w:tr w:rsidR="006F0F08" w:rsidRPr="0073769B" w14:paraId="785E8444"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31040FF0" w14:textId="77777777" w:rsidR="006F0F08" w:rsidRPr="0073769B" w:rsidRDefault="006F0F08" w:rsidP="006F0F08">
            <w:pPr>
              <w:ind w:firstLine="0"/>
              <w:jc w:val="center"/>
              <w:rPr>
                <w:sz w:val="24"/>
              </w:rPr>
            </w:pPr>
            <w:r w:rsidRPr="0073769B">
              <w:rPr>
                <w:sz w:val="24"/>
              </w:rPr>
              <w:t>1.3</w:t>
            </w:r>
          </w:p>
        </w:tc>
        <w:tc>
          <w:tcPr>
            <w:tcW w:w="1919" w:type="pct"/>
            <w:tcBorders>
              <w:top w:val="nil"/>
              <w:left w:val="nil"/>
              <w:bottom w:val="single" w:sz="4" w:space="0" w:color="auto"/>
              <w:right w:val="single" w:sz="4" w:space="0" w:color="auto"/>
            </w:tcBorders>
            <w:shd w:val="clear" w:color="auto" w:fill="auto"/>
            <w:vAlign w:val="center"/>
            <w:hideMark/>
          </w:tcPr>
          <w:p w14:paraId="03E4289B" w14:textId="77777777" w:rsidR="006F0F08" w:rsidRPr="0073769B" w:rsidRDefault="006F0F08" w:rsidP="006F0F08">
            <w:pPr>
              <w:ind w:firstLine="0"/>
              <w:jc w:val="left"/>
              <w:rPr>
                <w:sz w:val="24"/>
              </w:rPr>
            </w:pPr>
            <w:r w:rsidRPr="0073769B">
              <w:rPr>
                <w:sz w:val="24"/>
              </w:rPr>
              <w:t>Зона специализированной общественной застройки</w:t>
            </w:r>
          </w:p>
        </w:tc>
        <w:tc>
          <w:tcPr>
            <w:tcW w:w="433" w:type="pct"/>
            <w:tcBorders>
              <w:top w:val="nil"/>
              <w:left w:val="nil"/>
              <w:bottom w:val="single" w:sz="4" w:space="0" w:color="auto"/>
              <w:right w:val="single" w:sz="4" w:space="0" w:color="auto"/>
            </w:tcBorders>
            <w:shd w:val="clear" w:color="auto" w:fill="auto"/>
            <w:vAlign w:val="center"/>
            <w:hideMark/>
          </w:tcPr>
          <w:p w14:paraId="62F6818C" w14:textId="165A21F8" w:rsidR="006F0F08" w:rsidRPr="006F0F08" w:rsidRDefault="006F0F08" w:rsidP="006F0F08">
            <w:pPr>
              <w:ind w:firstLine="0"/>
              <w:jc w:val="center"/>
              <w:rPr>
                <w:sz w:val="24"/>
              </w:rPr>
            </w:pPr>
            <w:r w:rsidRPr="006F0F08">
              <w:rPr>
                <w:sz w:val="24"/>
              </w:rPr>
              <w:t>6,16</w:t>
            </w:r>
          </w:p>
        </w:tc>
        <w:tc>
          <w:tcPr>
            <w:tcW w:w="360" w:type="pct"/>
            <w:tcBorders>
              <w:top w:val="nil"/>
              <w:left w:val="nil"/>
              <w:bottom w:val="single" w:sz="4" w:space="0" w:color="auto"/>
              <w:right w:val="single" w:sz="4" w:space="0" w:color="auto"/>
            </w:tcBorders>
            <w:shd w:val="clear" w:color="auto" w:fill="auto"/>
            <w:noWrap/>
            <w:vAlign w:val="center"/>
            <w:hideMark/>
          </w:tcPr>
          <w:p w14:paraId="25D4BD64" w14:textId="182390BE" w:rsidR="006F0F08" w:rsidRPr="006F0F08" w:rsidRDefault="006F0F08" w:rsidP="006F0F08">
            <w:pPr>
              <w:ind w:firstLine="0"/>
              <w:jc w:val="center"/>
              <w:rPr>
                <w:sz w:val="24"/>
              </w:rPr>
            </w:pPr>
            <w:r w:rsidRPr="006F0F08">
              <w:rPr>
                <w:sz w:val="24"/>
              </w:rPr>
              <w:t>0,01</w:t>
            </w:r>
          </w:p>
        </w:tc>
        <w:tc>
          <w:tcPr>
            <w:tcW w:w="464" w:type="pct"/>
            <w:tcBorders>
              <w:top w:val="nil"/>
              <w:left w:val="nil"/>
              <w:bottom w:val="single" w:sz="4" w:space="0" w:color="auto"/>
              <w:right w:val="single" w:sz="4" w:space="0" w:color="auto"/>
            </w:tcBorders>
            <w:shd w:val="clear" w:color="auto" w:fill="auto"/>
            <w:vAlign w:val="center"/>
            <w:hideMark/>
          </w:tcPr>
          <w:p w14:paraId="6D725D86" w14:textId="3AB96D98" w:rsidR="006F0F08" w:rsidRPr="006F0F08" w:rsidRDefault="006F0F08" w:rsidP="006F0F08">
            <w:pPr>
              <w:ind w:firstLine="0"/>
              <w:jc w:val="center"/>
              <w:rPr>
                <w:sz w:val="24"/>
              </w:rPr>
            </w:pPr>
            <w:r w:rsidRPr="006F0F08">
              <w:rPr>
                <w:sz w:val="24"/>
              </w:rPr>
              <w:t>6,16</w:t>
            </w:r>
          </w:p>
        </w:tc>
        <w:tc>
          <w:tcPr>
            <w:tcW w:w="345" w:type="pct"/>
            <w:tcBorders>
              <w:top w:val="nil"/>
              <w:left w:val="nil"/>
              <w:bottom w:val="single" w:sz="4" w:space="0" w:color="auto"/>
              <w:right w:val="single" w:sz="4" w:space="0" w:color="auto"/>
            </w:tcBorders>
            <w:shd w:val="clear" w:color="auto" w:fill="auto"/>
            <w:noWrap/>
            <w:vAlign w:val="center"/>
            <w:hideMark/>
          </w:tcPr>
          <w:p w14:paraId="577AC05C" w14:textId="15F037DF" w:rsidR="006F0F08" w:rsidRPr="006F0F08" w:rsidRDefault="006F0F08" w:rsidP="006F0F08">
            <w:pPr>
              <w:ind w:firstLine="0"/>
              <w:jc w:val="center"/>
              <w:rPr>
                <w:sz w:val="24"/>
              </w:rPr>
            </w:pPr>
            <w:r w:rsidRPr="006F0F08">
              <w:rPr>
                <w:sz w:val="24"/>
              </w:rPr>
              <w:t>0,01</w:t>
            </w:r>
          </w:p>
        </w:tc>
        <w:tc>
          <w:tcPr>
            <w:tcW w:w="1214" w:type="pct"/>
            <w:tcBorders>
              <w:top w:val="nil"/>
              <w:left w:val="nil"/>
              <w:bottom w:val="single" w:sz="4" w:space="0" w:color="auto"/>
              <w:right w:val="single" w:sz="4" w:space="0" w:color="auto"/>
            </w:tcBorders>
            <w:shd w:val="clear" w:color="auto" w:fill="auto"/>
            <w:noWrap/>
            <w:vAlign w:val="center"/>
            <w:hideMark/>
          </w:tcPr>
          <w:p w14:paraId="1B326BCE" w14:textId="77777777" w:rsidR="006F0F08" w:rsidRPr="0073769B" w:rsidRDefault="006F0F08" w:rsidP="006F0F08">
            <w:pPr>
              <w:ind w:firstLine="0"/>
              <w:jc w:val="left"/>
              <w:rPr>
                <w:sz w:val="24"/>
              </w:rPr>
            </w:pPr>
            <w:r w:rsidRPr="0073769B">
              <w:rPr>
                <w:sz w:val="24"/>
              </w:rPr>
              <w:t>Спортивная площадка</w:t>
            </w:r>
          </w:p>
        </w:tc>
      </w:tr>
      <w:tr w:rsidR="006F0F08" w:rsidRPr="0073769B" w14:paraId="74BF62E4"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5D051B03" w14:textId="77777777" w:rsidR="006F0F08" w:rsidRPr="0073769B" w:rsidRDefault="006F0F08" w:rsidP="006F0F08">
            <w:pPr>
              <w:ind w:firstLine="0"/>
              <w:jc w:val="center"/>
              <w:rPr>
                <w:sz w:val="24"/>
              </w:rPr>
            </w:pPr>
            <w:r w:rsidRPr="0073769B">
              <w:rPr>
                <w:sz w:val="24"/>
              </w:rPr>
              <w:t>1.4</w:t>
            </w:r>
          </w:p>
        </w:tc>
        <w:tc>
          <w:tcPr>
            <w:tcW w:w="1919" w:type="pct"/>
            <w:tcBorders>
              <w:top w:val="nil"/>
              <w:left w:val="nil"/>
              <w:bottom w:val="single" w:sz="4" w:space="0" w:color="auto"/>
              <w:right w:val="single" w:sz="4" w:space="0" w:color="auto"/>
            </w:tcBorders>
            <w:shd w:val="clear" w:color="auto" w:fill="auto"/>
            <w:vAlign w:val="center"/>
            <w:hideMark/>
          </w:tcPr>
          <w:p w14:paraId="27EA3B1A" w14:textId="77777777" w:rsidR="006F0F08" w:rsidRPr="0073769B" w:rsidRDefault="006F0F08" w:rsidP="006F0F08">
            <w:pPr>
              <w:ind w:firstLine="0"/>
              <w:jc w:val="left"/>
              <w:rPr>
                <w:sz w:val="24"/>
              </w:rPr>
            </w:pPr>
            <w:r w:rsidRPr="0073769B">
              <w:rPr>
                <w:sz w:val="24"/>
              </w:rPr>
              <w:t>Производственная зона</w:t>
            </w:r>
          </w:p>
        </w:tc>
        <w:tc>
          <w:tcPr>
            <w:tcW w:w="433" w:type="pct"/>
            <w:tcBorders>
              <w:top w:val="nil"/>
              <w:left w:val="nil"/>
              <w:bottom w:val="single" w:sz="4" w:space="0" w:color="auto"/>
              <w:right w:val="single" w:sz="4" w:space="0" w:color="auto"/>
            </w:tcBorders>
            <w:shd w:val="clear" w:color="auto" w:fill="auto"/>
            <w:vAlign w:val="center"/>
            <w:hideMark/>
          </w:tcPr>
          <w:p w14:paraId="5FEA1555" w14:textId="723F3767" w:rsidR="006F0F08" w:rsidRPr="006F0F08" w:rsidRDefault="006F0F08" w:rsidP="006F0F08">
            <w:pPr>
              <w:ind w:firstLine="0"/>
              <w:jc w:val="center"/>
              <w:rPr>
                <w:sz w:val="24"/>
              </w:rPr>
            </w:pPr>
            <w:r w:rsidRPr="006F0F08">
              <w:rPr>
                <w:sz w:val="24"/>
              </w:rPr>
              <w:t>0,22</w:t>
            </w:r>
          </w:p>
        </w:tc>
        <w:tc>
          <w:tcPr>
            <w:tcW w:w="360" w:type="pct"/>
            <w:tcBorders>
              <w:top w:val="nil"/>
              <w:left w:val="nil"/>
              <w:bottom w:val="single" w:sz="4" w:space="0" w:color="auto"/>
              <w:right w:val="single" w:sz="4" w:space="0" w:color="auto"/>
            </w:tcBorders>
            <w:shd w:val="clear" w:color="auto" w:fill="auto"/>
            <w:noWrap/>
            <w:vAlign w:val="center"/>
            <w:hideMark/>
          </w:tcPr>
          <w:p w14:paraId="32414342" w14:textId="1289C608" w:rsidR="006F0F08" w:rsidRPr="006F0F08" w:rsidRDefault="006F0F08" w:rsidP="006F0F08">
            <w:pPr>
              <w:ind w:firstLine="0"/>
              <w:jc w:val="center"/>
              <w:rPr>
                <w:sz w:val="24"/>
              </w:rPr>
            </w:pPr>
            <w:r w:rsidRPr="006F0F08">
              <w:rPr>
                <w:sz w:val="24"/>
              </w:rPr>
              <w:t>0,00</w:t>
            </w:r>
          </w:p>
        </w:tc>
        <w:tc>
          <w:tcPr>
            <w:tcW w:w="464" w:type="pct"/>
            <w:tcBorders>
              <w:top w:val="nil"/>
              <w:left w:val="nil"/>
              <w:bottom w:val="single" w:sz="4" w:space="0" w:color="auto"/>
              <w:right w:val="single" w:sz="4" w:space="0" w:color="auto"/>
            </w:tcBorders>
            <w:shd w:val="clear" w:color="auto" w:fill="auto"/>
            <w:vAlign w:val="center"/>
            <w:hideMark/>
          </w:tcPr>
          <w:p w14:paraId="0CBE0B9A" w14:textId="01A8E29E" w:rsidR="006F0F08" w:rsidRPr="006F0F08" w:rsidRDefault="006F0F08" w:rsidP="006F0F08">
            <w:pPr>
              <w:ind w:firstLine="0"/>
              <w:jc w:val="center"/>
              <w:rPr>
                <w:sz w:val="24"/>
              </w:rPr>
            </w:pPr>
            <w:r w:rsidRPr="006F0F08">
              <w:rPr>
                <w:sz w:val="24"/>
              </w:rPr>
              <w:t>0,22</w:t>
            </w:r>
          </w:p>
        </w:tc>
        <w:tc>
          <w:tcPr>
            <w:tcW w:w="345" w:type="pct"/>
            <w:tcBorders>
              <w:top w:val="nil"/>
              <w:left w:val="nil"/>
              <w:bottom w:val="single" w:sz="4" w:space="0" w:color="auto"/>
              <w:right w:val="single" w:sz="4" w:space="0" w:color="auto"/>
            </w:tcBorders>
            <w:shd w:val="clear" w:color="auto" w:fill="auto"/>
            <w:noWrap/>
            <w:vAlign w:val="center"/>
            <w:hideMark/>
          </w:tcPr>
          <w:p w14:paraId="71CFD781" w14:textId="793DE7DB" w:rsidR="006F0F08" w:rsidRPr="006F0F08" w:rsidRDefault="006F0F08" w:rsidP="006F0F08">
            <w:pPr>
              <w:ind w:firstLine="0"/>
              <w:jc w:val="center"/>
              <w:rPr>
                <w:sz w:val="24"/>
              </w:rPr>
            </w:pPr>
            <w:r w:rsidRPr="006F0F08">
              <w:rPr>
                <w:sz w:val="24"/>
              </w:rPr>
              <w:t>0,00</w:t>
            </w:r>
          </w:p>
        </w:tc>
        <w:tc>
          <w:tcPr>
            <w:tcW w:w="1214" w:type="pct"/>
            <w:tcBorders>
              <w:top w:val="nil"/>
              <w:left w:val="nil"/>
              <w:bottom w:val="single" w:sz="4" w:space="0" w:color="auto"/>
              <w:right w:val="single" w:sz="4" w:space="0" w:color="auto"/>
            </w:tcBorders>
            <w:shd w:val="clear" w:color="auto" w:fill="auto"/>
            <w:noWrap/>
            <w:vAlign w:val="center"/>
            <w:hideMark/>
          </w:tcPr>
          <w:p w14:paraId="4D8B516B" w14:textId="77777777" w:rsidR="006F0F08" w:rsidRPr="0073769B" w:rsidRDefault="006F0F08" w:rsidP="006F0F08">
            <w:pPr>
              <w:ind w:firstLine="0"/>
              <w:jc w:val="left"/>
              <w:rPr>
                <w:b/>
                <w:bCs/>
                <w:sz w:val="24"/>
              </w:rPr>
            </w:pPr>
            <w:r w:rsidRPr="0073769B">
              <w:rPr>
                <w:b/>
                <w:bCs/>
                <w:sz w:val="24"/>
              </w:rPr>
              <w:t xml:space="preserve"> -</w:t>
            </w:r>
          </w:p>
        </w:tc>
      </w:tr>
      <w:tr w:rsidR="006F0F08" w:rsidRPr="0073769B" w14:paraId="21590559"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6D41A9AE" w14:textId="77777777" w:rsidR="006F0F08" w:rsidRPr="0073769B" w:rsidRDefault="006F0F08" w:rsidP="006F0F08">
            <w:pPr>
              <w:ind w:firstLine="0"/>
              <w:jc w:val="center"/>
              <w:rPr>
                <w:sz w:val="24"/>
              </w:rPr>
            </w:pPr>
            <w:r w:rsidRPr="0073769B">
              <w:rPr>
                <w:sz w:val="24"/>
              </w:rPr>
              <w:t>1.5</w:t>
            </w:r>
          </w:p>
        </w:tc>
        <w:tc>
          <w:tcPr>
            <w:tcW w:w="1919" w:type="pct"/>
            <w:tcBorders>
              <w:top w:val="nil"/>
              <w:left w:val="nil"/>
              <w:bottom w:val="single" w:sz="4" w:space="0" w:color="auto"/>
              <w:right w:val="single" w:sz="4" w:space="0" w:color="auto"/>
            </w:tcBorders>
            <w:shd w:val="clear" w:color="auto" w:fill="auto"/>
            <w:vAlign w:val="center"/>
            <w:hideMark/>
          </w:tcPr>
          <w:p w14:paraId="0B1764EF" w14:textId="77777777" w:rsidR="006F0F08" w:rsidRPr="0073769B" w:rsidRDefault="006F0F08" w:rsidP="006F0F08">
            <w:pPr>
              <w:ind w:firstLine="0"/>
              <w:jc w:val="left"/>
              <w:rPr>
                <w:sz w:val="24"/>
              </w:rPr>
            </w:pPr>
            <w:r w:rsidRPr="0073769B">
              <w:rPr>
                <w:sz w:val="24"/>
              </w:rPr>
              <w:t>Зона инженерной инфраструктуры</w:t>
            </w:r>
          </w:p>
        </w:tc>
        <w:tc>
          <w:tcPr>
            <w:tcW w:w="433" w:type="pct"/>
            <w:tcBorders>
              <w:top w:val="nil"/>
              <w:left w:val="nil"/>
              <w:bottom w:val="single" w:sz="4" w:space="0" w:color="auto"/>
              <w:right w:val="single" w:sz="4" w:space="0" w:color="auto"/>
            </w:tcBorders>
            <w:shd w:val="clear" w:color="auto" w:fill="auto"/>
            <w:vAlign w:val="center"/>
            <w:hideMark/>
          </w:tcPr>
          <w:p w14:paraId="1B87EDE2" w14:textId="022062E0" w:rsidR="006F0F08" w:rsidRPr="006F0F08" w:rsidRDefault="006F0F08" w:rsidP="006F0F08">
            <w:pPr>
              <w:ind w:firstLine="0"/>
              <w:jc w:val="center"/>
              <w:rPr>
                <w:sz w:val="24"/>
              </w:rPr>
            </w:pPr>
            <w:r w:rsidRPr="006F0F08">
              <w:rPr>
                <w:sz w:val="24"/>
              </w:rPr>
              <w:t>0,59</w:t>
            </w:r>
          </w:p>
        </w:tc>
        <w:tc>
          <w:tcPr>
            <w:tcW w:w="360" w:type="pct"/>
            <w:tcBorders>
              <w:top w:val="nil"/>
              <w:left w:val="nil"/>
              <w:bottom w:val="single" w:sz="4" w:space="0" w:color="auto"/>
              <w:right w:val="single" w:sz="4" w:space="0" w:color="auto"/>
            </w:tcBorders>
            <w:shd w:val="clear" w:color="auto" w:fill="auto"/>
            <w:noWrap/>
            <w:vAlign w:val="center"/>
            <w:hideMark/>
          </w:tcPr>
          <w:p w14:paraId="48BDAE66" w14:textId="09E6CDDE" w:rsidR="006F0F08" w:rsidRPr="006F0F08" w:rsidRDefault="006F0F08" w:rsidP="006F0F08">
            <w:pPr>
              <w:ind w:firstLine="0"/>
              <w:jc w:val="center"/>
              <w:rPr>
                <w:sz w:val="24"/>
              </w:rPr>
            </w:pPr>
            <w:r w:rsidRPr="006F0F08">
              <w:rPr>
                <w:sz w:val="24"/>
              </w:rPr>
              <w:t>0,00</w:t>
            </w:r>
          </w:p>
        </w:tc>
        <w:tc>
          <w:tcPr>
            <w:tcW w:w="464" w:type="pct"/>
            <w:tcBorders>
              <w:top w:val="nil"/>
              <w:left w:val="nil"/>
              <w:bottom w:val="single" w:sz="4" w:space="0" w:color="auto"/>
              <w:right w:val="single" w:sz="4" w:space="0" w:color="auto"/>
            </w:tcBorders>
            <w:shd w:val="clear" w:color="auto" w:fill="auto"/>
            <w:vAlign w:val="center"/>
            <w:hideMark/>
          </w:tcPr>
          <w:p w14:paraId="2FD85AD8" w14:textId="6A86BCEB" w:rsidR="006F0F08" w:rsidRPr="006F0F08" w:rsidRDefault="006F0F08" w:rsidP="006F0F08">
            <w:pPr>
              <w:ind w:firstLine="0"/>
              <w:jc w:val="center"/>
              <w:rPr>
                <w:sz w:val="24"/>
              </w:rPr>
            </w:pPr>
            <w:r w:rsidRPr="006F0F08">
              <w:rPr>
                <w:sz w:val="24"/>
              </w:rPr>
              <w:t>0,59</w:t>
            </w:r>
          </w:p>
        </w:tc>
        <w:tc>
          <w:tcPr>
            <w:tcW w:w="345" w:type="pct"/>
            <w:tcBorders>
              <w:top w:val="nil"/>
              <w:left w:val="nil"/>
              <w:bottom w:val="single" w:sz="4" w:space="0" w:color="auto"/>
              <w:right w:val="single" w:sz="4" w:space="0" w:color="auto"/>
            </w:tcBorders>
            <w:shd w:val="clear" w:color="auto" w:fill="auto"/>
            <w:noWrap/>
            <w:vAlign w:val="center"/>
            <w:hideMark/>
          </w:tcPr>
          <w:p w14:paraId="1A21D781" w14:textId="014D13C6" w:rsidR="006F0F08" w:rsidRPr="006F0F08" w:rsidRDefault="006F0F08" w:rsidP="006F0F08">
            <w:pPr>
              <w:ind w:firstLine="0"/>
              <w:jc w:val="center"/>
              <w:rPr>
                <w:sz w:val="24"/>
              </w:rPr>
            </w:pPr>
            <w:r w:rsidRPr="006F0F08">
              <w:rPr>
                <w:sz w:val="24"/>
              </w:rPr>
              <w:t>0,00</w:t>
            </w:r>
          </w:p>
        </w:tc>
        <w:tc>
          <w:tcPr>
            <w:tcW w:w="1214" w:type="pct"/>
            <w:tcBorders>
              <w:top w:val="nil"/>
              <w:left w:val="nil"/>
              <w:bottom w:val="single" w:sz="4" w:space="0" w:color="auto"/>
              <w:right w:val="single" w:sz="4" w:space="0" w:color="auto"/>
            </w:tcBorders>
            <w:shd w:val="clear" w:color="auto" w:fill="auto"/>
            <w:vAlign w:val="center"/>
            <w:hideMark/>
          </w:tcPr>
          <w:p w14:paraId="1F552AD6" w14:textId="77777777" w:rsidR="006F0F08" w:rsidRPr="0073769B" w:rsidRDefault="006F0F08" w:rsidP="006F0F08">
            <w:pPr>
              <w:ind w:firstLine="0"/>
              <w:jc w:val="left"/>
              <w:rPr>
                <w:sz w:val="24"/>
              </w:rPr>
            </w:pPr>
            <w:r w:rsidRPr="0073769B">
              <w:rPr>
                <w:sz w:val="24"/>
              </w:rPr>
              <w:t> </w:t>
            </w:r>
          </w:p>
        </w:tc>
      </w:tr>
      <w:tr w:rsidR="006F0F08" w:rsidRPr="0073769B" w14:paraId="7525F510"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6F2EE43F" w14:textId="77777777" w:rsidR="006F0F08" w:rsidRPr="0073769B" w:rsidRDefault="006F0F08" w:rsidP="006F0F08">
            <w:pPr>
              <w:ind w:firstLine="0"/>
              <w:jc w:val="center"/>
              <w:rPr>
                <w:sz w:val="24"/>
              </w:rPr>
            </w:pPr>
            <w:r w:rsidRPr="0073769B">
              <w:rPr>
                <w:sz w:val="24"/>
              </w:rPr>
              <w:t>1.6</w:t>
            </w:r>
          </w:p>
        </w:tc>
        <w:tc>
          <w:tcPr>
            <w:tcW w:w="1919" w:type="pct"/>
            <w:tcBorders>
              <w:top w:val="nil"/>
              <w:left w:val="nil"/>
              <w:bottom w:val="single" w:sz="4" w:space="0" w:color="auto"/>
              <w:right w:val="single" w:sz="4" w:space="0" w:color="auto"/>
            </w:tcBorders>
            <w:shd w:val="clear" w:color="auto" w:fill="auto"/>
            <w:vAlign w:val="center"/>
            <w:hideMark/>
          </w:tcPr>
          <w:p w14:paraId="74F73893" w14:textId="77777777" w:rsidR="006F0F08" w:rsidRPr="0073769B" w:rsidRDefault="006F0F08" w:rsidP="006F0F08">
            <w:pPr>
              <w:ind w:firstLine="0"/>
              <w:jc w:val="left"/>
              <w:rPr>
                <w:sz w:val="24"/>
              </w:rPr>
            </w:pPr>
            <w:r w:rsidRPr="0073769B">
              <w:rPr>
                <w:sz w:val="24"/>
              </w:rPr>
              <w:t>Зона транспортной инфраструктуры</w:t>
            </w:r>
          </w:p>
        </w:tc>
        <w:tc>
          <w:tcPr>
            <w:tcW w:w="433" w:type="pct"/>
            <w:tcBorders>
              <w:top w:val="nil"/>
              <w:left w:val="nil"/>
              <w:bottom w:val="single" w:sz="4" w:space="0" w:color="auto"/>
              <w:right w:val="single" w:sz="4" w:space="0" w:color="auto"/>
            </w:tcBorders>
            <w:shd w:val="clear" w:color="auto" w:fill="auto"/>
            <w:vAlign w:val="center"/>
            <w:hideMark/>
          </w:tcPr>
          <w:p w14:paraId="4B424AA0" w14:textId="5B0F2D82" w:rsidR="006F0F08" w:rsidRPr="006F0F08" w:rsidRDefault="006F0F08" w:rsidP="006F0F08">
            <w:pPr>
              <w:ind w:firstLine="0"/>
              <w:jc w:val="center"/>
              <w:rPr>
                <w:sz w:val="24"/>
              </w:rPr>
            </w:pPr>
            <w:r w:rsidRPr="006F0F08">
              <w:rPr>
                <w:sz w:val="24"/>
              </w:rPr>
              <w:t>129,88</w:t>
            </w:r>
          </w:p>
        </w:tc>
        <w:tc>
          <w:tcPr>
            <w:tcW w:w="360" w:type="pct"/>
            <w:tcBorders>
              <w:top w:val="nil"/>
              <w:left w:val="nil"/>
              <w:bottom w:val="single" w:sz="4" w:space="0" w:color="auto"/>
              <w:right w:val="single" w:sz="4" w:space="0" w:color="auto"/>
            </w:tcBorders>
            <w:shd w:val="clear" w:color="auto" w:fill="auto"/>
            <w:noWrap/>
            <w:vAlign w:val="center"/>
            <w:hideMark/>
          </w:tcPr>
          <w:p w14:paraId="4935B344" w14:textId="0A1AA41A" w:rsidR="006F0F08" w:rsidRPr="006F0F08" w:rsidRDefault="006F0F08" w:rsidP="006F0F08">
            <w:pPr>
              <w:ind w:firstLine="0"/>
              <w:jc w:val="center"/>
              <w:rPr>
                <w:sz w:val="24"/>
              </w:rPr>
            </w:pPr>
            <w:r w:rsidRPr="006F0F08">
              <w:rPr>
                <w:sz w:val="24"/>
              </w:rPr>
              <w:t>0,27</w:t>
            </w:r>
          </w:p>
        </w:tc>
        <w:tc>
          <w:tcPr>
            <w:tcW w:w="464" w:type="pct"/>
            <w:tcBorders>
              <w:top w:val="nil"/>
              <w:left w:val="nil"/>
              <w:bottom w:val="single" w:sz="4" w:space="0" w:color="auto"/>
              <w:right w:val="single" w:sz="4" w:space="0" w:color="auto"/>
            </w:tcBorders>
            <w:shd w:val="clear" w:color="auto" w:fill="auto"/>
            <w:vAlign w:val="center"/>
            <w:hideMark/>
          </w:tcPr>
          <w:p w14:paraId="2C2B1B0F" w14:textId="5B8439E4" w:rsidR="006F0F08" w:rsidRPr="006F0F08" w:rsidRDefault="006F0F08" w:rsidP="006F0F08">
            <w:pPr>
              <w:ind w:firstLine="0"/>
              <w:jc w:val="center"/>
              <w:rPr>
                <w:sz w:val="24"/>
              </w:rPr>
            </w:pPr>
            <w:r w:rsidRPr="006F0F08">
              <w:rPr>
                <w:sz w:val="24"/>
              </w:rPr>
              <w:t>129,88</w:t>
            </w:r>
          </w:p>
        </w:tc>
        <w:tc>
          <w:tcPr>
            <w:tcW w:w="345" w:type="pct"/>
            <w:tcBorders>
              <w:top w:val="nil"/>
              <w:left w:val="nil"/>
              <w:bottom w:val="single" w:sz="4" w:space="0" w:color="auto"/>
              <w:right w:val="single" w:sz="4" w:space="0" w:color="auto"/>
            </w:tcBorders>
            <w:shd w:val="clear" w:color="auto" w:fill="auto"/>
            <w:noWrap/>
            <w:vAlign w:val="center"/>
            <w:hideMark/>
          </w:tcPr>
          <w:p w14:paraId="0CB9E2BF" w14:textId="75D5657F" w:rsidR="006F0F08" w:rsidRPr="006F0F08" w:rsidRDefault="006F0F08" w:rsidP="006F0F08">
            <w:pPr>
              <w:ind w:firstLine="0"/>
              <w:jc w:val="center"/>
              <w:rPr>
                <w:sz w:val="24"/>
              </w:rPr>
            </w:pPr>
            <w:r w:rsidRPr="006F0F08">
              <w:rPr>
                <w:sz w:val="24"/>
              </w:rPr>
              <w:t>0,27</w:t>
            </w:r>
          </w:p>
        </w:tc>
        <w:tc>
          <w:tcPr>
            <w:tcW w:w="1214" w:type="pct"/>
            <w:tcBorders>
              <w:top w:val="nil"/>
              <w:left w:val="nil"/>
              <w:bottom w:val="single" w:sz="4" w:space="0" w:color="auto"/>
              <w:right w:val="single" w:sz="4" w:space="0" w:color="auto"/>
            </w:tcBorders>
            <w:shd w:val="clear" w:color="auto" w:fill="auto"/>
            <w:noWrap/>
            <w:vAlign w:val="center"/>
            <w:hideMark/>
          </w:tcPr>
          <w:p w14:paraId="523C7A20" w14:textId="77777777" w:rsidR="006F0F08" w:rsidRPr="0073769B" w:rsidRDefault="006F0F08" w:rsidP="006F0F08">
            <w:pPr>
              <w:ind w:firstLine="0"/>
              <w:jc w:val="left"/>
              <w:rPr>
                <w:b/>
                <w:bCs/>
                <w:sz w:val="24"/>
              </w:rPr>
            </w:pPr>
            <w:r w:rsidRPr="0073769B">
              <w:rPr>
                <w:b/>
                <w:bCs/>
                <w:sz w:val="24"/>
              </w:rPr>
              <w:t xml:space="preserve"> -</w:t>
            </w:r>
          </w:p>
        </w:tc>
      </w:tr>
      <w:tr w:rsidR="006F0F08" w:rsidRPr="0073769B" w14:paraId="02EFE540"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4C37660A" w14:textId="77777777" w:rsidR="006F0F08" w:rsidRPr="0073769B" w:rsidRDefault="006F0F08" w:rsidP="006F0F08">
            <w:pPr>
              <w:ind w:firstLine="0"/>
              <w:jc w:val="center"/>
              <w:rPr>
                <w:sz w:val="24"/>
              </w:rPr>
            </w:pPr>
            <w:r w:rsidRPr="0073769B">
              <w:rPr>
                <w:sz w:val="24"/>
              </w:rPr>
              <w:t>1.7</w:t>
            </w:r>
          </w:p>
        </w:tc>
        <w:tc>
          <w:tcPr>
            <w:tcW w:w="1919" w:type="pct"/>
            <w:tcBorders>
              <w:top w:val="nil"/>
              <w:left w:val="nil"/>
              <w:bottom w:val="single" w:sz="4" w:space="0" w:color="auto"/>
              <w:right w:val="single" w:sz="4" w:space="0" w:color="auto"/>
            </w:tcBorders>
            <w:shd w:val="clear" w:color="auto" w:fill="auto"/>
            <w:vAlign w:val="center"/>
            <w:hideMark/>
          </w:tcPr>
          <w:p w14:paraId="045277F6" w14:textId="77777777" w:rsidR="006F0F08" w:rsidRPr="0073769B" w:rsidRDefault="006F0F08" w:rsidP="006F0F08">
            <w:pPr>
              <w:ind w:firstLine="0"/>
              <w:jc w:val="left"/>
              <w:rPr>
                <w:sz w:val="24"/>
              </w:rPr>
            </w:pPr>
            <w:r w:rsidRPr="0073769B">
              <w:rPr>
                <w:sz w:val="24"/>
              </w:rPr>
              <w:t>Зоны сельскохозяйственного использования</w:t>
            </w:r>
          </w:p>
        </w:tc>
        <w:tc>
          <w:tcPr>
            <w:tcW w:w="433" w:type="pct"/>
            <w:tcBorders>
              <w:top w:val="nil"/>
              <w:left w:val="nil"/>
              <w:bottom w:val="single" w:sz="4" w:space="0" w:color="auto"/>
              <w:right w:val="single" w:sz="4" w:space="0" w:color="auto"/>
            </w:tcBorders>
            <w:shd w:val="clear" w:color="auto" w:fill="auto"/>
            <w:vAlign w:val="center"/>
            <w:hideMark/>
          </w:tcPr>
          <w:p w14:paraId="6AD0C22D" w14:textId="218B960B" w:rsidR="006F0F08" w:rsidRPr="006F0F08" w:rsidRDefault="006F0F08" w:rsidP="006F0F08">
            <w:pPr>
              <w:ind w:firstLine="0"/>
              <w:jc w:val="center"/>
              <w:rPr>
                <w:sz w:val="24"/>
              </w:rPr>
            </w:pPr>
            <w:r w:rsidRPr="006F0F08">
              <w:rPr>
                <w:sz w:val="24"/>
              </w:rPr>
              <w:t>31726,10</w:t>
            </w:r>
          </w:p>
        </w:tc>
        <w:tc>
          <w:tcPr>
            <w:tcW w:w="360" w:type="pct"/>
            <w:tcBorders>
              <w:top w:val="nil"/>
              <w:left w:val="nil"/>
              <w:bottom w:val="single" w:sz="4" w:space="0" w:color="auto"/>
              <w:right w:val="single" w:sz="4" w:space="0" w:color="auto"/>
            </w:tcBorders>
            <w:shd w:val="clear" w:color="auto" w:fill="auto"/>
            <w:noWrap/>
            <w:vAlign w:val="center"/>
            <w:hideMark/>
          </w:tcPr>
          <w:p w14:paraId="65B61FD2" w14:textId="64097344" w:rsidR="006F0F08" w:rsidRPr="006F0F08" w:rsidRDefault="006F0F08" w:rsidP="006F0F08">
            <w:pPr>
              <w:ind w:firstLine="0"/>
              <w:jc w:val="center"/>
              <w:rPr>
                <w:sz w:val="24"/>
              </w:rPr>
            </w:pPr>
            <w:r w:rsidRPr="006F0F08">
              <w:rPr>
                <w:sz w:val="24"/>
              </w:rPr>
              <w:t>65,97</w:t>
            </w:r>
          </w:p>
        </w:tc>
        <w:tc>
          <w:tcPr>
            <w:tcW w:w="464" w:type="pct"/>
            <w:tcBorders>
              <w:top w:val="nil"/>
              <w:left w:val="nil"/>
              <w:bottom w:val="single" w:sz="4" w:space="0" w:color="auto"/>
              <w:right w:val="single" w:sz="4" w:space="0" w:color="auto"/>
            </w:tcBorders>
            <w:shd w:val="clear" w:color="auto" w:fill="auto"/>
            <w:vAlign w:val="center"/>
            <w:hideMark/>
          </w:tcPr>
          <w:p w14:paraId="16EFB5A6" w14:textId="3439DD0A" w:rsidR="006F0F08" w:rsidRPr="006F0F08" w:rsidRDefault="006F0F08" w:rsidP="006F0F08">
            <w:pPr>
              <w:ind w:firstLine="0"/>
              <w:jc w:val="center"/>
              <w:rPr>
                <w:sz w:val="24"/>
              </w:rPr>
            </w:pPr>
            <w:r w:rsidRPr="006F0F08">
              <w:rPr>
                <w:sz w:val="24"/>
              </w:rPr>
              <w:t>31726,10</w:t>
            </w:r>
          </w:p>
        </w:tc>
        <w:tc>
          <w:tcPr>
            <w:tcW w:w="345" w:type="pct"/>
            <w:tcBorders>
              <w:top w:val="nil"/>
              <w:left w:val="nil"/>
              <w:bottom w:val="single" w:sz="4" w:space="0" w:color="auto"/>
              <w:right w:val="single" w:sz="4" w:space="0" w:color="auto"/>
            </w:tcBorders>
            <w:shd w:val="clear" w:color="auto" w:fill="auto"/>
            <w:noWrap/>
            <w:vAlign w:val="center"/>
            <w:hideMark/>
          </w:tcPr>
          <w:p w14:paraId="05186C89" w14:textId="28E43E84" w:rsidR="006F0F08" w:rsidRPr="006F0F08" w:rsidRDefault="006F0F08" w:rsidP="006F0F08">
            <w:pPr>
              <w:ind w:firstLine="0"/>
              <w:jc w:val="center"/>
              <w:rPr>
                <w:sz w:val="24"/>
              </w:rPr>
            </w:pPr>
            <w:r w:rsidRPr="006F0F08">
              <w:rPr>
                <w:sz w:val="24"/>
              </w:rPr>
              <w:t>65,97</w:t>
            </w:r>
          </w:p>
        </w:tc>
        <w:tc>
          <w:tcPr>
            <w:tcW w:w="1214" w:type="pct"/>
            <w:tcBorders>
              <w:top w:val="nil"/>
              <w:left w:val="nil"/>
              <w:bottom w:val="single" w:sz="4" w:space="0" w:color="auto"/>
              <w:right w:val="single" w:sz="4" w:space="0" w:color="auto"/>
            </w:tcBorders>
            <w:shd w:val="clear" w:color="auto" w:fill="auto"/>
            <w:noWrap/>
            <w:vAlign w:val="center"/>
            <w:hideMark/>
          </w:tcPr>
          <w:p w14:paraId="15088556" w14:textId="7196AE46" w:rsidR="006F0F08" w:rsidRPr="00021911" w:rsidRDefault="006F0F08" w:rsidP="006F0F08">
            <w:pPr>
              <w:ind w:firstLine="0"/>
              <w:jc w:val="left"/>
              <w:rPr>
                <w:bCs/>
                <w:sz w:val="24"/>
              </w:rPr>
            </w:pPr>
            <w:r w:rsidRPr="00021911">
              <w:rPr>
                <w:bCs/>
                <w:sz w:val="24"/>
              </w:rPr>
              <w:t>П</w:t>
            </w:r>
            <w:r w:rsidRPr="00021911">
              <w:rPr>
                <w:sz w:val="24"/>
              </w:rPr>
              <w:t>ожарные резервуары</w:t>
            </w:r>
          </w:p>
        </w:tc>
      </w:tr>
      <w:tr w:rsidR="006F0F08" w:rsidRPr="0073769B" w14:paraId="76805899"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483A73C8" w14:textId="77777777" w:rsidR="006F0F08" w:rsidRPr="0073769B" w:rsidRDefault="006F0F08" w:rsidP="006F0F08">
            <w:pPr>
              <w:ind w:firstLine="0"/>
              <w:jc w:val="center"/>
              <w:rPr>
                <w:sz w:val="24"/>
              </w:rPr>
            </w:pPr>
            <w:r w:rsidRPr="0073769B">
              <w:rPr>
                <w:sz w:val="24"/>
              </w:rPr>
              <w:t>1.8</w:t>
            </w:r>
          </w:p>
        </w:tc>
        <w:tc>
          <w:tcPr>
            <w:tcW w:w="1919" w:type="pct"/>
            <w:tcBorders>
              <w:top w:val="nil"/>
              <w:left w:val="nil"/>
              <w:bottom w:val="single" w:sz="4" w:space="0" w:color="auto"/>
              <w:right w:val="single" w:sz="4" w:space="0" w:color="auto"/>
            </w:tcBorders>
            <w:shd w:val="clear" w:color="auto" w:fill="auto"/>
            <w:vAlign w:val="center"/>
            <w:hideMark/>
          </w:tcPr>
          <w:p w14:paraId="0578ADF5" w14:textId="77777777" w:rsidR="006F0F08" w:rsidRPr="0073769B" w:rsidRDefault="006F0F08" w:rsidP="006F0F08">
            <w:pPr>
              <w:ind w:firstLine="0"/>
              <w:jc w:val="left"/>
              <w:rPr>
                <w:sz w:val="24"/>
              </w:rPr>
            </w:pPr>
            <w:r w:rsidRPr="0073769B">
              <w:rPr>
                <w:sz w:val="24"/>
              </w:rPr>
              <w:t>Производственная зона сельскохозяйственных предприятий</w:t>
            </w:r>
          </w:p>
        </w:tc>
        <w:tc>
          <w:tcPr>
            <w:tcW w:w="433" w:type="pct"/>
            <w:tcBorders>
              <w:top w:val="nil"/>
              <w:left w:val="nil"/>
              <w:bottom w:val="single" w:sz="4" w:space="0" w:color="auto"/>
              <w:right w:val="single" w:sz="4" w:space="0" w:color="auto"/>
            </w:tcBorders>
            <w:shd w:val="clear" w:color="auto" w:fill="auto"/>
            <w:vAlign w:val="center"/>
            <w:hideMark/>
          </w:tcPr>
          <w:p w14:paraId="01B64282" w14:textId="2A908352" w:rsidR="006F0F08" w:rsidRPr="006F0F08" w:rsidRDefault="006F0F08" w:rsidP="006F0F08">
            <w:pPr>
              <w:ind w:firstLine="0"/>
              <w:jc w:val="center"/>
              <w:rPr>
                <w:sz w:val="24"/>
              </w:rPr>
            </w:pPr>
            <w:r w:rsidRPr="006F0F08">
              <w:rPr>
                <w:sz w:val="24"/>
              </w:rPr>
              <w:t>34,05</w:t>
            </w:r>
          </w:p>
        </w:tc>
        <w:tc>
          <w:tcPr>
            <w:tcW w:w="360" w:type="pct"/>
            <w:tcBorders>
              <w:top w:val="nil"/>
              <w:left w:val="nil"/>
              <w:bottom w:val="single" w:sz="4" w:space="0" w:color="auto"/>
              <w:right w:val="single" w:sz="4" w:space="0" w:color="auto"/>
            </w:tcBorders>
            <w:shd w:val="clear" w:color="auto" w:fill="auto"/>
            <w:noWrap/>
            <w:vAlign w:val="center"/>
            <w:hideMark/>
          </w:tcPr>
          <w:p w14:paraId="48223909" w14:textId="03CF7065" w:rsidR="006F0F08" w:rsidRPr="006F0F08" w:rsidRDefault="006F0F08" w:rsidP="006F0F08">
            <w:pPr>
              <w:ind w:firstLine="0"/>
              <w:jc w:val="center"/>
              <w:rPr>
                <w:sz w:val="24"/>
              </w:rPr>
            </w:pPr>
            <w:r w:rsidRPr="006F0F08">
              <w:rPr>
                <w:sz w:val="24"/>
              </w:rPr>
              <w:t>0,07</w:t>
            </w:r>
          </w:p>
        </w:tc>
        <w:tc>
          <w:tcPr>
            <w:tcW w:w="464" w:type="pct"/>
            <w:tcBorders>
              <w:top w:val="nil"/>
              <w:left w:val="nil"/>
              <w:bottom w:val="single" w:sz="4" w:space="0" w:color="auto"/>
              <w:right w:val="single" w:sz="4" w:space="0" w:color="auto"/>
            </w:tcBorders>
            <w:shd w:val="clear" w:color="auto" w:fill="auto"/>
            <w:vAlign w:val="center"/>
            <w:hideMark/>
          </w:tcPr>
          <w:p w14:paraId="63F2F6DF" w14:textId="47F08366" w:rsidR="006F0F08" w:rsidRPr="006F0F08" w:rsidRDefault="006F0F08" w:rsidP="006F0F08">
            <w:pPr>
              <w:ind w:firstLine="0"/>
              <w:jc w:val="center"/>
              <w:rPr>
                <w:sz w:val="24"/>
              </w:rPr>
            </w:pPr>
            <w:r w:rsidRPr="006F0F08">
              <w:rPr>
                <w:sz w:val="24"/>
              </w:rPr>
              <w:t>34,05</w:t>
            </w:r>
          </w:p>
        </w:tc>
        <w:tc>
          <w:tcPr>
            <w:tcW w:w="345" w:type="pct"/>
            <w:tcBorders>
              <w:top w:val="nil"/>
              <w:left w:val="nil"/>
              <w:bottom w:val="single" w:sz="4" w:space="0" w:color="auto"/>
              <w:right w:val="single" w:sz="4" w:space="0" w:color="auto"/>
            </w:tcBorders>
            <w:shd w:val="clear" w:color="auto" w:fill="auto"/>
            <w:noWrap/>
            <w:vAlign w:val="center"/>
            <w:hideMark/>
          </w:tcPr>
          <w:p w14:paraId="7AF5A95E" w14:textId="6B29960D" w:rsidR="006F0F08" w:rsidRPr="006F0F08" w:rsidRDefault="006F0F08" w:rsidP="006F0F08">
            <w:pPr>
              <w:ind w:firstLine="0"/>
              <w:jc w:val="center"/>
              <w:rPr>
                <w:sz w:val="24"/>
              </w:rPr>
            </w:pPr>
            <w:r w:rsidRPr="006F0F08">
              <w:rPr>
                <w:sz w:val="24"/>
              </w:rPr>
              <w:t>0,07</w:t>
            </w:r>
          </w:p>
        </w:tc>
        <w:tc>
          <w:tcPr>
            <w:tcW w:w="1214" w:type="pct"/>
            <w:tcBorders>
              <w:top w:val="nil"/>
              <w:left w:val="nil"/>
              <w:bottom w:val="single" w:sz="4" w:space="0" w:color="auto"/>
              <w:right w:val="single" w:sz="4" w:space="0" w:color="auto"/>
            </w:tcBorders>
            <w:shd w:val="clear" w:color="auto" w:fill="auto"/>
            <w:noWrap/>
            <w:vAlign w:val="center"/>
            <w:hideMark/>
          </w:tcPr>
          <w:p w14:paraId="3D6F6B9E" w14:textId="77777777" w:rsidR="006F0F08" w:rsidRPr="0073769B" w:rsidRDefault="006F0F08" w:rsidP="006F0F08">
            <w:pPr>
              <w:ind w:firstLine="0"/>
              <w:jc w:val="left"/>
              <w:rPr>
                <w:b/>
                <w:bCs/>
                <w:sz w:val="24"/>
              </w:rPr>
            </w:pPr>
            <w:r w:rsidRPr="0073769B">
              <w:rPr>
                <w:b/>
                <w:bCs/>
                <w:sz w:val="24"/>
              </w:rPr>
              <w:t xml:space="preserve"> -</w:t>
            </w:r>
          </w:p>
        </w:tc>
      </w:tr>
      <w:tr w:rsidR="006F0F08" w:rsidRPr="0073769B" w14:paraId="67382995"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34D3DB5F" w14:textId="77777777" w:rsidR="006F0F08" w:rsidRPr="0073769B" w:rsidRDefault="006F0F08" w:rsidP="006F0F08">
            <w:pPr>
              <w:ind w:firstLine="0"/>
              <w:jc w:val="center"/>
              <w:rPr>
                <w:sz w:val="24"/>
              </w:rPr>
            </w:pPr>
            <w:r w:rsidRPr="0073769B">
              <w:rPr>
                <w:sz w:val="24"/>
              </w:rPr>
              <w:t>1.9</w:t>
            </w:r>
          </w:p>
        </w:tc>
        <w:tc>
          <w:tcPr>
            <w:tcW w:w="1919" w:type="pct"/>
            <w:tcBorders>
              <w:top w:val="nil"/>
              <w:left w:val="nil"/>
              <w:bottom w:val="single" w:sz="4" w:space="0" w:color="auto"/>
              <w:right w:val="single" w:sz="4" w:space="0" w:color="auto"/>
            </w:tcBorders>
            <w:shd w:val="clear" w:color="auto" w:fill="auto"/>
            <w:vAlign w:val="center"/>
            <w:hideMark/>
          </w:tcPr>
          <w:p w14:paraId="3E9393AB" w14:textId="77777777" w:rsidR="006F0F08" w:rsidRPr="0073769B" w:rsidRDefault="006F0F08" w:rsidP="006F0F08">
            <w:pPr>
              <w:ind w:firstLine="0"/>
              <w:jc w:val="left"/>
              <w:rPr>
                <w:sz w:val="24"/>
              </w:rPr>
            </w:pPr>
            <w:r w:rsidRPr="0073769B">
              <w:rPr>
                <w:sz w:val="24"/>
              </w:rPr>
              <w:t>Зона озелененных территорий общего пользования (парки, сады, скверы, бульвары)</w:t>
            </w:r>
          </w:p>
        </w:tc>
        <w:tc>
          <w:tcPr>
            <w:tcW w:w="433" w:type="pct"/>
            <w:tcBorders>
              <w:top w:val="nil"/>
              <w:left w:val="nil"/>
              <w:bottom w:val="single" w:sz="4" w:space="0" w:color="auto"/>
              <w:right w:val="single" w:sz="4" w:space="0" w:color="auto"/>
            </w:tcBorders>
            <w:shd w:val="clear" w:color="auto" w:fill="auto"/>
            <w:vAlign w:val="center"/>
            <w:hideMark/>
          </w:tcPr>
          <w:p w14:paraId="3E94DDE3" w14:textId="65F827FC" w:rsidR="006F0F08" w:rsidRPr="006F0F08" w:rsidRDefault="006F0F08" w:rsidP="006F0F08">
            <w:pPr>
              <w:ind w:firstLine="0"/>
              <w:jc w:val="center"/>
              <w:rPr>
                <w:sz w:val="24"/>
              </w:rPr>
            </w:pPr>
            <w:r w:rsidRPr="006F0F08">
              <w:rPr>
                <w:sz w:val="24"/>
              </w:rPr>
              <w:t>17,59</w:t>
            </w:r>
          </w:p>
        </w:tc>
        <w:tc>
          <w:tcPr>
            <w:tcW w:w="360" w:type="pct"/>
            <w:tcBorders>
              <w:top w:val="nil"/>
              <w:left w:val="nil"/>
              <w:bottom w:val="single" w:sz="4" w:space="0" w:color="auto"/>
              <w:right w:val="single" w:sz="4" w:space="0" w:color="auto"/>
            </w:tcBorders>
            <w:shd w:val="clear" w:color="auto" w:fill="auto"/>
            <w:noWrap/>
            <w:vAlign w:val="center"/>
            <w:hideMark/>
          </w:tcPr>
          <w:p w14:paraId="70113457" w14:textId="60794C96" w:rsidR="006F0F08" w:rsidRPr="006F0F08" w:rsidRDefault="006F0F08" w:rsidP="006F0F08">
            <w:pPr>
              <w:ind w:firstLine="0"/>
              <w:jc w:val="center"/>
              <w:rPr>
                <w:sz w:val="24"/>
              </w:rPr>
            </w:pPr>
            <w:r w:rsidRPr="006F0F08">
              <w:rPr>
                <w:sz w:val="24"/>
              </w:rPr>
              <w:t>0,04</w:t>
            </w:r>
          </w:p>
        </w:tc>
        <w:tc>
          <w:tcPr>
            <w:tcW w:w="464" w:type="pct"/>
            <w:tcBorders>
              <w:top w:val="nil"/>
              <w:left w:val="nil"/>
              <w:bottom w:val="single" w:sz="4" w:space="0" w:color="auto"/>
              <w:right w:val="single" w:sz="4" w:space="0" w:color="auto"/>
            </w:tcBorders>
            <w:shd w:val="clear" w:color="auto" w:fill="auto"/>
            <w:vAlign w:val="center"/>
            <w:hideMark/>
          </w:tcPr>
          <w:p w14:paraId="5F11D681" w14:textId="3ACD445B" w:rsidR="006F0F08" w:rsidRPr="006F0F08" w:rsidRDefault="006F0F08" w:rsidP="006F0F08">
            <w:pPr>
              <w:ind w:firstLine="0"/>
              <w:jc w:val="center"/>
              <w:rPr>
                <w:sz w:val="24"/>
              </w:rPr>
            </w:pPr>
            <w:r w:rsidRPr="006F0F08">
              <w:rPr>
                <w:sz w:val="24"/>
              </w:rPr>
              <w:t>17,59</w:t>
            </w:r>
          </w:p>
        </w:tc>
        <w:tc>
          <w:tcPr>
            <w:tcW w:w="345" w:type="pct"/>
            <w:tcBorders>
              <w:top w:val="nil"/>
              <w:left w:val="nil"/>
              <w:bottom w:val="single" w:sz="4" w:space="0" w:color="auto"/>
              <w:right w:val="single" w:sz="4" w:space="0" w:color="auto"/>
            </w:tcBorders>
            <w:shd w:val="clear" w:color="auto" w:fill="auto"/>
            <w:noWrap/>
            <w:vAlign w:val="center"/>
            <w:hideMark/>
          </w:tcPr>
          <w:p w14:paraId="4A5EF817" w14:textId="528F5081" w:rsidR="006F0F08" w:rsidRPr="006F0F08" w:rsidRDefault="006F0F08" w:rsidP="006F0F08">
            <w:pPr>
              <w:ind w:firstLine="0"/>
              <w:jc w:val="center"/>
              <w:rPr>
                <w:sz w:val="24"/>
              </w:rPr>
            </w:pPr>
            <w:r w:rsidRPr="006F0F08">
              <w:rPr>
                <w:sz w:val="24"/>
              </w:rPr>
              <w:t>0,04</w:t>
            </w:r>
          </w:p>
        </w:tc>
        <w:tc>
          <w:tcPr>
            <w:tcW w:w="1214" w:type="pct"/>
            <w:tcBorders>
              <w:top w:val="nil"/>
              <w:left w:val="nil"/>
              <w:bottom w:val="single" w:sz="4" w:space="0" w:color="auto"/>
              <w:right w:val="single" w:sz="4" w:space="0" w:color="auto"/>
            </w:tcBorders>
            <w:shd w:val="clear" w:color="auto" w:fill="auto"/>
            <w:noWrap/>
            <w:vAlign w:val="center"/>
            <w:hideMark/>
          </w:tcPr>
          <w:p w14:paraId="38607368" w14:textId="77777777" w:rsidR="006F0F08" w:rsidRPr="0073769B" w:rsidRDefault="006F0F08" w:rsidP="006F0F08">
            <w:pPr>
              <w:ind w:firstLine="0"/>
              <w:jc w:val="left"/>
              <w:rPr>
                <w:b/>
                <w:bCs/>
                <w:sz w:val="24"/>
              </w:rPr>
            </w:pPr>
            <w:r w:rsidRPr="0073769B">
              <w:rPr>
                <w:b/>
                <w:bCs/>
                <w:sz w:val="24"/>
              </w:rPr>
              <w:t xml:space="preserve"> -</w:t>
            </w:r>
          </w:p>
        </w:tc>
      </w:tr>
      <w:tr w:rsidR="006F0F08" w:rsidRPr="0073769B" w14:paraId="650FA210"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70A019EF" w14:textId="77777777" w:rsidR="006F0F08" w:rsidRPr="0073769B" w:rsidRDefault="006F0F08" w:rsidP="006F0F08">
            <w:pPr>
              <w:ind w:firstLine="0"/>
              <w:jc w:val="center"/>
              <w:rPr>
                <w:sz w:val="24"/>
              </w:rPr>
            </w:pPr>
            <w:r w:rsidRPr="0073769B">
              <w:rPr>
                <w:sz w:val="24"/>
              </w:rPr>
              <w:t>1.10</w:t>
            </w:r>
          </w:p>
        </w:tc>
        <w:tc>
          <w:tcPr>
            <w:tcW w:w="1919" w:type="pct"/>
            <w:tcBorders>
              <w:top w:val="nil"/>
              <w:left w:val="nil"/>
              <w:bottom w:val="single" w:sz="4" w:space="0" w:color="auto"/>
              <w:right w:val="single" w:sz="4" w:space="0" w:color="auto"/>
            </w:tcBorders>
            <w:shd w:val="clear" w:color="auto" w:fill="auto"/>
            <w:vAlign w:val="center"/>
            <w:hideMark/>
          </w:tcPr>
          <w:p w14:paraId="490FD9BD" w14:textId="77777777" w:rsidR="006F0F08" w:rsidRPr="0073769B" w:rsidRDefault="006F0F08" w:rsidP="006F0F08">
            <w:pPr>
              <w:ind w:firstLine="0"/>
              <w:jc w:val="left"/>
              <w:rPr>
                <w:sz w:val="24"/>
              </w:rPr>
            </w:pPr>
            <w:r w:rsidRPr="0073769B">
              <w:rPr>
                <w:sz w:val="24"/>
              </w:rPr>
              <w:t>Зона лесов</w:t>
            </w:r>
          </w:p>
        </w:tc>
        <w:tc>
          <w:tcPr>
            <w:tcW w:w="433" w:type="pct"/>
            <w:tcBorders>
              <w:top w:val="nil"/>
              <w:left w:val="nil"/>
              <w:bottom w:val="single" w:sz="4" w:space="0" w:color="auto"/>
              <w:right w:val="single" w:sz="4" w:space="0" w:color="auto"/>
            </w:tcBorders>
            <w:shd w:val="clear" w:color="auto" w:fill="auto"/>
            <w:vAlign w:val="center"/>
            <w:hideMark/>
          </w:tcPr>
          <w:p w14:paraId="00210181" w14:textId="0F253B57" w:rsidR="006F0F08" w:rsidRPr="006F0F08" w:rsidRDefault="006F0F08" w:rsidP="006F0F08">
            <w:pPr>
              <w:ind w:firstLine="0"/>
              <w:jc w:val="center"/>
              <w:rPr>
                <w:sz w:val="24"/>
              </w:rPr>
            </w:pPr>
            <w:r w:rsidRPr="006F0F08">
              <w:rPr>
                <w:sz w:val="24"/>
              </w:rPr>
              <w:t>15629,74</w:t>
            </w:r>
          </w:p>
        </w:tc>
        <w:tc>
          <w:tcPr>
            <w:tcW w:w="360" w:type="pct"/>
            <w:tcBorders>
              <w:top w:val="nil"/>
              <w:left w:val="nil"/>
              <w:bottom w:val="single" w:sz="4" w:space="0" w:color="auto"/>
              <w:right w:val="single" w:sz="4" w:space="0" w:color="auto"/>
            </w:tcBorders>
            <w:shd w:val="clear" w:color="auto" w:fill="auto"/>
            <w:noWrap/>
            <w:vAlign w:val="center"/>
            <w:hideMark/>
          </w:tcPr>
          <w:p w14:paraId="0D435D2D" w14:textId="2AEBB72F" w:rsidR="006F0F08" w:rsidRPr="006F0F08" w:rsidRDefault="006F0F08" w:rsidP="006F0F08">
            <w:pPr>
              <w:ind w:firstLine="0"/>
              <w:jc w:val="center"/>
              <w:rPr>
                <w:sz w:val="24"/>
              </w:rPr>
            </w:pPr>
            <w:r w:rsidRPr="006F0F08">
              <w:rPr>
                <w:sz w:val="24"/>
              </w:rPr>
              <w:t>32,50</w:t>
            </w:r>
          </w:p>
        </w:tc>
        <w:tc>
          <w:tcPr>
            <w:tcW w:w="464" w:type="pct"/>
            <w:tcBorders>
              <w:top w:val="nil"/>
              <w:left w:val="nil"/>
              <w:bottom w:val="single" w:sz="4" w:space="0" w:color="auto"/>
              <w:right w:val="single" w:sz="4" w:space="0" w:color="auto"/>
            </w:tcBorders>
            <w:shd w:val="clear" w:color="auto" w:fill="auto"/>
            <w:vAlign w:val="center"/>
            <w:hideMark/>
          </w:tcPr>
          <w:p w14:paraId="6C5A3A5F" w14:textId="22E619EE" w:rsidR="006F0F08" w:rsidRPr="006F0F08" w:rsidRDefault="006F0F08" w:rsidP="006F0F08">
            <w:pPr>
              <w:ind w:firstLine="0"/>
              <w:jc w:val="center"/>
              <w:rPr>
                <w:sz w:val="24"/>
              </w:rPr>
            </w:pPr>
            <w:r w:rsidRPr="006F0F08">
              <w:rPr>
                <w:sz w:val="24"/>
              </w:rPr>
              <w:t>15629,74</w:t>
            </w:r>
          </w:p>
        </w:tc>
        <w:tc>
          <w:tcPr>
            <w:tcW w:w="345" w:type="pct"/>
            <w:tcBorders>
              <w:top w:val="nil"/>
              <w:left w:val="nil"/>
              <w:bottom w:val="single" w:sz="4" w:space="0" w:color="auto"/>
              <w:right w:val="single" w:sz="4" w:space="0" w:color="auto"/>
            </w:tcBorders>
            <w:shd w:val="clear" w:color="auto" w:fill="auto"/>
            <w:noWrap/>
            <w:vAlign w:val="center"/>
            <w:hideMark/>
          </w:tcPr>
          <w:p w14:paraId="5C7E517A" w14:textId="19E85941" w:rsidR="006F0F08" w:rsidRPr="006F0F08" w:rsidRDefault="006F0F08" w:rsidP="006F0F08">
            <w:pPr>
              <w:ind w:firstLine="0"/>
              <w:jc w:val="center"/>
              <w:rPr>
                <w:sz w:val="24"/>
              </w:rPr>
            </w:pPr>
            <w:r w:rsidRPr="006F0F08">
              <w:rPr>
                <w:sz w:val="24"/>
              </w:rPr>
              <w:t>32,50</w:t>
            </w:r>
          </w:p>
        </w:tc>
        <w:tc>
          <w:tcPr>
            <w:tcW w:w="1214" w:type="pct"/>
            <w:tcBorders>
              <w:top w:val="nil"/>
              <w:left w:val="nil"/>
              <w:bottom w:val="single" w:sz="4" w:space="0" w:color="auto"/>
              <w:right w:val="single" w:sz="4" w:space="0" w:color="auto"/>
            </w:tcBorders>
            <w:shd w:val="clear" w:color="auto" w:fill="auto"/>
            <w:noWrap/>
            <w:vAlign w:val="center"/>
            <w:hideMark/>
          </w:tcPr>
          <w:p w14:paraId="75089381" w14:textId="77777777" w:rsidR="006F0F08" w:rsidRPr="0073769B" w:rsidRDefault="006F0F08" w:rsidP="006F0F08">
            <w:pPr>
              <w:ind w:firstLine="0"/>
              <w:jc w:val="left"/>
              <w:rPr>
                <w:b/>
                <w:bCs/>
                <w:sz w:val="24"/>
              </w:rPr>
            </w:pPr>
            <w:r w:rsidRPr="0073769B">
              <w:rPr>
                <w:b/>
                <w:bCs/>
                <w:sz w:val="24"/>
              </w:rPr>
              <w:t xml:space="preserve"> -</w:t>
            </w:r>
          </w:p>
        </w:tc>
      </w:tr>
      <w:tr w:rsidR="006F0F08" w:rsidRPr="0073769B" w14:paraId="38890ED7" w14:textId="77777777" w:rsidTr="006F0F08">
        <w:trPr>
          <w:cantSplit/>
          <w:trHeight w:val="20"/>
        </w:trPr>
        <w:tc>
          <w:tcPr>
            <w:tcW w:w="265" w:type="pct"/>
            <w:tcBorders>
              <w:top w:val="nil"/>
              <w:left w:val="single" w:sz="4" w:space="0" w:color="auto"/>
              <w:bottom w:val="single" w:sz="4" w:space="0" w:color="auto"/>
              <w:right w:val="single" w:sz="4" w:space="0" w:color="auto"/>
            </w:tcBorders>
            <w:shd w:val="clear" w:color="auto" w:fill="auto"/>
            <w:noWrap/>
            <w:vAlign w:val="center"/>
            <w:hideMark/>
          </w:tcPr>
          <w:p w14:paraId="23C936BA" w14:textId="77777777" w:rsidR="006F0F08" w:rsidRPr="0073769B" w:rsidRDefault="006F0F08" w:rsidP="006F0F08">
            <w:pPr>
              <w:ind w:firstLine="0"/>
              <w:jc w:val="center"/>
              <w:rPr>
                <w:sz w:val="24"/>
              </w:rPr>
            </w:pPr>
            <w:r w:rsidRPr="0073769B">
              <w:rPr>
                <w:sz w:val="24"/>
              </w:rPr>
              <w:t>1.11</w:t>
            </w:r>
          </w:p>
        </w:tc>
        <w:tc>
          <w:tcPr>
            <w:tcW w:w="1919" w:type="pct"/>
            <w:tcBorders>
              <w:top w:val="nil"/>
              <w:left w:val="nil"/>
              <w:bottom w:val="single" w:sz="4" w:space="0" w:color="auto"/>
              <w:right w:val="single" w:sz="4" w:space="0" w:color="auto"/>
            </w:tcBorders>
            <w:shd w:val="clear" w:color="auto" w:fill="auto"/>
            <w:vAlign w:val="center"/>
            <w:hideMark/>
          </w:tcPr>
          <w:p w14:paraId="79453B28" w14:textId="77777777" w:rsidR="006F0F08" w:rsidRPr="0073769B" w:rsidRDefault="006F0F08" w:rsidP="006F0F08">
            <w:pPr>
              <w:ind w:firstLine="0"/>
              <w:jc w:val="left"/>
              <w:rPr>
                <w:sz w:val="24"/>
              </w:rPr>
            </w:pPr>
            <w:r w:rsidRPr="0073769B">
              <w:rPr>
                <w:sz w:val="24"/>
              </w:rPr>
              <w:t>Зона кладбищ</w:t>
            </w:r>
          </w:p>
        </w:tc>
        <w:tc>
          <w:tcPr>
            <w:tcW w:w="433" w:type="pct"/>
            <w:tcBorders>
              <w:top w:val="nil"/>
              <w:left w:val="nil"/>
              <w:bottom w:val="single" w:sz="4" w:space="0" w:color="auto"/>
              <w:right w:val="single" w:sz="4" w:space="0" w:color="auto"/>
            </w:tcBorders>
            <w:shd w:val="clear" w:color="auto" w:fill="auto"/>
            <w:vAlign w:val="center"/>
            <w:hideMark/>
          </w:tcPr>
          <w:p w14:paraId="6FFB7992" w14:textId="13420270" w:rsidR="006F0F08" w:rsidRPr="006F0F08" w:rsidRDefault="006F0F08" w:rsidP="006F0F08">
            <w:pPr>
              <w:ind w:firstLine="0"/>
              <w:jc w:val="center"/>
              <w:rPr>
                <w:sz w:val="24"/>
              </w:rPr>
            </w:pPr>
            <w:r w:rsidRPr="006F0F08">
              <w:rPr>
                <w:sz w:val="24"/>
              </w:rPr>
              <w:t>7,74</w:t>
            </w:r>
          </w:p>
        </w:tc>
        <w:tc>
          <w:tcPr>
            <w:tcW w:w="360" w:type="pct"/>
            <w:tcBorders>
              <w:top w:val="nil"/>
              <w:left w:val="nil"/>
              <w:bottom w:val="single" w:sz="4" w:space="0" w:color="auto"/>
              <w:right w:val="single" w:sz="4" w:space="0" w:color="auto"/>
            </w:tcBorders>
            <w:shd w:val="clear" w:color="auto" w:fill="auto"/>
            <w:noWrap/>
            <w:vAlign w:val="center"/>
            <w:hideMark/>
          </w:tcPr>
          <w:p w14:paraId="1D73C29D" w14:textId="301F73AC" w:rsidR="006F0F08" w:rsidRPr="006F0F08" w:rsidRDefault="006F0F08" w:rsidP="006F0F08">
            <w:pPr>
              <w:ind w:firstLine="0"/>
              <w:jc w:val="center"/>
              <w:rPr>
                <w:sz w:val="24"/>
              </w:rPr>
            </w:pPr>
            <w:r w:rsidRPr="006F0F08">
              <w:rPr>
                <w:sz w:val="24"/>
              </w:rPr>
              <w:t>0,02</w:t>
            </w:r>
          </w:p>
        </w:tc>
        <w:tc>
          <w:tcPr>
            <w:tcW w:w="464" w:type="pct"/>
            <w:tcBorders>
              <w:top w:val="nil"/>
              <w:left w:val="nil"/>
              <w:bottom w:val="single" w:sz="4" w:space="0" w:color="auto"/>
              <w:right w:val="single" w:sz="4" w:space="0" w:color="auto"/>
            </w:tcBorders>
            <w:shd w:val="clear" w:color="auto" w:fill="auto"/>
            <w:vAlign w:val="center"/>
            <w:hideMark/>
          </w:tcPr>
          <w:p w14:paraId="7CFDBC26" w14:textId="7F43664C" w:rsidR="006F0F08" w:rsidRPr="006F0F08" w:rsidRDefault="006F0F08" w:rsidP="006F0F08">
            <w:pPr>
              <w:ind w:firstLine="0"/>
              <w:jc w:val="center"/>
              <w:rPr>
                <w:sz w:val="24"/>
              </w:rPr>
            </w:pPr>
            <w:r w:rsidRPr="006F0F08">
              <w:rPr>
                <w:sz w:val="24"/>
              </w:rPr>
              <w:t>7,74</w:t>
            </w:r>
          </w:p>
        </w:tc>
        <w:tc>
          <w:tcPr>
            <w:tcW w:w="345" w:type="pct"/>
            <w:tcBorders>
              <w:top w:val="nil"/>
              <w:left w:val="nil"/>
              <w:bottom w:val="single" w:sz="4" w:space="0" w:color="auto"/>
              <w:right w:val="single" w:sz="4" w:space="0" w:color="auto"/>
            </w:tcBorders>
            <w:shd w:val="clear" w:color="auto" w:fill="auto"/>
            <w:noWrap/>
            <w:vAlign w:val="center"/>
            <w:hideMark/>
          </w:tcPr>
          <w:p w14:paraId="2D280A12" w14:textId="5AD06046" w:rsidR="006F0F08" w:rsidRPr="006F0F08" w:rsidRDefault="006F0F08" w:rsidP="006F0F08">
            <w:pPr>
              <w:ind w:firstLine="0"/>
              <w:jc w:val="center"/>
              <w:rPr>
                <w:sz w:val="24"/>
              </w:rPr>
            </w:pPr>
            <w:r w:rsidRPr="006F0F08">
              <w:rPr>
                <w:sz w:val="24"/>
              </w:rPr>
              <w:t>0,02</w:t>
            </w:r>
          </w:p>
        </w:tc>
        <w:tc>
          <w:tcPr>
            <w:tcW w:w="1214" w:type="pct"/>
            <w:tcBorders>
              <w:top w:val="nil"/>
              <w:left w:val="nil"/>
              <w:bottom w:val="single" w:sz="4" w:space="0" w:color="auto"/>
              <w:right w:val="single" w:sz="4" w:space="0" w:color="auto"/>
            </w:tcBorders>
            <w:shd w:val="clear" w:color="auto" w:fill="auto"/>
            <w:noWrap/>
            <w:vAlign w:val="center"/>
            <w:hideMark/>
          </w:tcPr>
          <w:p w14:paraId="74172F93" w14:textId="77777777" w:rsidR="006F0F08" w:rsidRPr="0073769B" w:rsidRDefault="006F0F08" w:rsidP="006F0F08">
            <w:pPr>
              <w:ind w:firstLine="0"/>
              <w:jc w:val="left"/>
              <w:rPr>
                <w:b/>
                <w:bCs/>
                <w:sz w:val="24"/>
              </w:rPr>
            </w:pPr>
            <w:r w:rsidRPr="0073769B">
              <w:rPr>
                <w:b/>
                <w:bCs/>
                <w:sz w:val="24"/>
              </w:rPr>
              <w:t xml:space="preserve"> -</w:t>
            </w:r>
          </w:p>
        </w:tc>
      </w:tr>
    </w:tbl>
    <w:p w14:paraId="41A13B92" w14:textId="77777777" w:rsidR="00CA73E9" w:rsidRPr="005906E5" w:rsidRDefault="00CA73E9" w:rsidP="00CA73E9">
      <w:pPr>
        <w:rPr>
          <w:sz w:val="22"/>
          <w:szCs w:val="22"/>
        </w:rPr>
      </w:pPr>
      <w:r w:rsidRPr="00A57B80">
        <w:rPr>
          <w:sz w:val="22"/>
          <w:szCs w:val="22"/>
        </w:rPr>
        <w:t xml:space="preserve"> * – Расчет площади функциональных зон выполнен картометрическим методом.</w:t>
      </w:r>
    </w:p>
    <w:p w14:paraId="61772DB3" w14:textId="77777777" w:rsidR="00CA73E9" w:rsidRPr="005906E5" w:rsidRDefault="00CA73E9" w:rsidP="00CA73E9">
      <w:pPr>
        <w:rPr>
          <w:sz w:val="22"/>
          <w:szCs w:val="22"/>
        </w:rPr>
      </w:pPr>
    </w:p>
    <w:p w14:paraId="342107D1" w14:textId="77777777" w:rsidR="00CA73E9" w:rsidRDefault="00CA73E9">
      <w:pPr>
        <w:spacing w:after="160" w:line="259" w:lineRule="auto"/>
        <w:ind w:firstLine="0"/>
        <w:jc w:val="left"/>
        <w:sectPr w:rsidR="00CA73E9" w:rsidSect="00CA73E9">
          <w:pgSz w:w="16838" w:h="11906" w:orient="landscape" w:code="9"/>
          <w:pgMar w:top="1701" w:right="1134" w:bottom="851" w:left="1134" w:header="510" w:footer="510" w:gutter="0"/>
          <w:cols w:space="708"/>
          <w:docGrid w:linePitch="381"/>
        </w:sectPr>
      </w:pPr>
    </w:p>
    <w:p w14:paraId="7235A3F4" w14:textId="77777777" w:rsidR="00CA73E9" w:rsidRPr="00E46BE6" w:rsidRDefault="00CA73E9" w:rsidP="004B7C26">
      <w:pPr>
        <w:pStyle w:val="21"/>
      </w:pPr>
      <w:bookmarkStart w:id="94" w:name="_Toc332475799"/>
      <w:bookmarkStart w:id="95" w:name="_Toc41321082"/>
      <w:bookmarkStart w:id="96" w:name="_Toc69398867"/>
      <w:bookmarkStart w:id="97" w:name="_Toc165636418"/>
      <w:r w:rsidRPr="00E46BE6">
        <w:lastRenderedPageBreak/>
        <w:t>Зоны с особыми условиями использования территории</w:t>
      </w:r>
      <w:bookmarkEnd w:id="94"/>
      <w:bookmarkEnd w:id="95"/>
      <w:bookmarkEnd w:id="96"/>
      <w:bookmarkEnd w:id="97"/>
    </w:p>
    <w:p w14:paraId="0EDFCF57" w14:textId="50337E0D" w:rsidR="00CA73E9" w:rsidRPr="005906E5" w:rsidRDefault="00CA73E9" w:rsidP="00B50113">
      <w:pPr>
        <w:pStyle w:val="aa"/>
      </w:pPr>
      <w:r w:rsidRPr="005906E5">
        <w:t xml:space="preserve">Оценка возможностей перспективного градостроительного развития территории </w:t>
      </w:r>
      <w:r w:rsidR="002C0873">
        <w:t>сельсовета</w:t>
      </w:r>
      <w:r w:rsidRPr="005906E5">
        <w:t xml:space="preserve"> выполнена с учетом системы планировочных ограничений, основанных на требованиях Градостроительного кодекса РФ и действующих нормативных документов.</w:t>
      </w:r>
    </w:p>
    <w:p w14:paraId="3B21EE49" w14:textId="1524ABF3" w:rsidR="00CA73E9" w:rsidRPr="005906E5" w:rsidRDefault="00CA73E9" w:rsidP="00B50113">
      <w:pPr>
        <w:pStyle w:val="aa"/>
      </w:pPr>
      <w:r w:rsidRPr="005906E5">
        <w:t xml:space="preserve">В соответствии со ст. 105 Земельного кодекса РФ к зонам с особыми условиями использования территорий на территории </w:t>
      </w:r>
      <w:r w:rsidR="00756D18">
        <w:t>сельсовета</w:t>
      </w:r>
      <w:r w:rsidRPr="005906E5">
        <w:t xml:space="preserve"> отнесены:</w:t>
      </w:r>
    </w:p>
    <w:p w14:paraId="1EAA27BE" w14:textId="77777777" w:rsidR="00AC1F2E" w:rsidRPr="00C92A68" w:rsidRDefault="00AC1F2E" w:rsidP="00915881">
      <w:pPr>
        <w:numPr>
          <w:ilvl w:val="0"/>
          <w:numId w:val="2"/>
        </w:numPr>
        <w:suppressAutoHyphens/>
      </w:pPr>
      <w:r w:rsidRPr="00C92A68">
        <w:t>зоны охраны объектов культурного наследия;</w:t>
      </w:r>
    </w:p>
    <w:p w14:paraId="00C36152" w14:textId="77777777" w:rsidR="00AC1F2E" w:rsidRPr="00C92A68" w:rsidRDefault="00AC1F2E" w:rsidP="00915881">
      <w:pPr>
        <w:numPr>
          <w:ilvl w:val="0"/>
          <w:numId w:val="2"/>
        </w:numPr>
        <w:suppressAutoHyphens/>
      </w:pPr>
      <w:r w:rsidRPr="00C92A68">
        <w:t>защитные зоны объектов культурного наследия;</w:t>
      </w:r>
    </w:p>
    <w:p w14:paraId="1FBF2A68" w14:textId="77777777" w:rsidR="00CA73E9" w:rsidRPr="00C92A68" w:rsidRDefault="00CA73E9" w:rsidP="00915881">
      <w:pPr>
        <w:numPr>
          <w:ilvl w:val="0"/>
          <w:numId w:val="2"/>
        </w:numPr>
        <w:suppressAutoHyphens/>
      </w:pPr>
      <w:r w:rsidRPr="00C92A68">
        <w:t>охранная зона объектов электроэнергетики;</w:t>
      </w:r>
    </w:p>
    <w:p w14:paraId="5DA009C3" w14:textId="77777777" w:rsidR="00F5632C" w:rsidRPr="00C92A68" w:rsidRDefault="00F5632C" w:rsidP="00915881">
      <w:pPr>
        <w:numPr>
          <w:ilvl w:val="0"/>
          <w:numId w:val="2"/>
        </w:numPr>
        <w:suppressAutoHyphens/>
      </w:pPr>
      <w:r w:rsidRPr="00C92A68">
        <w:t>охранная зона трубопроводов. Зона минимальных расстояний до магистральных или промышленных трубопроводов;</w:t>
      </w:r>
    </w:p>
    <w:p w14:paraId="03CAA0FD" w14:textId="19A0D1CA" w:rsidR="00CA73E9" w:rsidRPr="00C92A68" w:rsidRDefault="00CA73E9" w:rsidP="00915881">
      <w:pPr>
        <w:numPr>
          <w:ilvl w:val="0"/>
          <w:numId w:val="2"/>
        </w:numPr>
        <w:suppressAutoHyphens/>
      </w:pPr>
      <w:r w:rsidRPr="00C92A68">
        <w:t>придорожные полосы автомобильных дорог;</w:t>
      </w:r>
    </w:p>
    <w:p w14:paraId="41C65EB1" w14:textId="77777777" w:rsidR="00CA73E9" w:rsidRPr="00C92A68" w:rsidRDefault="00CA73E9" w:rsidP="00915881">
      <w:pPr>
        <w:numPr>
          <w:ilvl w:val="0"/>
          <w:numId w:val="2"/>
        </w:numPr>
        <w:suppressAutoHyphens/>
      </w:pPr>
      <w:r w:rsidRPr="00C92A68">
        <w:t>охранная зона линий и сооружений связи;</w:t>
      </w:r>
    </w:p>
    <w:p w14:paraId="08D2EE26" w14:textId="3F8C62A3" w:rsidR="00D16DE6" w:rsidRPr="00C92A68" w:rsidRDefault="00D16DE6" w:rsidP="00915881">
      <w:pPr>
        <w:numPr>
          <w:ilvl w:val="0"/>
          <w:numId w:val="2"/>
        </w:numPr>
        <w:suppressAutoHyphens/>
      </w:pPr>
      <w:r w:rsidRPr="00C92A68">
        <w:t>охранная зона тепловых сетей;</w:t>
      </w:r>
    </w:p>
    <w:p w14:paraId="0ADCE3B8" w14:textId="0AB65BB8" w:rsidR="00CA73E9" w:rsidRPr="00C92A68" w:rsidRDefault="00CA73E9" w:rsidP="00915881">
      <w:pPr>
        <w:numPr>
          <w:ilvl w:val="0"/>
          <w:numId w:val="2"/>
        </w:numPr>
        <w:suppressAutoHyphens/>
      </w:pPr>
      <w:r w:rsidRPr="00C92A68">
        <w:t>водоохранная (рыбоохранная) зона;</w:t>
      </w:r>
    </w:p>
    <w:p w14:paraId="5718C26A" w14:textId="77777777" w:rsidR="00CA73E9" w:rsidRPr="00C92A68" w:rsidRDefault="00CA73E9" w:rsidP="00915881">
      <w:pPr>
        <w:numPr>
          <w:ilvl w:val="0"/>
          <w:numId w:val="2"/>
        </w:numPr>
        <w:suppressAutoHyphens/>
      </w:pPr>
      <w:r w:rsidRPr="00C92A68">
        <w:t>прибрежная защитная полоса;</w:t>
      </w:r>
    </w:p>
    <w:p w14:paraId="6BE73BAA" w14:textId="77777777" w:rsidR="00CA73E9" w:rsidRPr="00C92A68" w:rsidRDefault="00CA73E9" w:rsidP="00915881">
      <w:pPr>
        <w:numPr>
          <w:ilvl w:val="0"/>
          <w:numId w:val="2"/>
        </w:numPr>
        <w:suppressAutoHyphens/>
      </w:pPr>
      <w:r w:rsidRPr="00C92A68">
        <w:t>зоны санитарной охраны источников питьевого и хозяйственно-бытового водоснабжения;</w:t>
      </w:r>
    </w:p>
    <w:p w14:paraId="20E8DCD3" w14:textId="77777777" w:rsidR="00CA73E9" w:rsidRPr="00C92A68" w:rsidRDefault="00CA73E9" w:rsidP="00915881">
      <w:pPr>
        <w:numPr>
          <w:ilvl w:val="0"/>
          <w:numId w:val="2"/>
        </w:numPr>
        <w:suppressAutoHyphens/>
      </w:pPr>
      <w:r w:rsidRPr="00C92A68">
        <w:t>санитарно-защитная зона;</w:t>
      </w:r>
    </w:p>
    <w:p w14:paraId="206C4C11" w14:textId="77777777" w:rsidR="00CA73E9" w:rsidRPr="00C92A68" w:rsidRDefault="00CA73E9" w:rsidP="00915881">
      <w:pPr>
        <w:numPr>
          <w:ilvl w:val="0"/>
          <w:numId w:val="2"/>
        </w:numPr>
        <w:suppressAutoHyphens/>
      </w:pPr>
      <w:r w:rsidRPr="00C92A68">
        <w:t>зона ограничений передающего радиотехнического объекта, являющегося объектом капитального строительства;</w:t>
      </w:r>
    </w:p>
    <w:p w14:paraId="75AEF19A" w14:textId="77777777" w:rsidR="00CA73E9" w:rsidRPr="00C92A68" w:rsidRDefault="00CA73E9" w:rsidP="00915881">
      <w:pPr>
        <w:numPr>
          <w:ilvl w:val="0"/>
          <w:numId w:val="2"/>
        </w:numPr>
        <w:suppressAutoHyphens/>
      </w:pPr>
      <w:r w:rsidRPr="00C92A68">
        <w:t>иные зоны.</w:t>
      </w:r>
    </w:p>
    <w:p w14:paraId="412B43A6" w14:textId="77777777" w:rsidR="00AC1F2E" w:rsidRPr="00FF249E" w:rsidRDefault="00AC1F2E" w:rsidP="00AC1F2E">
      <w:pPr>
        <w:pStyle w:val="4"/>
      </w:pPr>
      <w:r w:rsidRPr="00FF249E">
        <w:t xml:space="preserve">Зоны охраны объектов культурного наследия.  </w:t>
      </w:r>
    </w:p>
    <w:p w14:paraId="33CF2154" w14:textId="77777777" w:rsidR="00AC1F2E" w:rsidRPr="00FF249E" w:rsidRDefault="00AC1F2E" w:rsidP="00AC1F2E">
      <w:pPr>
        <w:pStyle w:val="aa"/>
      </w:pPr>
      <w:r w:rsidRPr="00FF249E">
        <w:t>В соответствии с Федеральным законом от 25.6.2002 № 73-ФЗ «</w:t>
      </w:r>
      <w:hyperlink r:id="rId14" w:anchor="I0" w:tgtFrame="_top" w:history="1">
        <w:r w:rsidRPr="00FF249E">
          <w:t xml:space="preserve">Об объектах культурного наследия (памятниках истории и культуры) народов Российской Федерации» </w:t>
        </w:r>
      </w:hyperlink>
      <w:r w:rsidRPr="00FF249E">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 </w:t>
      </w:r>
    </w:p>
    <w:p w14:paraId="2C3E6E2E" w14:textId="77777777" w:rsidR="00AC1F2E" w:rsidRPr="00FF249E" w:rsidRDefault="00AC1F2E" w:rsidP="00AC1F2E">
      <w:pPr>
        <w:pStyle w:val="aa"/>
      </w:pPr>
      <w:r w:rsidRPr="00FF249E">
        <w:rPr>
          <w:i/>
        </w:rPr>
        <w:t>Охранная зона объекта культурного наследия</w:t>
      </w:r>
      <w:r w:rsidRPr="00FF249E">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7215AC4E" w14:textId="77777777" w:rsidR="00AC1F2E" w:rsidRPr="00FF249E" w:rsidRDefault="00AC1F2E" w:rsidP="00AC1F2E">
      <w:pPr>
        <w:pStyle w:val="aa"/>
      </w:pPr>
      <w:r w:rsidRPr="00FF249E">
        <w:rPr>
          <w:i/>
        </w:rPr>
        <w:t>Зона регулирования застройки и хозяйственной деятельности</w:t>
      </w:r>
      <w:r w:rsidRPr="00FF249E">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4480251F" w14:textId="77777777" w:rsidR="00AC1F2E" w:rsidRPr="00FF249E" w:rsidRDefault="00AC1F2E" w:rsidP="00AC1F2E">
      <w:pPr>
        <w:pStyle w:val="aa"/>
      </w:pPr>
      <w:r w:rsidRPr="00FF249E">
        <w:rPr>
          <w:i/>
        </w:rPr>
        <w:lastRenderedPageBreak/>
        <w:t>Зона охраняемого природного ландшафта</w:t>
      </w:r>
      <w:r w:rsidRPr="00FF249E">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031CE89D" w14:textId="77777777" w:rsidR="00AC1F2E" w:rsidRDefault="00AC1F2E" w:rsidP="00AC1F2E">
      <w:pPr>
        <w:pStyle w:val="aa"/>
      </w:pPr>
      <w:r w:rsidRPr="00FF249E">
        <w:t>Порядок разработки проектов зон охраны объектов культурного наследия, требования к режиму использования земель и градостроительным регламентам в границах данных зон устанавливаются Правительством Российской Федерации.</w:t>
      </w:r>
    </w:p>
    <w:p w14:paraId="4E10B822" w14:textId="62A328FC" w:rsidR="003E251A" w:rsidRPr="00FF249E" w:rsidRDefault="003E251A" w:rsidP="00AC1F2E">
      <w:pPr>
        <w:pStyle w:val="aa"/>
      </w:pPr>
      <w:r>
        <w:t>Сведения о границах охранных зон объектов культурного наследия приведены в разделе 1.5.</w:t>
      </w:r>
    </w:p>
    <w:p w14:paraId="0714740E" w14:textId="77777777" w:rsidR="00AC1F2E" w:rsidRPr="00FF249E" w:rsidRDefault="00AC1F2E" w:rsidP="00AC1F2E">
      <w:pPr>
        <w:pStyle w:val="4"/>
      </w:pPr>
      <w:r w:rsidRPr="00FF249E">
        <w:t xml:space="preserve">Защитные зоны объектов культурного наследия.  </w:t>
      </w:r>
    </w:p>
    <w:p w14:paraId="36B4E63A" w14:textId="77777777" w:rsidR="00AC1F2E" w:rsidRPr="00FF249E" w:rsidRDefault="00AC1F2E" w:rsidP="00AC1F2E">
      <w:pPr>
        <w:rPr>
          <w:color w:val="000000"/>
          <w:shd w:val="clear" w:color="auto" w:fill="FFFFFF"/>
        </w:rPr>
      </w:pPr>
      <w:r w:rsidRPr="00FF249E">
        <w:rPr>
          <w:color w:val="000000"/>
          <w:shd w:val="clear" w:color="auto" w:fill="FFFFFF"/>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4F0FED3" w14:textId="77777777" w:rsidR="00AC1F2E" w:rsidRPr="00FF249E" w:rsidRDefault="00AC1F2E" w:rsidP="00AC1F2E">
      <w:pPr>
        <w:rPr>
          <w:color w:val="000000"/>
          <w:shd w:val="clear" w:color="auto" w:fill="FFFFFF"/>
        </w:rPr>
      </w:pPr>
      <w:r w:rsidRPr="00FF249E">
        <w:rPr>
          <w:color w:val="000000"/>
          <w:shd w:val="clear" w:color="auto" w:fill="FFFFFF"/>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r w:rsidRPr="00FF249E">
        <w:rPr>
          <w:shd w:val="clear" w:color="auto" w:fill="FFFFFF"/>
        </w:rPr>
        <w:t>статьей 56.4</w:t>
      </w:r>
      <w:r w:rsidRPr="00FF249E">
        <w:rPr>
          <w:color w:val="000000"/>
          <w:shd w:val="clear" w:color="auto" w:fill="FFFFFF"/>
        </w:rPr>
        <w:t> Федерального закона №73-ФЗ требования и ограничения.</w:t>
      </w:r>
    </w:p>
    <w:p w14:paraId="3C6CC54F" w14:textId="77777777" w:rsidR="00AC1F2E" w:rsidRPr="00FF249E" w:rsidRDefault="00AC1F2E" w:rsidP="00AC1F2E">
      <w:pPr>
        <w:shd w:val="clear" w:color="auto" w:fill="FFFFFF"/>
        <w:spacing w:line="315" w:lineRule="atLeast"/>
        <w:ind w:firstLine="540"/>
        <w:rPr>
          <w:color w:val="000000"/>
        </w:rPr>
      </w:pPr>
      <w:r w:rsidRPr="00FF249E">
        <w:rPr>
          <w:color w:val="000000"/>
        </w:rPr>
        <w:t>Границы защитной зоны объекта культурного наследия устанавливаются:</w:t>
      </w:r>
    </w:p>
    <w:p w14:paraId="33DA4DAD" w14:textId="77777777" w:rsidR="00AC1F2E" w:rsidRPr="00FF249E" w:rsidRDefault="00AC1F2E" w:rsidP="00AC1F2E">
      <w:pPr>
        <w:shd w:val="clear" w:color="auto" w:fill="FFFFFF"/>
        <w:spacing w:line="315" w:lineRule="atLeast"/>
        <w:ind w:firstLine="540"/>
        <w:rPr>
          <w:color w:val="000000"/>
        </w:rPr>
      </w:pPr>
      <w:bookmarkStart w:id="98" w:name="dst856"/>
      <w:bookmarkEnd w:id="98"/>
      <w:r w:rsidRPr="00FF249E">
        <w:rPr>
          <w:color w:val="00000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8E2C7DA" w14:textId="77777777" w:rsidR="00AC1F2E" w:rsidRPr="00FF249E" w:rsidRDefault="00AC1F2E" w:rsidP="00AC1F2E">
      <w:pPr>
        <w:pStyle w:val="aa"/>
      </w:pPr>
      <w:bookmarkStart w:id="99" w:name="dst857"/>
      <w:bookmarkEnd w:id="99"/>
      <w:r w:rsidRPr="00FF249E">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6FAD1424" w14:textId="77777777" w:rsidR="00AC1F2E" w:rsidRDefault="00AC1F2E" w:rsidP="00AC1F2E">
      <w:pPr>
        <w:pStyle w:val="aa"/>
        <w:rPr>
          <w:shd w:val="clear" w:color="auto" w:fill="FFFFFF"/>
        </w:rPr>
      </w:pPr>
      <w:r w:rsidRPr="00FF249E">
        <w:rPr>
          <w:shd w:val="clear" w:color="auto" w:fill="FFFFFF"/>
        </w:rPr>
        <w:t xml:space="preserve">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w:t>
      </w:r>
      <w:r w:rsidRPr="00FF249E">
        <w:rPr>
          <w:shd w:val="clear" w:color="auto" w:fill="FFFFFF"/>
        </w:rPr>
        <w:lastRenderedPageBreak/>
        <w:t>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5377A172" w14:textId="5DEAA023" w:rsidR="00CA73E9" w:rsidRPr="00A630D9" w:rsidRDefault="00CA73E9" w:rsidP="00AC1F2E">
      <w:pPr>
        <w:pStyle w:val="4"/>
      </w:pPr>
      <w:r w:rsidRPr="00A630D9">
        <w:t>Охранная зона объектов электроэнергетики.</w:t>
      </w:r>
    </w:p>
    <w:p w14:paraId="2F798009" w14:textId="77777777" w:rsidR="00B826E8" w:rsidRPr="008E60D9" w:rsidRDefault="00B826E8" w:rsidP="00B50113">
      <w:pPr>
        <w:pStyle w:val="aa"/>
        <w:rPr>
          <w:spacing w:val="2"/>
          <w:shd w:val="clear" w:color="auto" w:fill="FFFFFF"/>
        </w:rPr>
      </w:pPr>
      <w:r w:rsidRPr="008E60D9">
        <w:t xml:space="preserve">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rsidRPr="008E60D9">
        <w:rPr>
          <w:spacing w:val="2"/>
          <w:shd w:val="clear" w:color="auto" w:fill="FFFFFF"/>
        </w:rPr>
        <w:t>Охранные зоны</w:t>
      </w:r>
      <w:r>
        <w:rPr>
          <w:spacing w:val="2"/>
          <w:shd w:val="clear" w:color="auto" w:fill="FFFFFF"/>
        </w:rPr>
        <w:t xml:space="preserve"> объектов электросетевого хозяйства</w:t>
      </w:r>
      <w:r w:rsidRPr="008E60D9">
        <w:rPr>
          <w:spacing w:val="2"/>
          <w:shd w:val="clear" w:color="auto" w:fill="FFFFFF"/>
        </w:rPr>
        <w:t xml:space="preserve"> устанавливаются:</w:t>
      </w:r>
    </w:p>
    <w:p w14:paraId="6331A924" w14:textId="105025AB" w:rsidR="00B826E8" w:rsidRPr="00D420F7" w:rsidRDefault="00B826E8" w:rsidP="00B50113">
      <w:pPr>
        <w:pStyle w:val="aa"/>
      </w:pPr>
      <w:r>
        <w:rPr>
          <w:shd w:val="clear" w:color="auto" w:fill="FFFFFF"/>
        </w:rPr>
        <w:t xml:space="preserve">1. </w:t>
      </w:r>
      <w:r w:rsidR="007538D1">
        <w:rPr>
          <w:shd w:val="clear" w:color="auto" w:fill="FFFFFF"/>
        </w:rPr>
        <w:t>В</w:t>
      </w:r>
      <w:r w:rsidRPr="008E60D9">
        <w:rPr>
          <w:shd w:val="clear" w:color="auto" w:fill="FFFFFF"/>
        </w:rPr>
        <w:t xml:space="preserve">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r w:rsidR="00717DB4" w:rsidRPr="008E60D9">
        <w:rPr>
          <w:shd w:val="clear" w:color="auto" w:fill="FFFFFF"/>
        </w:rPr>
        <w:t>не отклонённом</w:t>
      </w:r>
      <w:r w:rsidRPr="008E60D9">
        <w:rPr>
          <w:shd w:val="clear" w:color="auto" w:fill="FFFFFF"/>
        </w:rPr>
        <w:t xml:space="preserve"> их положении на следующем </w:t>
      </w:r>
      <w:r w:rsidRPr="00D420F7">
        <w:rPr>
          <w:shd w:val="clear" w:color="auto" w:fill="FFFFFF"/>
        </w:rPr>
        <w:t>расстоянии:</w:t>
      </w:r>
    </w:p>
    <w:p w14:paraId="0332BC0C" w14:textId="77777777" w:rsidR="00B826E8" w:rsidRPr="00D420F7" w:rsidRDefault="00B826E8" w:rsidP="00B50113">
      <w:pPr>
        <w:pStyle w:val="aa"/>
      </w:pPr>
      <w:r w:rsidRPr="00D420F7">
        <w:t>- до 1 кВ – 2 м;</w:t>
      </w:r>
    </w:p>
    <w:p w14:paraId="4C64D666" w14:textId="77777777" w:rsidR="00B826E8" w:rsidRPr="00D420F7" w:rsidRDefault="00B826E8" w:rsidP="00B50113">
      <w:pPr>
        <w:pStyle w:val="aa"/>
      </w:pPr>
      <w:r w:rsidRPr="00D420F7">
        <w:t>- 1-20 кВ – 10 м (</w:t>
      </w:r>
      <w:r w:rsidRPr="00D420F7">
        <w:rPr>
          <w:shd w:val="clear" w:color="auto" w:fill="FFFFFF"/>
        </w:rPr>
        <w:t>5 - для линий с самонесущими или изолированными проводами, размещенных в границах населенных пунктов)</w:t>
      </w:r>
      <w:r w:rsidRPr="00D420F7">
        <w:t>;</w:t>
      </w:r>
    </w:p>
    <w:p w14:paraId="5381F02E" w14:textId="77777777" w:rsidR="002715A7" w:rsidRPr="00D420F7" w:rsidRDefault="002715A7" w:rsidP="00B50113">
      <w:pPr>
        <w:pStyle w:val="aa"/>
      </w:pPr>
      <w:r w:rsidRPr="00D420F7">
        <w:t>- 35 кВ – 15 м;</w:t>
      </w:r>
    </w:p>
    <w:p w14:paraId="3AE7FF7C" w14:textId="3C55E13B" w:rsidR="00B826E8" w:rsidRPr="00D420F7" w:rsidRDefault="00B826E8" w:rsidP="00B50113">
      <w:pPr>
        <w:pStyle w:val="aa"/>
      </w:pPr>
      <w:r w:rsidRPr="00D420F7">
        <w:t xml:space="preserve">- </w:t>
      </w:r>
      <w:r w:rsidR="004B4216" w:rsidRPr="00D420F7">
        <w:t>110</w:t>
      </w:r>
      <w:r w:rsidRPr="00D420F7">
        <w:t xml:space="preserve"> кВ – </w:t>
      </w:r>
      <w:r w:rsidR="004B4216" w:rsidRPr="00D420F7">
        <w:t>20</w:t>
      </w:r>
      <w:r w:rsidR="00D420F7" w:rsidRPr="00D420F7">
        <w:t xml:space="preserve"> м.</w:t>
      </w:r>
    </w:p>
    <w:p w14:paraId="67696DDE" w14:textId="77777777" w:rsidR="00B826E8" w:rsidRDefault="00B826E8" w:rsidP="00B50113">
      <w:pPr>
        <w:pStyle w:val="aa"/>
        <w:rPr>
          <w:shd w:val="clear" w:color="auto" w:fill="FFFFFF"/>
        </w:rPr>
      </w:pPr>
      <w:r w:rsidRPr="005E2E89">
        <w:rPr>
          <w:shd w:val="clear" w:color="auto" w:fill="FFFFFF"/>
        </w:rPr>
        <w:t xml:space="preserve">2. </w:t>
      </w:r>
      <w:r w:rsidR="007538D1" w:rsidRPr="005E2E89">
        <w:rPr>
          <w:shd w:val="clear" w:color="auto" w:fill="FFFFFF"/>
        </w:rPr>
        <w:t>В</w:t>
      </w:r>
      <w:r w:rsidRPr="005E2E89">
        <w:rPr>
          <w:shd w:val="clear" w:color="auto" w:fill="FFFFFF"/>
        </w:rPr>
        <w:t>доль подземных кабельных линий электропередачи - в виде части</w:t>
      </w:r>
      <w:r w:rsidRPr="008E60D9">
        <w:rPr>
          <w:shd w:val="clear" w:color="auto" w:fill="FFFFFF"/>
        </w:rPr>
        <w:t xml:space="preserve">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2A8DA41" w14:textId="77777777" w:rsidR="00A05112" w:rsidRPr="007538D1" w:rsidRDefault="00A05112" w:rsidP="00B50113">
      <w:pPr>
        <w:pStyle w:val="aa"/>
        <w:rPr>
          <w:shd w:val="clear" w:color="auto" w:fill="FFFFFF"/>
        </w:rPr>
      </w:pPr>
      <w:r>
        <w:rPr>
          <w:shd w:val="clear" w:color="auto" w:fill="FFFFFF"/>
        </w:rPr>
        <w:t xml:space="preserve">3. </w:t>
      </w:r>
      <w:r w:rsidR="007538D1">
        <w:rPr>
          <w:shd w:val="clear" w:color="auto" w:fill="FFFFFF"/>
        </w:rPr>
        <w:t>В</w:t>
      </w:r>
      <w:r w:rsidRPr="007538D1">
        <w:rPr>
          <w:shd w:val="clear" w:color="auto" w:fill="FFFFFF"/>
        </w:rPr>
        <w:t>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r w:rsidR="007538D1" w:rsidRPr="007538D1">
        <w:rPr>
          <w:shd w:val="clear" w:color="auto" w:fill="FFFFFF"/>
        </w:rPr>
        <w:t>,</w:t>
      </w:r>
      <w:r w:rsidRPr="007538D1">
        <w:rPr>
          <w:shd w:val="clear" w:color="auto" w:fill="FFFFFF"/>
        </w:rPr>
        <w:t xml:space="preserve"> применительно к высшему классу напряжения подстанции</w:t>
      </w:r>
      <w:r w:rsidR="007538D1" w:rsidRPr="007538D1">
        <w:rPr>
          <w:shd w:val="clear" w:color="auto" w:fill="FFFFFF"/>
        </w:rPr>
        <w:t>.</w:t>
      </w:r>
    </w:p>
    <w:p w14:paraId="32C9CC13" w14:textId="77777777" w:rsidR="00B826E8" w:rsidRPr="00BC42D6" w:rsidRDefault="00B826E8" w:rsidP="00B50113">
      <w:pPr>
        <w:pStyle w:val="aa"/>
      </w:pPr>
      <w:r w:rsidRPr="007538D1">
        <w:rPr>
          <w:spacing w:val="2"/>
          <w:shd w:val="clear" w:color="auto" w:fill="FFFFFF"/>
        </w:rPr>
        <w:t>Охранные зоны подлежат маркировке путем установки за счет сетевой</w:t>
      </w:r>
      <w:r w:rsidRPr="00BC42D6">
        <w:rPr>
          <w:rStyle w:val="ab"/>
        </w:rPr>
        <w:t xml:space="preserve"> организации предупреждающих знаков с указанием размера охранной зоны. Выполнение любых работ, включая посадку и вырубку</w:t>
      </w:r>
      <w:r w:rsidRPr="00BC42D6">
        <w:t xml:space="preserve"> деревьев и кустарников, в охранной зоне ЛЭП допустимо только с письменного разрешения сетевой организации.</w:t>
      </w:r>
    </w:p>
    <w:p w14:paraId="17E3F952" w14:textId="77777777" w:rsidR="00F5632C" w:rsidRPr="000B1392" w:rsidRDefault="00F5632C" w:rsidP="00F5632C">
      <w:pPr>
        <w:pStyle w:val="4"/>
      </w:pPr>
      <w:r w:rsidRPr="000B1392">
        <w:t>Охранная зона трубопроводов. Зона минимальных расстояний до магистральных или промышленных трубопроводов.</w:t>
      </w:r>
    </w:p>
    <w:p w14:paraId="5701436B" w14:textId="77777777" w:rsidR="00F5632C" w:rsidRPr="000B1392" w:rsidRDefault="00F5632C" w:rsidP="00F5632C">
      <w:pPr>
        <w:spacing w:line="23" w:lineRule="atLeast"/>
      </w:pPr>
      <w:r w:rsidRPr="000B1392">
        <w:rPr>
          <w:i/>
        </w:rPr>
        <w:t>Охранная зона, зона минимальных расстояний магистрального трубопровода.</w:t>
      </w:r>
      <w:r w:rsidRPr="000B1392">
        <w:t xml:space="preserve"> В целях обеспечения сохранности, создания нормальных условий эксплуатации, предотвращения несчастных случаев, исключения возможно</w:t>
      </w:r>
      <w:r w:rsidRPr="000B1392">
        <w:lastRenderedPageBreak/>
        <w:t>сти повреждения трубопровода в соответствии с «Правилами охраны магистральных трубопроводов», утвержденными постановлением Гостехнадзора России от 22.04.1992 г. № 9, Минтопэнергии России от 29.04.1992 г. устанавливается охранная зона шириной  25  метров вдоль трасс многониточного трубопровода в виде участка земли, ограниченного условными линиями, проходящими на указанном расстоянии от осей крайних трубопроводов.</w:t>
      </w:r>
    </w:p>
    <w:p w14:paraId="66843E6E" w14:textId="77777777" w:rsidR="00F5632C" w:rsidRPr="000B1392" w:rsidRDefault="00F5632C" w:rsidP="00F5632C">
      <w:pPr>
        <w:spacing w:line="23" w:lineRule="atLeast"/>
      </w:pPr>
      <w:r w:rsidRPr="000B1392">
        <w:t>В охранных зонах трубопровода без письменного разрешения предприятий трубопроводного транспорта запрещается:</w:t>
      </w:r>
      <w:r w:rsidRPr="000B1392">
        <w:cr/>
        <w:t xml:space="preserve">         а) возводить любые постройки и сооружения;</w:t>
      </w:r>
      <w:r w:rsidRPr="000B1392">
        <w:cr/>
        <w:t xml:space="preserve">         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r w:rsidRPr="000B1392">
        <w:cr/>
        <w:t xml:space="preserve">          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r w:rsidRPr="000B1392">
        <w:cr/>
        <w:t xml:space="preserve">         г) производить мелиоративные земляные работы, сооружать оросительные и осушительные системы; </w:t>
      </w:r>
      <w:r w:rsidRPr="000B1392">
        <w:cr/>
        <w:t xml:space="preserve">         д) производить всякого рода открытые и подземные, горные, строительные, монтажные и взрывные работы, планировку грунта;</w:t>
      </w:r>
      <w:r w:rsidRPr="000B1392">
        <w:cr/>
        <w:t xml:space="preserve">         е)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  </w:t>
      </w:r>
      <w:r w:rsidRPr="000B1392">
        <w:cr/>
        <w:t xml:space="preserve">           Земельные участки, входящие в охранную зону трубопроводов, не изымаются у землепользователей и используются ими для проведения сельскохозяйственных и иных работ с обязательным соблюдением правил охраны магистральных трубопроводов. </w:t>
      </w:r>
    </w:p>
    <w:p w14:paraId="7A5BE4A3" w14:textId="77777777" w:rsidR="00F5632C" w:rsidRPr="000B1392" w:rsidRDefault="00F5632C" w:rsidP="00F5632C">
      <w:r w:rsidRPr="000B1392">
        <w:t>Размер зоны минимальных расстояний линейных сооружений – магистральных трубопроводов принимается согласно СНиП 2.05.06-85* Магистральные трубопроводы.</w:t>
      </w:r>
    </w:p>
    <w:p w14:paraId="325F49E3" w14:textId="77777777" w:rsidR="00F5632C" w:rsidRPr="000B1392" w:rsidRDefault="00F5632C" w:rsidP="00F5632C">
      <w:pPr>
        <w:spacing w:line="23" w:lineRule="atLeast"/>
      </w:pPr>
      <w:r w:rsidRPr="000B1392">
        <w:t>В зоне минимальных расстояний объектов системы газоснабжения, без согласования с организацией-собственником или уполномоченной ею организацией запрещено строить какие бы то ни было здания, строения, сооружения. Здания, строения и сооружения, построенные ближе установленных строительными нормами и правилами минимальных расстояний до объектов систем газоснабжения, подлежат сносу за счет средств юридических и физических лиц, допустивших нарушения. Вмешательство в работу объектов систем газоснабжения, не уполномоченных на то юридических и физических лиц запрещается. Владельцы земельных участков не имеют права препятствовать организации-собственнику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02A6D44A" w14:textId="77777777" w:rsidR="00CA73E9" w:rsidRPr="005906E5" w:rsidRDefault="00CA73E9" w:rsidP="00E4068F">
      <w:pPr>
        <w:pStyle w:val="4"/>
      </w:pPr>
      <w:r w:rsidRPr="005906E5">
        <w:lastRenderedPageBreak/>
        <w:t>Придорожные полосы автомобильных дорог.</w:t>
      </w:r>
    </w:p>
    <w:p w14:paraId="552AD720"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соответствии с Федеральным законом от 08.11.2007 г. №257-ФЗ 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678BC1F6" w14:textId="77777777" w:rsidR="00CA73E9" w:rsidRPr="005906E5" w:rsidRDefault="00CA73E9" w:rsidP="00CA73E9">
      <w:r w:rsidRPr="005906E5">
        <w:t>Придорожные полосы автомобильных дорог общего пользования – участки земли, примыкающие к полосе отвода автомобильных дорог, в границах которых устанавливается особый режим землепользования для создания нормальных условий эксплуатации автомобильных дорог и их сохранности, обеспечения требований безопасности дорожного движения и безопасности населения.</w:t>
      </w:r>
    </w:p>
    <w:p w14:paraId="779CFB5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5C62436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V категории – </w:t>
      </w:r>
      <w:smartTag w:uri="urn:schemas-microsoft-com:office:smarttags" w:element="metricconverter">
        <w:smartTagPr>
          <w:attr w:name="ProductID" w:val="25 м"/>
        </w:smartTagPr>
        <w:r w:rsidRPr="005906E5">
          <w:rPr>
            <w:rFonts w:ascii="Times New Roman" w:hAnsi="Times New Roman" w:cs="Times New Roman"/>
            <w:sz w:val="28"/>
            <w:szCs w:val="28"/>
          </w:rPr>
          <w:t>25 м</w:t>
        </w:r>
      </w:smartTag>
      <w:r w:rsidRPr="005906E5">
        <w:rPr>
          <w:rFonts w:ascii="Times New Roman" w:hAnsi="Times New Roman" w:cs="Times New Roman"/>
          <w:sz w:val="28"/>
          <w:szCs w:val="28"/>
        </w:rPr>
        <w:t>;</w:t>
      </w:r>
    </w:p>
    <w:p w14:paraId="40C1366A"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IV и III категорий – </w:t>
      </w:r>
      <w:smartTag w:uri="urn:schemas-microsoft-com:office:smarttags" w:element="metricconverter">
        <w:smartTagPr>
          <w:attr w:name="ProductID" w:val="50 м"/>
        </w:smartTagPr>
        <w:r w:rsidRPr="005906E5">
          <w:rPr>
            <w:rFonts w:ascii="Times New Roman" w:hAnsi="Times New Roman" w:cs="Times New Roman"/>
            <w:sz w:val="28"/>
            <w:szCs w:val="28"/>
          </w:rPr>
          <w:t>50 м</w:t>
        </w:r>
      </w:smartTag>
      <w:r w:rsidRPr="005906E5">
        <w:rPr>
          <w:rFonts w:ascii="Times New Roman" w:hAnsi="Times New Roman" w:cs="Times New Roman"/>
          <w:sz w:val="28"/>
          <w:szCs w:val="28"/>
        </w:rPr>
        <w:t>;</w:t>
      </w:r>
    </w:p>
    <w:p w14:paraId="4F51527B" w14:textId="77777777" w:rsidR="00CA73E9" w:rsidRPr="005906E5" w:rsidRDefault="00CA73E9" w:rsidP="00915881">
      <w:pPr>
        <w:pStyle w:val="ConsNormal"/>
        <w:widowControl/>
        <w:numPr>
          <w:ilvl w:val="0"/>
          <w:numId w:val="3"/>
        </w:numPr>
        <w:spacing w:line="23" w:lineRule="atLeast"/>
        <w:ind w:left="0"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для автомобильных дорог II и I категорий – </w:t>
      </w:r>
      <w:smartTag w:uri="urn:schemas-microsoft-com:office:smarttags" w:element="metricconverter">
        <w:smartTagPr>
          <w:attr w:name="ProductID" w:val="75 м"/>
        </w:smartTagPr>
        <w:r w:rsidRPr="005906E5">
          <w:rPr>
            <w:rFonts w:ascii="Times New Roman" w:hAnsi="Times New Roman" w:cs="Times New Roman"/>
            <w:sz w:val="28"/>
            <w:szCs w:val="28"/>
          </w:rPr>
          <w:t>75 м</w:t>
        </w:r>
      </w:smartTag>
      <w:r w:rsidRPr="005906E5">
        <w:rPr>
          <w:rFonts w:ascii="Times New Roman" w:hAnsi="Times New Roman" w:cs="Times New Roman"/>
          <w:sz w:val="28"/>
          <w:szCs w:val="28"/>
        </w:rPr>
        <w:t>;</w:t>
      </w:r>
    </w:p>
    <w:p w14:paraId="7DD60794" w14:textId="77777777" w:rsidR="00CA73E9" w:rsidRDefault="00CA73E9" w:rsidP="00B50113">
      <w:pPr>
        <w:pStyle w:val="aa"/>
      </w:pPr>
      <w:r w:rsidRPr="005906E5">
        <w:t>Охранные зоны являются ограничением для размещения объектов капитального строительства. На этой территории запрещается размещение жилых и общественных зданий, складов нефти и нефтепродуктов.</w:t>
      </w:r>
    </w:p>
    <w:p w14:paraId="723C61A6" w14:textId="77777777" w:rsidR="00CA73E9" w:rsidRPr="00D420F7" w:rsidRDefault="00CA73E9" w:rsidP="00E4068F">
      <w:pPr>
        <w:pStyle w:val="4"/>
      </w:pPr>
      <w:r w:rsidRPr="00D420F7">
        <w:t>Охранная зона линий и сооружений связи.</w:t>
      </w:r>
    </w:p>
    <w:p w14:paraId="117B030F" w14:textId="77777777" w:rsidR="00AA139D" w:rsidRPr="00D420F7" w:rsidRDefault="00AA139D" w:rsidP="00B50113">
      <w:pPr>
        <w:pStyle w:val="aa"/>
      </w:pPr>
      <w:r w:rsidRPr="00D420F7">
        <w:t xml:space="preserve">Размеры охранных зон устанавливаются согласно правилам охраны линий и сооружений связи Российской Федерации, утвержденным постановлением Правительства Российской Федерации от 09.06.95 № 578. </w:t>
      </w:r>
    </w:p>
    <w:p w14:paraId="373123B3" w14:textId="77777777" w:rsidR="00AA139D" w:rsidRPr="00D420F7" w:rsidRDefault="00AA139D" w:rsidP="00B50113">
      <w:pPr>
        <w:pStyle w:val="aa"/>
      </w:pPr>
      <w:r w:rsidRPr="00D420F7">
        <w:t>На трассах кабельных и воздушных линий связи и линий радиофикации устанавливаются охранные зоны с особыми условиями использования:</w:t>
      </w:r>
    </w:p>
    <w:p w14:paraId="73336E47" w14:textId="77777777" w:rsidR="00AA139D" w:rsidRPr="00D420F7" w:rsidRDefault="00AA139D" w:rsidP="00B50113">
      <w:pPr>
        <w:pStyle w:val="aa"/>
      </w:pPr>
      <w:r w:rsidRPr="00D420F7">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171A9B59" w14:textId="77777777" w:rsidR="00AA139D" w:rsidRPr="00D420F7" w:rsidRDefault="00AA139D" w:rsidP="00B50113">
      <w:pPr>
        <w:pStyle w:val="aa"/>
      </w:pPr>
      <w:r w:rsidRPr="00D420F7">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72C65B0E" w14:textId="77777777" w:rsidR="00AA139D" w:rsidRPr="00D420F7" w:rsidRDefault="00AA139D" w:rsidP="00B50113">
      <w:pPr>
        <w:pStyle w:val="aa"/>
      </w:pPr>
      <w:r w:rsidRPr="00D420F7">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3EA00AFE" w14:textId="77777777" w:rsidR="00AA139D" w:rsidRPr="00D420F7" w:rsidRDefault="00AA139D" w:rsidP="00B50113">
      <w:pPr>
        <w:pStyle w:val="aa"/>
      </w:pPr>
      <w:r w:rsidRPr="00D420F7">
        <w:lastRenderedPageBreak/>
        <w:t>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1CD28320" w14:textId="77777777" w:rsidR="00CA73E9" w:rsidRPr="00D420F7" w:rsidRDefault="00CA73E9" w:rsidP="00E4068F">
      <w:pPr>
        <w:pStyle w:val="4"/>
      </w:pPr>
      <w:r w:rsidRPr="00D420F7">
        <w:t>Охранная зона тепловых сетей.</w:t>
      </w:r>
    </w:p>
    <w:p w14:paraId="52FD15BA" w14:textId="77777777" w:rsidR="00CA73E9" w:rsidRPr="00D420F7" w:rsidRDefault="00CA73E9" w:rsidP="00B50113">
      <w:pPr>
        <w:pStyle w:val="aa"/>
      </w:pPr>
      <w:r w:rsidRPr="00D420F7">
        <w:rPr>
          <w:shd w:val="clear" w:color="auto" w:fill="FFFFFF"/>
        </w:rPr>
        <w:t>В соответствии с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РФ от 17 августа 1992 года №197, 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523755C3" w14:textId="77777777" w:rsidR="00CA73E9" w:rsidRPr="00D420F7" w:rsidRDefault="00CA73E9" w:rsidP="00B50113">
      <w:pPr>
        <w:pStyle w:val="aa"/>
        <w:rPr>
          <w:shd w:val="clear" w:color="auto" w:fill="FFFFFF"/>
        </w:rPr>
      </w:pPr>
      <w:r w:rsidRPr="00D420F7">
        <w:rPr>
          <w:shd w:val="clear" w:color="auto" w:fill="FFFFFF"/>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r w:rsidR="0059250E" w:rsidRPr="00D420F7">
        <w:rPr>
          <w:shd w:val="clear" w:color="auto" w:fill="FFFFFF"/>
        </w:rPr>
        <w:t>СП 124.13330.2012</w:t>
      </w:r>
      <w:r w:rsidRPr="00D420F7">
        <w:rPr>
          <w:shd w:val="clear" w:color="auto" w:fill="FFFFFF"/>
        </w:rPr>
        <w:t xml:space="preserve"> "Тепловые сети".</w:t>
      </w:r>
    </w:p>
    <w:p w14:paraId="2FE207D6" w14:textId="77777777" w:rsidR="00CA73E9" w:rsidRPr="00D420F7" w:rsidRDefault="00CA73E9" w:rsidP="00B50113">
      <w:pPr>
        <w:pStyle w:val="aa"/>
        <w:rPr>
          <w:shd w:val="clear" w:color="auto" w:fill="FFFFFF"/>
        </w:rPr>
      </w:pPr>
      <w:r w:rsidRPr="00D420F7">
        <w:rPr>
          <w:shd w:val="clear" w:color="auto" w:fill="FFFFFF"/>
        </w:rPr>
        <w:t>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0D536919" w14:textId="77777777" w:rsidR="00CA73E9" w:rsidRPr="00D420F7" w:rsidRDefault="00CA73E9" w:rsidP="00915881">
      <w:pPr>
        <w:pStyle w:val="aa"/>
        <w:numPr>
          <w:ilvl w:val="0"/>
          <w:numId w:val="5"/>
        </w:numPr>
        <w:rPr>
          <w:shd w:val="clear" w:color="auto" w:fill="FFFFFF"/>
        </w:rPr>
      </w:pPr>
      <w:r w:rsidRPr="00D420F7">
        <w:rPr>
          <w:shd w:val="clear" w:color="auto" w:fill="FFFFFF"/>
        </w:rPr>
        <w:t>размещать автозаправочные станции, хранилища горюче-смазочных материалов, складировать агрессивные химические материалы;</w:t>
      </w:r>
    </w:p>
    <w:p w14:paraId="53F39B14" w14:textId="77777777" w:rsidR="00CA73E9" w:rsidRPr="00D420F7" w:rsidRDefault="00CA73E9" w:rsidP="00915881">
      <w:pPr>
        <w:pStyle w:val="aa"/>
        <w:numPr>
          <w:ilvl w:val="0"/>
          <w:numId w:val="5"/>
        </w:numPr>
        <w:rPr>
          <w:shd w:val="clear" w:color="auto" w:fill="FFFFFF"/>
        </w:rPr>
      </w:pPr>
      <w:r w:rsidRPr="00D420F7">
        <w:rPr>
          <w:shd w:val="clear" w:color="auto" w:fill="FFFFFF"/>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4391348B" w14:textId="77777777" w:rsidR="00CA73E9" w:rsidRPr="00D420F7" w:rsidRDefault="00CA73E9" w:rsidP="00915881">
      <w:pPr>
        <w:pStyle w:val="aa"/>
        <w:numPr>
          <w:ilvl w:val="0"/>
          <w:numId w:val="5"/>
        </w:numPr>
        <w:rPr>
          <w:shd w:val="clear" w:color="auto" w:fill="FFFFFF"/>
        </w:rPr>
      </w:pPr>
      <w:r w:rsidRPr="00D420F7">
        <w:rPr>
          <w:shd w:val="clear" w:color="auto" w:fill="FFFFFF"/>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34999003" w14:textId="77777777" w:rsidR="00CA73E9" w:rsidRPr="00D420F7" w:rsidRDefault="00CA73E9" w:rsidP="00915881">
      <w:pPr>
        <w:pStyle w:val="aa"/>
        <w:numPr>
          <w:ilvl w:val="0"/>
          <w:numId w:val="5"/>
        </w:numPr>
        <w:rPr>
          <w:shd w:val="clear" w:color="auto" w:fill="FFFFFF"/>
        </w:rPr>
      </w:pPr>
      <w:r w:rsidRPr="00D420F7">
        <w:rPr>
          <w:shd w:val="clear" w:color="auto" w:fill="FFFFFF"/>
        </w:rPr>
        <w:t>устраивать всякого рода свалки, разжигать костры, сжигать бытовой мусор или промышленные отходы;</w:t>
      </w:r>
    </w:p>
    <w:p w14:paraId="0236A2ED"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работы ударными механизмами, производить сброс и слив едких и коррозионно-активных веществ и горюче-смазочных материалов;</w:t>
      </w:r>
    </w:p>
    <w:p w14:paraId="05151DCA" w14:textId="77777777" w:rsidR="00CA73E9" w:rsidRPr="00D420F7" w:rsidRDefault="00CA73E9" w:rsidP="00915881">
      <w:pPr>
        <w:pStyle w:val="aa"/>
        <w:numPr>
          <w:ilvl w:val="0"/>
          <w:numId w:val="5"/>
        </w:numPr>
        <w:rPr>
          <w:shd w:val="clear" w:color="auto" w:fill="FFFFFF"/>
        </w:rPr>
      </w:pPr>
      <w:r w:rsidRPr="00D420F7">
        <w:rPr>
          <w:shd w:val="clear" w:color="auto" w:fill="FFFFFF"/>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16249100" w14:textId="77777777" w:rsidR="00CA73E9" w:rsidRPr="00D420F7" w:rsidRDefault="00CA73E9" w:rsidP="00915881">
      <w:pPr>
        <w:pStyle w:val="aa"/>
        <w:numPr>
          <w:ilvl w:val="0"/>
          <w:numId w:val="5"/>
        </w:numPr>
        <w:rPr>
          <w:shd w:val="clear" w:color="auto" w:fill="FFFFFF"/>
        </w:rPr>
      </w:pPr>
      <w:r w:rsidRPr="00D420F7">
        <w:rPr>
          <w:shd w:val="clear" w:color="auto" w:fill="FFFFFF"/>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3DB6377" w14:textId="77777777" w:rsidR="00CA73E9" w:rsidRPr="00D420F7" w:rsidRDefault="00CA73E9" w:rsidP="00915881">
      <w:pPr>
        <w:pStyle w:val="aa"/>
        <w:numPr>
          <w:ilvl w:val="0"/>
          <w:numId w:val="5"/>
        </w:numPr>
        <w:rPr>
          <w:shd w:val="clear" w:color="auto" w:fill="FFFFFF"/>
        </w:rPr>
      </w:pPr>
      <w:r w:rsidRPr="00D420F7">
        <w:rPr>
          <w:shd w:val="clear" w:color="auto" w:fill="FFFFFF"/>
        </w:rPr>
        <w:lastRenderedPageBreak/>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628398D8" w14:textId="77777777" w:rsidR="00CA73E9" w:rsidRPr="00D420F7" w:rsidRDefault="00CA73E9" w:rsidP="00B50113">
      <w:pPr>
        <w:pStyle w:val="aa"/>
        <w:rPr>
          <w:shd w:val="clear" w:color="auto" w:fill="FFFFFF"/>
        </w:rPr>
      </w:pPr>
      <w:r w:rsidRPr="00D420F7">
        <w:rPr>
          <w:shd w:val="clear" w:color="auto" w:fill="FFFFFF"/>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6D8B7909"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строительство, капитальный ремонт, реконструкцию или снос любых зданий и сооружений;</w:t>
      </w:r>
    </w:p>
    <w:p w14:paraId="1AAF3945"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земляные работы, планировку грунта, посадку деревьев и кустарников, устраивать монументальные клумбы;</w:t>
      </w:r>
    </w:p>
    <w:p w14:paraId="4F34CE3A" w14:textId="77777777" w:rsidR="00CA73E9" w:rsidRPr="00D420F7" w:rsidRDefault="00CA73E9" w:rsidP="00915881">
      <w:pPr>
        <w:pStyle w:val="aa"/>
        <w:numPr>
          <w:ilvl w:val="0"/>
          <w:numId w:val="5"/>
        </w:numPr>
        <w:rPr>
          <w:shd w:val="clear" w:color="auto" w:fill="FFFFFF"/>
        </w:rPr>
      </w:pPr>
      <w:r w:rsidRPr="00D420F7">
        <w:rPr>
          <w:shd w:val="clear" w:color="auto" w:fill="FFFFFF"/>
        </w:rPr>
        <w:t>производить погрузочно-разгрузочные работы, а также работы, связанные с разбиванием грунта и дорожных покрытий;</w:t>
      </w:r>
    </w:p>
    <w:p w14:paraId="37D86FD2" w14:textId="77777777" w:rsidR="00CA73E9" w:rsidRPr="00D420F7" w:rsidRDefault="00CA73E9" w:rsidP="00915881">
      <w:pPr>
        <w:pStyle w:val="aa"/>
        <w:numPr>
          <w:ilvl w:val="0"/>
          <w:numId w:val="5"/>
        </w:numPr>
        <w:rPr>
          <w:shd w:val="clear" w:color="auto" w:fill="FFFFFF"/>
        </w:rPr>
      </w:pPr>
      <w:r w:rsidRPr="00D420F7">
        <w:rPr>
          <w:shd w:val="clear" w:color="auto" w:fill="FFFFFF"/>
        </w:rPr>
        <w:t>сооружать переезды и переходы через трубопроводы тепловых сетей.</w:t>
      </w:r>
    </w:p>
    <w:p w14:paraId="46B4E219" w14:textId="77777777" w:rsidR="00CA73E9" w:rsidRPr="005906E5" w:rsidRDefault="00CA73E9" w:rsidP="00E4068F">
      <w:pPr>
        <w:pStyle w:val="4"/>
      </w:pPr>
      <w:r w:rsidRPr="005906E5">
        <w:t>Водоохранная (рыбоохранная) зона и прибрежная защитная полоса.</w:t>
      </w:r>
    </w:p>
    <w:p w14:paraId="2452A60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i/>
          <w:sz w:val="28"/>
          <w:szCs w:val="28"/>
        </w:rPr>
        <w:t>Водоохранные зоны</w:t>
      </w:r>
      <w:r w:rsidRPr="005906E5">
        <w:rPr>
          <w:rFonts w:ascii="Times New Roman" w:hAnsi="Times New Roman" w:cs="Times New Roman"/>
          <w:sz w:val="28"/>
          <w:szCs w:val="28"/>
        </w:rPr>
        <w:t xml:space="preserve"> устанавливаются в соответствии со ст. 65 Водного кодекса Российской Федерации. </w:t>
      </w:r>
    </w:p>
    <w:p w14:paraId="11B86FA7"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рек или ручьев устанавливается от их истока для рек или ручьев протяженностью:</w:t>
      </w:r>
    </w:p>
    <w:p w14:paraId="6BA01EF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до десяти километров - в размере пятидесяти метров;</w:t>
      </w:r>
    </w:p>
    <w:p w14:paraId="78D1375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от десяти до пятидесяти километров - в размере ста метров;</w:t>
      </w:r>
    </w:p>
    <w:p w14:paraId="0D44A1E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от пятидесяти километров и более - в размере двухсот метров.</w:t>
      </w:r>
    </w:p>
    <w:p w14:paraId="1D03F5A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3BF4069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1BADE9E2" w14:textId="77777777" w:rsidR="00CA73E9" w:rsidRDefault="00CA73E9" w:rsidP="00CA73E9">
      <w:pPr>
        <w:pStyle w:val="ConsNormal"/>
        <w:widowControl/>
        <w:spacing w:line="23" w:lineRule="atLeast"/>
        <w:ind w:right="0" w:firstLine="709"/>
        <w:jc w:val="both"/>
        <w:rPr>
          <w:rFonts w:ascii="Times New Roman" w:hAnsi="Times New Roman" w:cs="Times New Roman"/>
          <w:sz w:val="28"/>
          <w:szCs w:val="28"/>
        </w:rPr>
      </w:pPr>
      <w:r w:rsidRPr="00F71390">
        <w:rPr>
          <w:rFonts w:ascii="Times New Roman" w:hAnsi="Times New Roman" w:cs="Times New Roman"/>
          <w:sz w:val="28"/>
          <w:szCs w:val="28"/>
        </w:rPr>
        <w:t xml:space="preserve">В границах водоохранных зон устанавливаются </w:t>
      </w:r>
      <w:r w:rsidRPr="00F71390">
        <w:rPr>
          <w:rFonts w:ascii="Times New Roman" w:hAnsi="Times New Roman" w:cs="Times New Roman"/>
          <w:i/>
          <w:sz w:val="28"/>
          <w:szCs w:val="28"/>
        </w:rPr>
        <w:t>прибрежные защитные</w:t>
      </w:r>
      <w:r>
        <w:rPr>
          <w:rFonts w:ascii="Times New Roman" w:hAnsi="Times New Roman" w:cs="Times New Roman"/>
          <w:sz w:val="28"/>
          <w:szCs w:val="28"/>
        </w:rPr>
        <w:t xml:space="preserve"> </w:t>
      </w:r>
      <w:r w:rsidRPr="00F71390">
        <w:rPr>
          <w:rFonts w:ascii="Times New Roman" w:hAnsi="Times New Roman" w:cs="Times New Roman"/>
          <w:sz w:val="28"/>
          <w:szCs w:val="28"/>
        </w:rPr>
        <w:t>полосы, на территор</w:t>
      </w:r>
      <w:r>
        <w:rPr>
          <w:rFonts w:ascii="Times New Roman" w:hAnsi="Times New Roman" w:cs="Times New Roman"/>
          <w:sz w:val="28"/>
          <w:szCs w:val="28"/>
        </w:rPr>
        <w:t>иях которых вводятся</w:t>
      </w:r>
      <w:r w:rsidR="00AA139D">
        <w:rPr>
          <w:rFonts w:ascii="Times New Roman" w:hAnsi="Times New Roman" w:cs="Times New Roman"/>
          <w:sz w:val="28"/>
          <w:szCs w:val="28"/>
        </w:rPr>
        <w:t xml:space="preserve"> </w:t>
      </w:r>
      <w:r>
        <w:rPr>
          <w:rFonts w:ascii="Times New Roman" w:hAnsi="Times New Roman" w:cs="Times New Roman"/>
          <w:sz w:val="28"/>
          <w:szCs w:val="28"/>
        </w:rPr>
        <w:t>дополнитель</w:t>
      </w:r>
      <w:r w:rsidRPr="00F71390">
        <w:rPr>
          <w:rFonts w:ascii="Times New Roman" w:hAnsi="Times New Roman" w:cs="Times New Roman"/>
          <w:sz w:val="28"/>
          <w:szCs w:val="28"/>
        </w:rPr>
        <w:t>ные ограничения хозяйственной и иной деятельности</w:t>
      </w:r>
      <w:r>
        <w:rPr>
          <w:rFonts w:ascii="Times New Roman" w:hAnsi="Times New Roman" w:cs="Times New Roman"/>
          <w:sz w:val="28"/>
          <w:szCs w:val="28"/>
        </w:rPr>
        <w:t>.</w:t>
      </w:r>
    </w:p>
    <w:p w14:paraId="79F255D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w:t>
      </w:r>
      <w:r w:rsidRPr="00F71390">
        <w:rPr>
          <w:rFonts w:ascii="Times New Roman" w:hAnsi="Times New Roman" w:cs="Times New Roman"/>
          <w:sz w:val="28"/>
          <w:szCs w:val="28"/>
        </w:rPr>
        <w:t>прибрежной защитной п</w:t>
      </w:r>
      <w:r w:rsidRPr="005906E5">
        <w:rPr>
          <w:rFonts w:ascii="Times New Roman" w:hAnsi="Times New Roman" w:cs="Times New Roman"/>
          <w:sz w:val="28"/>
          <w:szCs w:val="28"/>
        </w:rPr>
        <w:t>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0D34782"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246B278F"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Ширина прибрежной защитной полосы реки, озера, водохранилища, имеющих особо ценное рыбохозяйственное значение (места нереста, нагула, </w:t>
      </w:r>
      <w:r w:rsidRPr="005906E5">
        <w:rPr>
          <w:rFonts w:ascii="Times New Roman" w:hAnsi="Times New Roman" w:cs="Times New Roman"/>
          <w:sz w:val="28"/>
          <w:szCs w:val="28"/>
        </w:rPr>
        <w:lastRenderedPageBreak/>
        <w:t>зимовки рыб и других водных биологических ресурсов), устанавливается в размере двухсот метров независимо от уклона прилегающих земель.</w:t>
      </w:r>
    </w:p>
    <w:p w14:paraId="3DD970EA" w14:textId="77777777" w:rsidR="00CA73E9" w:rsidRPr="005906E5" w:rsidRDefault="00CA73E9" w:rsidP="00CA73E9">
      <w:r w:rsidRPr="005906E5">
        <w:t xml:space="preserve">Также в соответствии со ст. 6 Водного кодекса РФ устанавливается </w:t>
      </w:r>
      <w:r w:rsidRPr="005906E5">
        <w:rPr>
          <w:i/>
        </w:rPr>
        <w:t>береговая полоса</w:t>
      </w:r>
      <w:r w:rsidRPr="005906E5">
        <w:t xml:space="preserve"> – полоса вдоль береговой линии (границы водного объекта) водного объекта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5906E5">
          <w:t>20 м</w:t>
        </w:r>
      </w:smartTag>
      <w:r w:rsidRPr="005906E5">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5906E5">
          <w:t>10 км</w:t>
        </w:r>
      </w:smartTag>
      <w:r w:rsidRPr="005906E5">
        <w:t xml:space="preserve">. Ширина береговой полосы каналов, рек и ручьев длиной не более, чем </w:t>
      </w:r>
      <w:smartTag w:uri="urn:schemas-microsoft-com:office:smarttags" w:element="metricconverter">
        <w:smartTagPr>
          <w:attr w:name="ProductID" w:val="10 км"/>
        </w:smartTagPr>
        <w:r w:rsidRPr="005906E5">
          <w:t>10 км</w:t>
        </w:r>
      </w:smartTag>
      <w:r w:rsidRPr="005906E5">
        <w:t xml:space="preserve">, составляет </w:t>
      </w:r>
      <w:smartTag w:uri="urn:schemas-microsoft-com:office:smarttags" w:element="metricconverter">
        <w:smartTagPr>
          <w:attr w:name="ProductID" w:val="5 м"/>
        </w:smartTagPr>
        <w:r w:rsidRPr="005906E5">
          <w:t>5 м</w:t>
        </w:r>
      </w:smartTag>
      <w:r w:rsidRPr="005906E5">
        <w:t>.</w:t>
      </w:r>
    </w:p>
    <w:p w14:paraId="59CDA449"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p>
    <w:p w14:paraId="5A02F1DB" w14:textId="1024AA94" w:rsidR="002F57B8" w:rsidRDefault="002F57B8" w:rsidP="002F57B8">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3</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4</w:t>
      </w:r>
      <w:r w:rsidR="000B0917">
        <w:rPr>
          <w:noProof/>
        </w:rPr>
        <w:fldChar w:fldCharType="end"/>
      </w:r>
      <w:r w:rsidRPr="002F57B8">
        <w:t xml:space="preserve"> </w:t>
      </w:r>
      <w:r w:rsidRPr="006922EF">
        <w:t>Ширина водоохранных зон, прибрежных защитных полос и береговых полос рек, протекающих в границах</w:t>
      </w:r>
      <w:r>
        <w:t xml:space="preserve"> сельсовета</w:t>
      </w:r>
    </w:p>
    <w:tbl>
      <w:tblPr>
        <w:tblW w:w="5000" w:type="pct"/>
        <w:tblLook w:val="04A0" w:firstRow="1" w:lastRow="0" w:firstColumn="1" w:lastColumn="0" w:noHBand="0" w:noVBand="1"/>
      </w:tblPr>
      <w:tblGrid>
        <w:gridCol w:w="2374"/>
        <w:gridCol w:w="1405"/>
        <w:gridCol w:w="1944"/>
        <w:gridCol w:w="1824"/>
        <w:gridCol w:w="1798"/>
      </w:tblGrid>
      <w:tr w:rsidR="000A00FA" w:rsidRPr="000A00FA" w14:paraId="06961EB8" w14:textId="77777777" w:rsidTr="000A00FA">
        <w:trPr>
          <w:cantSplit/>
          <w:trHeight w:val="20"/>
        </w:trPr>
        <w:tc>
          <w:tcPr>
            <w:tcW w:w="12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2FBB7E" w14:textId="77777777" w:rsidR="000A00FA" w:rsidRPr="000A00FA" w:rsidRDefault="000A00FA" w:rsidP="000A00FA">
            <w:pPr>
              <w:ind w:firstLine="0"/>
              <w:jc w:val="center"/>
              <w:rPr>
                <w:b/>
                <w:bCs/>
                <w:color w:val="000000"/>
                <w:sz w:val="22"/>
                <w:szCs w:val="22"/>
              </w:rPr>
            </w:pPr>
            <w:r w:rsidRPr="000A00FA">
              <w:rPr>
                <w:b/>
                <w:bCs/>
                <w:color w:val="000000"/>
                <w:sz w:val="22"/>
                <w:szCs w:val="22"/>
              </w:rPr>
              <w:t>Наименование</w:t>
            </w:r>
          </w:p>
        </w:tc>
        <w:tc>
          <w:tcPr>
            <w:tcW w:w="752" w:type="pct"/>
            <w:tcBorders>
              <w:top w:val="single" w:sz="4" w:space="0" w:color="auto"/>
              <w:left w:val="nil"/>
              <w:bottom w:val="single" w:sz="4" w:space="0" w:color="auto"/>
              <w:right w:val="single" w:sz="4" w:space="0" w:color="auto"/>
            </w:tcBorders>
            <w:shd w:val="clear" w:color="auto" w:fill="auto"/>
            <w:vAlign w:val="center"/>
            <w:hideMark/>
          </w:tcPr>
          <w:p w14:paraId="50F9A060" w14:textId="77777777" w:rsidR="000A00FA" w:rsidRPr="000A00FA" w:rsidRDefault="000A00FA" w:rsidP="000A00FA">
            <w:pPr>
              <w:ind w:firstLine="0"/>
              <w:jc w:val="center"/>
              <w:rPr>
                <w:b/>
                <w:bCs/>
                <w:color w:val="000000"/>
                <w:sz w:val="22"/>
                <w:szCs w:val="22"/>
              </w:rPr>
            </w:pPr>
            <w:r w:rsidRPr="000A00FA">
              <w:rPr>
                <w:b/>
                <w:bCs/>
                <w:color w:val="000000"/>
                <w:sz w:val="22"/>
                <w:szCs w:val="22"/>
              </w:rPr>
              <w:t>Протяженность, км</w:t>
            </w:r>
          </w:p>
        </w:tc>
        <w:tc>
          <w:tcPr>
            <w:tcW w:w="1040" w:type="pct"/>
            <w:tcBorders>
              <w:top w:val="single" w:sz="4" w:space="0" w:color="auto"/>
              <w:left w:val="nil"/>
              <w:bottom w:val="single" w:sz="4" w:space="0" w:color="auto"/>
              <w:right w:val="single" w:sz="4" w:space="0" w:color="auto"/>
            </w:tcBorders>
            <w:shd w:val="clear" w:color="auto" w:fill="auto"/>
            <w:vAlign w:val="center"/>
            <w:hideMark/>
          </w:tcPr>
          <w:p w14:paraId="138A5B12" w14:textId="77777777" w:rsidR="000A00FA" w:rsidRPr="000A00FA" w:rsidRDefault="000A00FA" w:rsidP="000A00FA">
            <w:pPr>
              <w:ind w:firstLine="0"/>
              <w:jc w:val="center"/>
              <w:rPr>
                <w:b/>
                <w:bCs/>
                <w:color w:val="000000"/>
                <w:sz w:val="22"/>
                <w:szCs w:val="22"/>
              </w:rPr>
            </w:pPr>
            <w:r w:rsidRPr="000A00FA">
              <w:rPr>
                <w:b/>
                <w:bCs/>
                <w:color w:val="000000"/>
                <w:sz w:val="22"/>
                <w:szCs w:val="22"/>
              </w:rPr>
              <w:t>Ширина водоохранной зоны, м</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3DD46CFF" w14:textId="77777777" w:rsidR="000A00FA" w:rsidRPr="000A00FA" w:rsidRDefault="000A00FA" w:rsidP="000A00FA">
            <w:pPr>
              <w:ind w:firstLine="0"/>
              <w:jc w:val="center"/>
              <w:rPr>
                <w:b/>
                <w:bCs/>
                <w:color w:val="000000"/>
                <w:sz w:val="22"/>
                <w:szCs w:val="22"/>
              </w:rPr>
            </w:pPr>
            <w:r w:rsidRPr="000A00FA">
              <w:rPr>
                <w:b/>
                <w:bCs/>
                <w:color w:val="000000"/>
                <w:sz w:val="22"/>
                <w:szCs w:val="22"/>
              </w:rPr>
              <w:t>Ширина прибрежной защитной полосы, м</w:t>
            </w:r>
          </w:p>
        </w:tc>
        <w:tc>
          <w:tcPr>
            <w:tcW w:w="962" w:type="pct"/>
            <w:tcBorders>
              <w:top w:val="single" w:sz="4" w:space="0" w:color="auto"/>
              <w:left w:val="nil"/>
              <w:bottom w:val="single" w:sz="4" w:space="0" w:color="auto"/>
              <w:right w:val="single" w:sz="4" w:space="0" w:color="auto"/>
            </w:tcBorders>
            <w:shd w:val="clear" w:color="auto" w:fill="auto"/>
            <w:vAlign w:val="center"/>
            <w:hideMark/>
          </w:tcPr>
          <w:p w14:paraId="196659F7" w14:textId="77777777" w:rsidR="000A00FA" w:rsidRPr="000A00FA" w:rsidRDefault="000A00FA" w:rsidP="000A00FA">
            <w:pPr>
              <w:ind w:firstLine="0"/>
              <w:jc w:val="center"/>
              <w:rPr>
                <w:b/>
                <w:bCs/>
                <w:color w:val="000000"/>
                <w:sz w:val="22"/>
                <w:szCs w:val="22"/>
              </w:rPr>
            </w:pPr>
            <w:r w:rsidRPr="000A00FA">
              <w:rPr>
                <w:b/>
                <w:bCs/>
                <w:color w:val="000000"/>
                <w:sz w:val="22"/>
                <w:szCs w:val="22"/>
              </w:rPr>
              <w:t>Ширина береговой полосы, м</w:t>
            </w:r>
          </w:p>
        </w:tc>
      </w:tr>
      <w:tr w:rsidR="000A00FA" w:rsidRPr="000A00FA" w14:paraId="5E5C8239" w14:textId="77777777" w:rsidTr="000A00FA">
        <w:trPr>
          <w:cantSplit/>
          <w:trHeight w:val="20"/>
        </w:trPr>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48251EFB" w14:textId="77777777" w:rsidR="000A00FA" w:rsidRPr="000A00FA" w:rsidRDefault="000A00FA" w:rsidP="000A00FA">
            <w:pPr>
              <w:ind w:firstLine="0"/>
              <w:jc w:val="left"/>
              <w:rPr>
                <w:color w:val="000000"/>
                <w:sz w:val="24"/>
              </w:rPr>
            </w:pPr>
            <w:r w:rsidRPr="000A00FA">
              <w:rPr>
                <w:color w:val="000000"/>
                <w:sz w:val="24"/>
              </w:rPr>
              <w:t>р. Обь</w:t>
            </w:r>
          </w:p>
        </w:tc>
        <w:tc>
          <w:tcPr>
            <w:tcW w:w="752" w:type="pct"/>
            <w:tcBorders>
              <w:top w:val="nil"/>
              <w:left w:val="nil"/>
              <w:bottom w:val="single" w:sz="4" w:space="0" w:color="auto"/>
              <w:right w:val="single" w:sz="4" w:space="0" w:color="auto"/>
            </w:tcBorders>
            <w:shd w:val="clear" w:color="auto" w:fill="auto"/>
            <w:noWrap/>
            <w:vAlign w:val="center"/>
            <w:hideMark/>
          </w:tcPr>
          <w:p w14:paraId="5E0D651C" w14:textId="77777777" w:rsidR="000A00FA" w:rsidRPr="000A00FA" w:rsidRDefault="000A00FA" w:rsidP="000A00FA">
            <w:pPr>
              <w:ind w:firstLine="0"/>
              <w:jc w:val="center"/>
              <w:rPr>
                <w:color w:val="000000"/>
                <w:sz w:val="24"/>
              </w:rPr>
            </w:pPr>
            <w:r w:rsidRPr="000A00FA">
              <w:rPr>
                <w:color w:val="000000"/>
                <w:sz w:val="24"/>
              </w:rPr>
              <w:t>3650</w:t>
            </w:r>
          </w:p>
        </w:tc>
        <w:tc>
          <w:tcPr>
            <w:tcW w:w="1040" w:type="pct"/>
            <w:tcBorders>
              <w:top w:val="nil"/>
              <w:left w:val="nil"/>
              <w:bottom w:val="single" w:sz="4" w:space="0" w:color="auto"/>
              <w:right w:val="single" w:sz="4" w:space="0" w:color="auto"/>
            </w:tcBorders>
            <w:shd w:val="clear" w:color="auto" w:fill="auto"/>
            <w:noWrap/>
            <w:vAlign w:val="center"/>
            <w:hideMark/>
          </w:tcPr>
          <w:p w14:paraId="42ECBC1D" w14:textId="77777777" w:rsidR="000A00FA" w:rsidRPr="000A00FA" w:rsidRDefault="000A00FA" w:rsidP="000A00FA">
            <w:pPr>
              <w:ind w:firstLine="0"/>
              <w:jc w:val="center"/>
              <w:rPr>
                <w:color w:val="000000"/>
                <w:sz w:val="24"/>
              </w:rPr>
            </w:pPr>
            <w:r w:rsidRPr="000A00FA">
              <w:rPr>
                <w:color w:val="000000"/>
                <w:sz w:val="24"/>
              </w:rPr>
              <w:t>200</w:t>
            </w:r>
          </w:p>
        </w:tc>
        <w:tc>
          <w:tcPr>
            <w:tcW w:w="976" w:type="pct"/>
            <w:tcBorders>
              <w:top w:val="nil"/>
              <w:left w:val="nil"/>
              <w:bottom w:val="single" w:sz="4" w:space="0" w:color="auto"/>
              <w:right w:val="single" w:sz="4" w:space="0" w:color="auto"/>
            </w:tcBorders>
            <w:shd w:val="clear" w:color="auto" w:fill="auto"/>
            <w:noWrap/>
            <w:vAlign w:val="center"/>
            <w:hideMark/>
          </w:tcPr>
          <w:p w14:paraId="0EF96F51" w14:textId="77777777" w:rsidR="000A00FA" w:rsidRPr="000A00FA" w:rsidRDefault="000A00FA" w:rsidP="000A00FA">
            <w:pPr>
              <w:ind w:firstLine="0"/>
              <w:jc w:val="center"/>
              <w:rPr>
                <w:color w:val="000000"/>
                <w:sz w:val="24"/>
              </w:rPr>
            </w:pPr>
            <w:r w:rsidRPr="000A00FA">
              <w:rPr>
                <w:color w:val="000000"/>
                <w:sz w:val="24"/>
              </w:rPr>
              <w:t>50</w:t>
            </w:r>
          </w:p>
        </w:tc>
        <w:tc>
          <w:tcPr>
            <w:tcW w:w="962" w:type="pct"/>
            <w:tcBorders>
              <w:top w:val="nil"/>
              <w:left w:val="nil"/>
              <w:bottom w:val="single" w:sz="4" w:space="0" w:color="auto"/>
              <w:right w:val="single" w:sz="4" w:space="0" w:color="auto"/>
            </w:tcBorders>
            <w:shd w:val="clear" w:color="auto" w:fill="auto"/>
            <w:noWrap/>
            <w:vAlign w:val="center"/>
            <w:hideMark/>
          </w:tcPr>
          <w:p w14:paraId="1230348B" w14:textId="77777777" w:rsidR="000A00FA" w:rsidRPr="000A00FA" w:rsidRDefault="000A00FA" w:rsidP="000A00FA">
            <w:pPr>
              <w:ind w:firstLine="0"/>
              <w:jc w:val="center"/>
              <w:rPr>
                <w:color w:val="000000"/>
                <w:sz w:val="24"/>
              </w:rPr>
            </w:pPr>
            <w:r w:rsidRPr="000A00FA">
              <w:rPr>
                <w:color w:val="000000"/>
                <w:sz w:val="24"/>
              </w:rPr>
              <w:t>20</w:t>
            </w:r>
          </w:p>
        </w:tc>
      </w:tr>
      <w:tr w:rsidR="000A00FA" w:rsidRPr="000A00FA" w14:paraId="402EAA6C" w14:textId="77777777" w:rsidTr="000A00FA">
        <w:trPr>
          <w:cantSplit/>
          <w:trHeight w:val="20"/>
        </w:trPr>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4ACE1E74" w14:textId="77777777" w:rsidR="000A00FA" w:rsidRPr="000A00FA" w:rsidRDefault="000A00FA" w:rsidP="000A00FA">
            <w:pPr>
              <w:ind w:firstLine="0"/>
              <w:jc w:val="left"/>
              <w:rPr>
                <w:color w:val="000000"/>
                <w:sz w:val="24"/>
              </w:rPr>
            </w:pPr>
            <w:r w:rsidRPr="000A00FA">
              <w:rPr>
                <w:color w:val="000000"/>
                <w:sz w:val="24"/>
              </w:rPr>
              <w:t>р. Вьюна</w:t>
            </w:r>
          </w:p>
        </w:tc>
        <w:tc>
          <w:tcPr>
            <w:tcW w:w="752" w:type="pct"/>
            <w:tcBorders>
              <w:top w:val="nil"/>
              <w:left w:val="nil"/>
              <w:bottom w:val="single" w:sz="4" w:space="0" w:color="auto"/>
              <w:right w:val="single" w:sz="4" w:space="0" w:color="auto"/>
            </w:tcBorders>
            <w:shd w:val="clear" w:color="auto" w:fill="auto"/>
            <w:noWrap/>
            <w:vAlign w:val="center"/>
            <w:hideMark/>
          </w:tcPr>
          <w:p w14:paraId="359ED0E1" w14:textId="77777777" w:rsidR="000A00FA" w:rsidRPr="000A00FA" w:rsidRDefault="000A00FA" w:rsidP="000A00FA">
            <w:pPr>
              <w:ind w:firstLine="0"/>
              <w:jc w:val="center"/>
              <w:rPr>
                <w:color w:val="000000"/>
                <w:sz w:val="24"/>
              </w:rPr>
            </w:pPr>
            <w:r w:rsidRPr="000A00FA">
              <w:rPr>
                <w:color w:val="000000"/>
                <w:sz w:val="24"/>
              </w:rPr>
              <w:t>55</w:t>
            </w:r>
          </w:p>
        </w:tc>
        <w:tc>
          <w:tcPr>
            <w:tcW w:w="1040" w:type="pct"/>
            <w:tcBorders>
              <w:top w:val="nil"/>
              <w:left w:val="nil"/>
              <w:bottom w:val="single" w:sz="4" w:space="0" w:color="auto"/>
              <w:right w:val="single" w:sz="4" w:space="0" w:color="auto"/>
            </w:tcBorders>
            <w:shd w:val="clear" w:color="auto" w:fill="auto"/>
            <w:noWrap/>
            <w:vAlign w:val="center"/>
            <w:hideMark/>
          </w:tcPr>
          <w:p w14:paraId="28C0184A" w14:textId="77777777" w:rsidR="000A00FA" w:rsidRPr="000A00FA" w:rsidRDefault="000A00FA" w:rsidP="000A00FA">
            <w:pPr>
              <w:ind w:firstLine="0"/>
              <w:jc w:val="center"/>
              <w:rPr>
                <w:color w:val="000000"/>
                <w:sz w:val="24"/>
              </w:rPr>
            </w:pPr>
            <w:r w:rsidRPr="000A00FA">
              <w:rPr>
                <w:color w:val="000000"/>
                <w:sz w:val="24"/>
              </w:rPr>
              <w:t>200</w:t>
            </w:r>
          </w:p>
        </w:tc>
        <w:tc>
          <w:tcPr>
            <w:tcW w:w="976" w:type="pct"/>
            <w:tcBorders>
              <w:top w:val="nil"/>
              <w:left w:val="nil"/>
              <w:bottom w:val="single" w:sz="4" w:space="0" w:color="auto"/>
              <w:right w:val="single" w:sz="4" w:space="0" w:color="auto"/>
            </w:tcBorders>
            <w:shd w:val="clear" w:color="auto" w:fill="auto"/>
            <w:noWrap/>
            <w:vAlign w:val="center"/>
            <w:hideMark/>
          </w:tcPr>
          <w:p w14:paraId="6C708C79" w14:textId="77777777" w:rsidR="000A00FA" w:rsidRPr="000A00FA" w:rsidRDefault="000A00FA" w:rsidP="000A00FA">
            <w:pPr>
              <w:ind w:firstLine="0"/>
              <w:jc w:val="center"/>
              <w:rPr>
                <w:color w:val="000000"/>
                <w:sz w:val="24"/>
              </w:rPr>
            </w:pPr>
            <w:r w:rsidRPr="000A00FA">
              <w:rPr>
                <w:color w:val="000000"/>
                <w:sz w:val="24"/>
              </w:rPr>
              <w:t>50</w:t>
            </w:r>
          </w:p>
        </w:tc>
        <w:tc>
          <w:tcPr>
            <w:tcW w:w="962" w:type="pct"/>
            <w:tcBorders>
              <w:top w:val="nil"/>
              <w:left w:val="nil"/>
              <w:bottom w:val="single" w:sz="4" w:space="0" w:color="auto"/>
              <w:right w:val="single" w:sz="4" w:space="0" w:color="auto"/>
            </w:tcBorders>
            <w:shd w:val="clear" w:color="auto" w:fill="auto"/>
            <w:noWrap/>
            <w:vAlign w:val="center"/>
            <w:hideMark/>
          </w:tcPr>
          <w:p w14:paraId="34C9E3A3" w14:textId="77777777" w:rsidR="000A00FA" w:rsidRPr="000A00FA" w:rsidRDefault="000A00FA" w:rsidP="000A00FA">
            <w:pPr>
              <w:ind w:firstLine="0"/>
              <w:jc w:val="center"/>
              <w:rPr>
                <w:color w:val="000000"/>
                <w:sz w:val="24"/>
              </w:rPr>
            </w:pPr>
            <w:r w:rsidRPr="000A00FA">
              <w:rPr>
                <w:color w:val="000000"/>
                <w:sz w:val="24"/>
              </w:rPr>
              <w:t>20</w:t>
            </w:r>
          </w:p>
        </w:tc>
      </w:tr>
      <w:tr w:rsidR="000A00FA" w:rsidRPr="000A00FA" w14:paraId="1ED89AF0" w14:textId="77777777" w:rsidTr="000A00FA">
        <w:trPr>
          <w:cantSplit/>
          <w:trHeight w:val="20"/>
        </w:trPr>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594CD2A4" w14:textId="77777777" w:rsidR="000A00FA" w:rsidRPr="000A00FA" w:rsidRDefault="000A00FA" w:rsidP="000A00FA">
            <w:pPr>
              <w:ind w:firstLine="0"/>
              <w:jc w:val="left"/>
              <w:rPr>
                <w:color w:val="000000"/>
                <w:sz w:val="24"/>
              </w:rPr>
            </w:pPr>
            <w:r w:rsidRPr="000A00FA">
              <w:rPr>
                <w:color w:val="000000"/>
                <w:sz w:val="24"/>
              </w:rPr>
              <w:t>р. Уень</w:t>
            </w:r>
          </w:p>
        </w:tc>
        <w:tc>
          <w:tcPr>
            <w:tcW w:w="752" w:type="pct"/>
            <w:tcBorders>
              <w:top w:val="nil"/>
              <w:left w:val="nil"/>
              <w:bottom w:val="single" w:sz="4" w:space="0" w:color="auto"/>
              <w:right w:val="single" w:sz="4" w:space="0" w:color="auto"/>
            </w:tcBorders>
            <w:shd w:val="clear" w:color="auto" w:fill="auto"/>
            <w:noWrap/>
            <w:vAlign w:val="center"/>
            <w:hideMark/>
          </w:tcPr>
          <w:p w14:paraId="2518AF9A" w14:textId="77777777" w:rsidR="000A00FA" w:rsidRPr="000A00FA" w:rsidRDefault="000A00FA" w:rsidP="000A00FA">
            <w:pPr>
              <w:ind w:firstLine="0"/>
              <w:jc w:val="center"/>
              <w:rPr>
                <w:color w:val="000000"/>
                <w:sz w:val="24"/>
              </w:rPr>
            </w:pPr>
            <w:r w:rsidRPr="000A00FA">
              <w:rPr>
                <w:color w:val="000000"/>
                <w:sz w:val="24"/>
              </w:rPr>
              <w:t>23</w:t>
            </w:r>
          </w:p>
        </w:tc>
        <w:tc>
          <w:tcPr>
            <w:tcW w:w="1040" w:type="pct"/>
            <w:tcBorders>
              <w:top w:val="nil"/>
              <w:left w:val="nil"/>
              <w:bottom w:val="single" w:sz="4" w:space="0" w:color="auto"/>
              <w:right w:val="single" w:sz="4" w:space="0" w:color="auto"/>
            </w:tcBorders>
            <w:shd w:val="clear" w:color="auto" w:fill="auto"/>
            <w:noWrap/>
            <w:vAlign w:val="center"/>
            <w:hideMark/>
          </w:tcPr>
          <w:p w14:paraId="3F157638" w14:textId="77777777" w:rsidR="000A00FA" w:rsidRPr="000A00FA" w:rsidRDefault="000A00FA" w:rsidP="000A00FA">
            <w:pPr>
              <w:ind w:firstLine="0"/>
              <w:jc w:val="center"/>
              <w:rPr>
                <w:color w:val="000000"/>
                <w:sz w:val="24"/>
              </w:rPr>
            </w:pPr>
            <w:r w:rsidRPr="000A00FA">
              <w:rPr>
                <w:color w:val="000000"/>
                <w:sz w:val="24"/>
              </w:rPr>
              <w:t>100</w:t>
            </w:r>
          </w:p>
        </w:tc>
        <w:tc>
          <w:tcPr>
            <w:tcW w:w="976" w:type="pct"/>
            <w:tcBorders>
              <w:top w:val="nil"/>
              <w:left w:val="nil"/>
              <w:bottom w:val="single" w:sz="4" w:space="0" w:color="auto"/>
              <w:right w:val="single" w:sz="4" w:space="0" w:color="auto"/>
            </w:tcBorders>
            <w:shd w:val="clear" w:color="auto" w:fill="auto"/>
            <w:noWrap/>
            <w:vAlign w:val="center"/>
            <w:hideMark/>
          </w:tcPr>
          <w:p w14:paraId="356522ED" w14:textId="77777777" w:rsidR="000A00FA" w:rsidRPr="000A00FA" w:rsidRDefault="000A00FA" w:rsidP="000A00FA">
            <w:pPr>
              <w:ind w:firstLine="0"/>
              <w:jc w:val="center"/>
              <w:rPr>
                <w:color w:val="000000"/>
                <w:sz w:val="24"/>
              </w:rPr>
            </w:pPr>
            <w:r w:rsidRPr="000A00FA">
              <w:rPr>
                <w:color w:val="000000"/>
                <w:sz w:val="24"/>
              </w:rPr>
              <w:t>50</w:t>
            </w:r>
          </w:p>
        </w:tc>
        <w:tc>
          <w:tcPr>
            <w:tcW w:w="962" w:type="pct"/>
            <w:tcBorders>
              <w:top w:val="nil"/>
              <w:left w:val="nil"/>
              <w:bottom w:val="single" w:sz="4" w:space="0" w:color="auto"/>
              <w:right w:val="single" w:sz="4" w:space="0" w:color="auto"/>
            </w:tcBorders>
            <w:shd w:val="clear" w:color="auto" w:fill="auto"/>
            <w:noWrap/>
            <w:vAlign w:val="center"/>
            <w:hideMark/>
          </w:tcPr>
          <w:p w14:paraId="03F9BD1C" w14:textId="77777777" w:rsidR="000A00FA" w:rsidRPr="000A00FA" w:rsidRDefault="000A00FA" w:rsidP="000A00FA">
            <w:pPr>
              <w:ind w:firstLine="0"/>
              <w:jc w:val="center"/>
              <w:rPr>
                <w:color w:val="000000"/>
                <w:sz w:val="24"/>
              </w:rPr>
            </w:pPr>
            <w:r w:rsidRPr="000A00FA">
              <w:rPr>
                <w:color w:val="000000"/>
                <w:sz w:val="24"/>
              </w:rPr>
              <w:t>20</w:t>
            </w:r>
          </w:p>
        </w:tc>
      </w:tr>
      <w:tr w:rsidR="000A00FA" w:rsidRPr="000A00FA" w14:paraId="22380493" w14:textId="77777777" w:rsidTr="000A00FA">
        <w:trPr>
          <w:cantSplit/>
          <w:trHeight w:val="20"/>
        </w:trPr>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76BCB2C4" w14:textId="77777777" w:rsidR="000A00FA" w:rsidRPr="000A00FA" w:rsidRDefault="000A00FA" w:rsidP="000A00FA">
            <w:pPr>
              <w:ind w:firstLine="0"/>
              <w:jc w:val="left"/>
              <w:rPr>
                <w:color w:val="000000"/>
                <w:sz w:val="24"/>
              </w:rPr>
            </w:pPr>
            <w:r w:rsidRPr="000A00FA">
              <w:rPr>
                <w:color w:val="000000"/>
                <w:sz w:val="24"/>
              </w:rPr>
              <w:t>р. Кашлам</w:t>
            </w:r>
          </w:p>
        </w:tc>
        <w:tc>
          <w:tcPr>
            <w:tcW w:w="752" w:type="pct"/>
            <w:tcBorders>
              <w:top w:val="nil"/>
              <w:left w:val="nil"/>
              <w:bottom w:val="single" w:sz="4" w:space="0" w:color="auto"/>
              <w:right w:val="single" w:sz="4" w:space="0" w:color="auto"/>
            </w:tcBorders>
            <w:shd w:val="clear" w:color="auto" w:fill="auto"/>
            <w:noWrap/>
            <w:vAlign w:val="center"/>
            <w:hideMark/>
          </w:tcPr>
          <w:p w14:paraId="6752669B" w14:textId="77777777" w:rsidR="000A00FA" w:rsidRPr="000A00FA" w:rsidRDefault="000A00FA" w:rsidP="000A00FA">
            <w:pPr>
              <w:ind w:firstLine="0"/>
              <w:jc w:val="center"/>
              <w:rPr>
                <w:color w:val="000000"/>
                <w:sz w:val="24"/>
              </w:rPr>
            </w:pPr>
            <w:r w:rsidRPr="000A00FA">
              <w:rPr>
                <w:color w:val="000000"/>
                <w:sz w:val="24"/>
              </w:rPr>
              <w:t>19</w:t>
            </w:r>
          </w:p>
        </w:tc>
        <w:tc>
          <w:tcPr>
            <w:tcW w:w="1040" w:type="pct"/>
            <w:tcBorders>
              <w:top w:val="nil"/>
              <w:left w:val="nil"/>
              <w:bottom w:val="single" w:sz="4" w:space="0" w:color="auto"/>
              <w:right w:val="single" w:sz="4" w:space="0" w:color="auto"/>
            </w:tcBorders>
            <w:shd w:val="clear" w:color="auto" w:fill="auto"/>
            <w:noWrap/>
            <w:vAlign w:val="center"/>
            <w:hideMark/>
          </w:tcPr>
          <w:p w14:paraId="5F37333B" w14:textId="77777777" w:rsidR="000A00FA" w:rsidRPr="000A00FA" w:rsidRDefault="000A00FA" w:rsidP="000A00FA">
            <w:pPr>
              <w:ind w:firstLine="0"/>
              <w:jc w:val="center"/>
              <w:rPr>
                <w:color w:val="000000"/>
                <w:sz w:val="24"/>
              </w:rPr>
            </w:pPr>
            <w:r w:rsidRPr="000A00FA">
              <w:rPr>
                <w:color w:val="000000"/>
                <w:sz w:val="24"/>
              </w:rPr>
              <w:t>100</w:t>
            </w:r>
          </w:p>
        </w:tc>
        <w:tc>
          <w:tcPr>
            <w:tcW w:w="976" w:type="pct"/>
            <w:tcBorders>
              <w:top w:val="nil"/>
              <w:left w:val="nil"/>
              <w:bottom w:val="single" w:sz="4" w:space="0" w:color="auto"/>
              <w:right w:val="single" w:sz="4" w:space="0" w:color="auto"/>
            </w:tcBorders>
            <w:shd w:val="clear" w:color="auto" w:fill="auto"/>
            <w:noWrap/>
            <w:vAlign w:val="center"/>
            <w:hideMark/>
          </w:tcPr>
          <w:p w14:paraId="63B53FFD" w14:textId="77777777" w:rsidR="000A00FA" w:rsidRPr="000A00FA" w:rsidRDefault="000A00FA" w:rsidP="000A00FA">
            <w:pPr>
              <w:ind w:firstLine="0"/>
              <w:jc w:val="center"/>
              <w:rPr>
                <w:color w:val="000000"/>
                <w:sz w:val="24"/>
              </w:rPr>
            </w:pPr>
            <w:r w:rsidRPr="000A00FA">
              <w:rPr>
                <w:color w:val="000000"/>
                <w:sz w:val="24"/>
              </w:rPr>
              <w:t>50</w:t>
            </w:r>
          </w:p>
        </w:tc>
        <w:tc>
          <w:tcPr>
            <w:tcW w:w="962" w:type="pct"/>
            <w:tcBorders>
              <w:top w:val="nil"/>
              <w:left w:val="nil"/>
              <w:bottom w:val="single" w:sz="4" w:space="0" w:color="auto"/>
              <w:right w:val="single" w:sz="4" w:space="0" w:color="auto"/>
            </w:tcBorders>
            <w:shd w:val="clear" w:color="auto" w:fill="auto"/>
            <w:noWrap/>
            <w:vAlign w:val="center"/>
            <w:hideMark/>
          </w:tcPr>
          <w:p w14:paraId="3B64B9C8" w14:textId="77777777" w:rsidR="000A00FA" w:rsidRPr="000A00FA" w:rsidRDefault="000A00FA" w:rsidP="000A00FA">
            <w:pPr>
              <w:ind w:firstLine="0"/>
              <w:jc w:val="center"/>
              <w:rPr>
                <w:color w:val="000000"/>
                <w:sz w:val="24"/>
              </w:rPr>
            </w:pPr>
            <w:r w:rsidRPr="000A00FA">
              <w:rPr>
                <w:color w:val="000000"/>
                <w:sz w:val="24"/>
              </w:rPr>
              <w:t>20</w:t>
            </w:r>
          </w:p>
        </w:tc>
      </w:tr>
      <w:tr w:rsidR="000A00FA" w:rsidRPr="000A00FA" w14:paraId="7F9AACA4" w14:textId="77777777" w:rsidTr="000A00FA">
        <w:trPr>
          <w:cantSplit/>
          <w:trHeight w:val="20"/>
        </w:trPr>
        <w:tc>
          <w:tcPr>
            <w:tcW w:w="1270" w:type="pct"/>
            <w:tcBorders>
              <w:top w:val="nil"/>
              <w:left w:val="single" w:sz="4" w:space="0" w:color="auto"/>
              <w:bottom w:val="single" w:sz="4" w:space="0" w:color="auto"/>
              <w:right w:val="single" w:sz="4" w:space="0" w:color="auto"/>
            </w:tcBorders>
            <w:shd w:val="clear" w:color="auto" w:fill="auto"/>
            <w:noWrap/>
            <w:vAlign w:val="center"/>
            <w:hideMark/>
          </w:tcPr>
          <w:p w14:paraId="5A1449DA" w14:textId="77777777" w:rsidR="000A00FA" w:rsidRPr="000A00FA" w:rsidRDefault="000A00FA" w:rsidP="000A00FA">
            <w:pPr>
              <w:ind w:firstLine="0"/>
              <w:jc w:val="left"/>
              <w:rPr>
                <w:color w:val="000000"/>
                <w:sz w:val="24"/>
              </w:rPr>
            </w:pPr>
            <w:r w:rsidRPr="000A00FA">
              <w:rPr>
                <w:color w:val="000000"/>
                <w:sz w:val="24"/>
              </w:rPr>
              <w:t>р. Таловка</w:t>
            </w:r>
          </w:p>
        </w:tc>
        <w:tc>
          <w:tcPr>
            <w:tcW w:w="752" w:type="pct"/>
            <w:tcBorders>
              <w:top w:val="nil"/>
              <w:left w:val="nil"/>
              <w:bottom w:val="single" w:sz="4" w:space="0" w:color="auto"/>
              <w:right w:val="single" w:sz="4" w:space="0" w:color="auto"/>
            </w:tcBorders>
            <w:shd w:val="clear" w:color="auto" w:fill="auto"/>
            <w:noWrap/>
            <w:vAlign w:val="center"/>
            <w:hideMark/>
          </w:tcPr>
          <w:p w14:paraId="2FF5B6FE" w14:textId="77777777" w:rsidR="000A00FA" w:rsidRPr="000A00FA" w:rsidRDefault="000A00FA" w:rsidP="000A00FA">
            <w:pPr>
              <w:ind w:firstLine="0"/>
              <w:jc w:val="center"/>
              <w:rPr>
                <w:color w:val="000000"/>
                <w:sz w:val="24"/>
              </w:rPr>
            </w:pPr>
            <w:r w:rsidRPr="000A00FA">
              <w:rPr>
                <w:color w:val="000000"/>
                <w:sz w:val="24"/>
              </w:rPr>
              <w:t>13</w:t>
            </w:r>
          </w:p>
        </w:tc>
        <w:tc>
          <w:tcPr>
            <w:tcW w:w="1040" w:type="pct"/>
            <w:tcBorders>
              <w:top w:val="nil"/>
              <w:left w:val="nil"/>
              <w:bottom w:val="single" w:sz="4" w:space="0" w:color="auto"/>
              <w:right w:val="single" w:sz="4" w:space="0" w:color="auto"/>
            </w:tcBorders>
            <w:shd w:val="clear" w:color="auto" w:fill="auto"/>
            <w:noWrap/>
            <w:vAlign w:val="center"/>
            <w:hideMark/>
          </w:tcPr>
          <w:p w14:paraId="0079F83B" w14:textId="77777777" w:rsidR="000A00FA" w:rsidRPr="000A00FA" w:rsidRDefault="000A00FA" w:rsidP="000A00FA">
            <w:pPr>
              <w:ind w:firstLine="0"/>
              <w:jc w:val="center"/>
              <w:rPr>
                <w:color w:val="000000"/>
                <w:sz w:val="24"/>
              </w:rPr>
            </w:pPr>
            <w:r w:rsidRPr="000A00FA">
              <w:rPr>
                <w:color w:val="000000"/>
                <w:sz w:val="24"/>
              </w:rPr>
              <w:t>100</w:t>
            </w:r>
          </w:p>
        </w:tc>
        <w:tc>
          <w:tcPr>
            <w:tcW w:w="976" w:type="pct"/>
            <w:tcBorders>
              <w:top w:val="nil"/>
              <w:left w:val="nil"/>
              <w:bottom w:val="single" w:sz="4" w:space="0" w:color="auto"/>
              <w:right w:val="single" w:sz="4" w:space="0" w:color="auto"/>
            </w:tcBorders>
            <w:shd w:val="clear" w:color="auto" w:fill="auto"/>
            <w:noWrap/>
            <w:vAlign w:val="center"/>
            <w:hideMark/>
          </w:tcPr>
          <w:p w14:paraId="6234AD9F" w14:textId="77777777" w:rsidR="000A00FA" w:rsidRPr="000A00FA" w:rsidRDefault="000A00FA" w:rsidP="000A00FA">
            <w:pPr>
              <w:ind w:firstLine="0"/>
              <w:jc w:val="center"/>
              <w:rPr>
                <w:color w:val="000000"/>
                <w:sz w:val="24"/>
              </w:rPr>
            </w:pPr>
            <w:r w:rsidRPr="000A00FA">
              <w:rPr>
                <w:color w:val="000000"/>
                <w:sz w:val="24"/>
              </w:rPr>
              <w:t>50</w:t>
            </w:r>
          </w:p>
        </w:tc>
        <w:tc>
          <w:tcPr>
            <w:tcW w:w="962" w:type="pct"/>
            <w:tcBorders>
              <w:top w:val="nil"/>
              <w:left w:val="nil"/>
              <w:bottom w:val="single" w:sz="4" w:space="0" w:color="auto"/>
              <w:right w:val="single" w:sz="4" w:space="0" w:color="auto"/>
            </w:tcBorders>
            <w:shd w:val="clear" w:color="auto" w:fill="auto"/>
            <w:noWrap/>
            <w:vAlign w:val="center"/>
            <w:hideMark/>
          </w:tcPr>
          <w:p w14:paraId="19F5A3D4" w14:textId="77777777" w:rsidR="000A00FA" w:rsidRPr="000A00FA" w:rsidRDefault="000A00FA" w:rsidP="000A00FA">
            <w:pPr>
              <w:ind w:firstLine="0"/>
              <w:jc w:val="center"/>
              <w:rPr>
                <w:color w:val="000000"/>
                <w:sz w:val="24"/>
              </w:rPr>
            </w:pPr>
            <w:r w:rsidRPr="000A00FA">
              <w:rPr>
                <w:color w:val="000000"/>
                <w:sz w:val="24"/>
              </w:rPr>
              <w:t>20</w:t>
            </w:r>
          </w:p>
        </w:tc>
      </w:tr>
      <w:tr w:rsidR="000A00FA" w:rsidRPr="000A00FA" w14:paraId="21CF9942" w14:textId="77777777" w:rsidTr="000A00FA">
        <w:trPr>
          <w:cantSplit/>
          <w:trHeight w:val="20"/>
        </w:trPr>
        <w:tc>
          <w:tcPr>
            <w:tcW w:w="1270" w:type="pct"/>
            <w:tcBorders>
              <w:top w:val="nil"/>
              <w:left w:val="single" w:sz="4" w:space="0" w:color="auto"/>
              <w:bottom w:val="single" w:sz="4" w:space="0" w:color="auto"/>
              <w:right w:val="single" w:sz="4" w:space="0" w:color="auto"/>
            </w:tcBorders>
            <w:shd w:val="clear" w:color="auto" w:fill="auto"/>
            <w:vAlign w:val="center"/>
            <w:hideMark/>
          </w:tcPr>
          <w:p w14:paraId="6BDE0B5B" w14:textId="77777777" w:rsidR="000A00FA" w:rsidRPr="000A00FA" w:rsidRDefault="000A00FA" w:rsidP="000A00FA">
            <w:pPr>
              <w:ind w:firstLine="0"/>
              <w:jc w:val="left"/>
              <w:rPr>
                <w:color w:val="000000"/>
                <w:sz w:val="24"/>
              </w:rPr>
            </w:pPr>
            <w:r w:rsidRPr="000A00FA">
              <w:rPr>
                <w:color w:val="000000"/>
                <w:sz w:val="24"/>
              </w:rPr>
              <w:t>прочие реки и ручьи</w:t>
            </w:r>
          </w:p>
        </w:tc>
        <w:tc>
          <w:tcPr>
            <w:tcW w:w="752" w:type="pct"/>
            <w:tcBorders>
              <w:top w:val="nil"/>
              <w:left w:val="nil"/>
              <w:bottom w:val="single" w:sz="4" w:space="0" w:color="auto"/>
              <w:right w:val="single" w:sz="4" w:space="0" w:color="auto"/>
            </w:tcBorders>
            <w:shd w:val="clear" w:color="auto" w:fill="auto"/>
            <w:noWrap/>
            <w:vAlign w:val="center"/>
            <w:hideMark/>
          </w:tcPr>
          <w:p w14:paraId="0D1C2E6B" w14:textId="77777777" w:rsidR="000A00FA" w:rsidRPr="000A00FA" w:rsidRDefault="000A00FA" w:rsidP="000A00FA">
            <w:pPr>
              <w:ind w:firstLine="0"/>
              <w:jc w:val="center"/>
              <w:rPr>
                <w:color w:val="000000"/>
                <w:sz w:val="24"/>
              </w:rPr>
            </w:pPr>
            <w:r w:rsidRPr="000A00FA">
              <w:rPr>
                <w:color w:val="000000"/>
                <w:sz w:val="24"/>
              </w:rPr>
              <w:t>менее 10</w:t>
            </w:r>
          </w:p>
        </w:tc>
        <w:tc>
          <w:tcPr>
            <w:tcW w:w="1040" w:type="pct"/>
            <w:tcBorders>
              <w:top w:val="nil"/>
              <w:left w:val="nil"/>
              <w:bottom w:val="single" w:sz="4" w:space="0" w:color="auto"/>
              <w:right w:val="single" w:sz="4" w:space="0" w:color="auto"/>
            </w:tcBorders>
            <w:shd w:val="clear" w:color="auto" w:fill="auto"/>
            <w:noWrap/>
            <w:vAlign w:val="center"/>
            <w:hideMark/>
          </w:tcPr>
          <w:p w14:paraId="0D2D701A" w14:textId="77777777" w:rsidR="000A00FA" w:rsidRPr="000A00FA" w:rsidRDefault="000A00FA" w:rsidP="000A00FA">
            <w:pPr>
              <w:ind w:firstLine="0"/>
              <w:jc w:val="center"/>
              <w:rPr>
                <w:color w:val="000000"/>
                <w:sz w:val="24"/>
              </w:rPr>
            </w:pPr>
            <w:r w:rsidRPr="000A00FA">
              <w:rPr>
                <w:color w:val="000000"/>
                <w:sz w:val="24"/>
              </w:rPr>
              <w:t>50</w:t>
            </w:r>
          </w:p>
        </w:tc>
        <w:tc>
          <w:tcPr>
            <w:tcW w:w="976" w:type="pct"/>
            <w:tcBorders>
              <w:top w:val="nil"/>
              <w:left w:val="nil"/>
              <w:bottom w:val="single" w:sz="4" w:space="0" w:color="auto"/>
              <w:right w:val="single" w:sz="4" w:space="0" w:color="auto"/>
            </w:tcBorders>
            <w:shd w:val="clear" w:color="auto" w:fill="auto"/>
            <w:noWrap/>
            <w:vAlign w:val="center"/>
            <w:hideMark/>
          </w:tcPr>
          <w:p w14:paraId="233255E3" w14:textId="77777777" w:rsidR="000A00FA" w:rsidRPr="000A00FA" w:rsidRDefault="000A00FA" w:rsidP="000A00FA">
            <w:pPr>
              <w:ind w:firstLine="0"/>
              <w:jc w:val="center"/>
              <w:rPr>
                <w:color w:val="000000"/>
                <w:sz w:val="24"/>
              </w:rPr>
            </w:pPr>
            <w:r w:rsidRPr="000A00FA">
              <w:rPr>
                <w:color w:val="000000"/>
                <w:sz w:val="24"/>
              </w:rPr>
              <w:t>50</w:t>
            </w:r>
          </w:p>
        </w:tc>
        <w:tc>
          <w:tcPr>
            <w:tcW w:w="962" w:type="pct"/>
            <w:tcBorders>
              <w:top w:val="nil"/>
              <w:left w:val="nil"/>
              <w:bottom w:val="single" w:sz="4" w:space="0" w:color="auto"/>
              <w:right w:val="single" w:sz="4" w:space="0" w:color="auto"/>
            </w:tcBorders>
            <w:shd w:val="clear" w:color="auto" w:fill="auto"/>
            <w:noWrap/>
            <w:vAlign w:val="center"/>
            <w:hideMark/>
          </w:tcPr>
          <w:p w14:paraId="5D15A108" w14:textId="77777777" w:rsidR="000A00FA" w:rsidRPr="000A00FA" w:rsidRDefault="000A00FA" w:rsidP="000A00FA">
            <w:pPr>
              <w:ind w:firstLine="0"/>
              <w:jc w:val="center"/>
              <w:rPr>
                <w:color w:val="000000"/>
                <w:sz w:val="24"/>
              </w:rPr>
            </w:pPr>
            <w:r w:rsidRPr="000A00FA">
              <w:rPr>
                <w:color w:val="000000"/>
                <w:sz w:val="24"/>
              </w:rPr>
              <w:t>5</w:t>
            </w:r>
          </w:p>
        </w:tc>
      </w:tr>
    </w:tbl>
    <w:p w14:paraId="2F24747A" w14:textId="77777777" w:rsidR="00760E88" w:rsidRDefault="00760E88" w:rsidP="00760E88">
      <w:pPr>
        <w:pStyle w:val="aa"/>
      </w:pPr>
    </w:p>
    <w:p w14:paraId="24954364" w14:textId="77777777" w:rsidR="00CA73E9" w:rsidRPr="005906E5" w:rsidRDefault="00CA73E9" w:rsidP="00760E88">
      <w:pPr>
        <w:pStyle w:val="aa"/>
        <w:rPr>
          <w:i/>
        </w:rPr>
      </w:pPr>
      <w:r w:rsidRPr="005906E5">
        <w:rPr>
          <w:i/>
        </w:rPr>
        <w:t>В границах водоохранных зон запрещаются:</w:t>
      </w:r>
    </w:p>
    <w:p w14:paraId="0D47095B"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1) использование сточных вод в целях регулирования плодородия почв;</w:t>
      </w:r>
    </w:p>
    <w:p w14:paraId="793E9A1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1AB0AE5"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3) осуществление авиационных мер по борьбе с вредными организмами;</w:t>
      </w:r>
    </w:p>
    <w:p w14:paraId="49CDF498"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D2D395E"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5) </w:t>
      </w:r>
      <w:r w:rsidRPr="00486615">
        <w:rPr>
          <w:rFonts w:ascii="Times New Roman" w:hAnsi="Times New Roman" w:cs="Times New Roman"/>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906E5">
        <w:rPr>
          <w:rFonts w:ascii="Times New Roman" w:hAnsi="Times New Roman" w:cs="Times New Roman"/>
          <w:sz w:val="28"/>
          <w:szCs w:val="28"/>
        </w:rPr>
        <w:t>;</w:t>
      </w:r>
    </w:p>
    <w:p w14:paraId="4AFEB64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14:paraId="28A451DC"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7) сброс сточных, в том числе дренажных, вод;</w:t>
      </w:r>
    </w:p>
    <w:p w14:paraId="42E52D01" w14:textId="77777777" w:rsidR="00CA73E9" w:rsidRPr="005906E5" w:rsidRDefault="00CA73E9" w:rsidP="00CA73E9">
      <w:pPr>
        <w:pStyle w:val="ConsNormal"/>
        <w:widowControl/>
        <w:spacing w:line="23" w:lineRule="atLeast"/>
        <w:ind w:right="0" w:firstLine="709"/>
        <w:jc w:val="both"/>
        <w:rPr>
          <w:rFonts w:ascii="Times New Roman" w:hAnsi="Times New Roman" w:cs="Times New Roman"/>
          <w:sz w:val="28"/>
          <w:szCs w:val="28"/>
        </w:rPr>
      </w:pPr>
      <w:r w:rsidRPr="005906E5">
        <w:rPr>
          <w:rFonts w:ascii="Times New Roman" w:hAnsi="Times New Roman" w:cs="Times New Roman"/>
          <w:sz w:val="28"/>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w:t>
      </w:r>
      <w:r w:rsidRPr="005906E5">
        <w:rPr>
          <w:rFonts w:ascii="Times New Roman" w:hAnsi="Times New Roman" w:cs="Times New Roman"/>
          <w:sz w:val="28"/>
          <w:szCs w:val="28"/>
        </w:rPr>
        <w:lastRenderedPageBreak/>
        <w:t>разведку и добычу иных видов полезных ископаемых, в границах предоставленных им в соответствии с </w:t>
      </w:r>
      <w:hyperlink r:id="rId15" w:anchor="block_7" w:history="1">
        <w:r w:rsidRPr="005906E5">
          <w:rPr>
            <w:rFonts w:ascii="Times New Roman" w:hAnsi="Times New Roman" w:cs="Times New Roman"/>
            <w:sz w:val="28"/>
            <w:szCs w:val="28"/>
          </w:rPr>
          <w:t>законодательством</w:t>
        </w:r>
      </w:hyperlink>
      <w:r w:rsidRPr="005906E5">
        <w:rPr>
          <w:rFonts w:ascii="Times New Roman" w:hAnsi="Times New Roman" w:cs="Times New Roman"/>
          <w:sz w:val="28"/>
          <w:szCs w:val="28"/>
        </w:rPr>
        <w:t>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6" w:anchor="block_191" w:history="1">
        <w:r w:rsidRPr="005906E5">
          <w:rPr>
            <w:rFonts w:ascii="Times New Roman" w:hAnsi="Times New Roman" w:cs="Times New Roman"/>
            <w:sz w:val="28"/>
            <w:szCs w:val="28"/>
          </w:rPr>
          <w:t>статьей 19.1</w:t>
        </w:r>
      </w:hyperlink>
      <w:r w:rsidRPr="005906E5">
        <w:rPr>
          <w:rFonts w:ascii="Times New Roman" w:hAnsi="Times New Roman" w:cs="Times New Roman"/>
          <w:sz w:val="28"/>
          <w:szCs w:val="28"/>
        </w:rPr>
        <w:t> Закона Российской Федерации от 21 февраля 1992 года N 2395-I "О недрах").</w:t>
      </w:r>
    </w:p>
    <w:p w14:paraId="6CFC4F29" w14:textId="77777777" w:rsidR="00CA73E9" w:rsidRPr="00486615" w:rsidRDefault="00CA73E9" w:rsidP="00CA73E9">
      <w:pPr>
        <w:shd w:val="clear" w:color="auto" w:fill="FFFFFF"/>
        <w:spacing w:line="315" w:lineRule="atLeast"/>
        <w:ind w:firstLine="540"/>
        <w:rPr>
          <w:color w:val="000000"/>
          <w:szCs w:val="28"/>
        </w:rPr>
      </w:pPr>
      <w:r w:rsidRPr="00486615">
        <w:rPr>
          <w:rStyle w:val="blk"/>
          <w:color w:val="000000"/>
          <w:szCs w:val="28"/>
        </w:rPr>
        <w:t>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675C2E5" w14:textId="77777777" w:rsidR="00CA73E9" w:rsidRPr="00486615" w:rsidRDefault="00CA73E9" w:rsidP="00CA73E9">
      <w:pPr>
        <w:shd w:val="clear" w:color="auto" w:fill="FFFFFF"/>
        <w:spacing w:line="315" w:lineRule="atLeast"/>
        <w:ind w:firstLine="540"/>
        <w:rPr>
          <w:color w:val="000000"/>
          <w:szCs w:val="28"/>
        </w:rPr>
      </w:pPr>
      <w:bookmarkStart w:id="100" w:name="dst99"/>
      <w:bookmarkEnd w:id="100"/>
      <w:r w:rsidRPr="00486615">
        <w:rPr>
          <w:rStyle w:val="blk"/>
          <w:color w:val="000000"/>
          <w:szCs w:val="28"/>
        </w:rPr>
        <w:t>1) централизованные системы водоотведения (канализации), централизованные ливневые системы водоотведения;</w:t>
      </w:r>
    </w:p>
    <w:p w14:paraId="0EC28D5B" w14:textId="77777777" w:rsidR="00CA73E9" w:rsidRPr="00486615" w:rsidRDefault="00CA73E9" w:rsidP="00CA73E9">
      <w:pPr>
        <w:shd w:val="clear" w:color="auto" w:fill="FFFFFF"/>
        <w:spacing w:line="315" w:lineRule="atLeast"/>
        <w:ind w:firstLine="540"/>
        <w:rPr>
          <w:color w:val="000000"/>
          <w:szCs w:val="28"/>
        </w:rPr>
      </w:pPr>
      <w:bookmarkStart w:id="101" w:name="dst100"/>
      <w:bookmarkEnd w:id="101"/>
      <w:r w:rsidRPr="00486615">
        <w:rPr>
          <w:rStyle w:val="blk"/>
          <w:color w:val="000000"/>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58B59E72" w14:textId="77777777" w:rsidR="00CA73E9" w:rsidRPr="00486615" w:rsidRDefault="00CA73E9" w:rsidP="00CA73E9">
      <w:pPr>
        <w:shd w:val="clear" w:color="auto" w:fill="FFFFFF"/>
        <w:spacing w:line="315" w:lineRule="atLeast"/>
        <w:ind w:firstLine="540"/>
        <w:rPr>
          <w:color w:val="000000"/>
          <w:szCs w:val="28"/>
        </w:rPr>
      </w:pPr>
      <w:bookmarkStart w:id="102" w:name="dst101"/>
      <w:bookmarkEnd w:id="102"/>
      <w:r w:rsidRPr="00486615">
        <w:rPr>
          <w:rStyle w:val="blk"/>
          <w:color w:val="000000"/>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4A8C52B5" w14:textId="77777777" w:rsidR="00CA73E9" w:rsidRPr="00486615" w:rsidRDefault="00CA73E9" w:rsidP="00CA73E9">
      <w:pPr>
        <w:shd w:val="clear" w:color="auto" w:fill="FFFFFF"/>
        <w:spacing w:line="315" w:lineRule="atLeast"/>
        <w:ind w:firstLine="540"/>
        <w:rPr>
          <w:color w:val="000000"/>
          <w:szCs w:val="28"/>
        </w:rPr>
      </w:pPr>
      <w:bookmarkStart w:id="103" w:name="dst102"/>
      <w:bookmarkEnd w:id="103"/>
      <w:r w:rsidRPr="00486615">
        <w:rPr>
          <w:rStyle w:val="blk"/>
          <w:color w:val="000000"/>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044DB4B0" w14:textId="77777777" w:rsidR="00CA73E9" w:rsidRPr="00F71390" w:rsidRDefault="00CA73E9" w:rsidP="00CA73E9">
      <w:pPr>
        <w:shd w:val="clear" w:color="auto" w:fill="FFFFFF"/>
        <w:spacing w:line="315" w:lineRule="atLeast"/>
        <w:ind w:firstLine="540"/>
        <w:rPr>
          <w:rStyle w:val="blk"/>
        </w:rPr>
      </w:pPr>
      <w:bookmarkStart w:id="104" w:name="dst255"/>
      <w:bookmarkEnd w:id="104"/>
      <w:r w:rsidRPr="00486615">
        <w:rPr>
          <w:rStyle w:val="blk"/>
          <w:color w:val="000000"/>
          <w:szCs w:val="28"/>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341969A1" w14:textId="77777777" w:rsidR="00CA73E9" w:rsidRPr="00F71390" w:rsidRDefault="00CA73E9" w:rsidP="00CA73E9">
      <w:pPr>
        <w:shd w:val="clear" w:color="auto" w:fill="FFFFFF"/>
        <w:spacing w:line="315" w:lineRule="atLeast"/>
        <w:ind w:firstLine="540"/>
        <w:rPr>
          <w:rStyle w:val="blk"/>
          <w:i/>
          <w:color w:val="000000"/>
          <w:szCs w:val="28"/>
        </w:rPr>
      </w:pPr>
      <w:r w:rsidRPr="00F71390">
        <w:rPr>
          <w:rStyle w:val="blk"/>
          <w:i/>
          <w:szCs w:val="28"/>
        </w:rPr>
        <w:t>В границах прибрежных защитных полос, наряду с установленными ограничениями в водоохранных зонах, также запрещаются</w:t>
      </w:r>
      <w:r w:rsidRPr="00F71390">
        <w:rPr>
          <w:rStyle w:val="blk"/>
          <w:i/>
          <w:color w:val="000000"/>
          <w:szCs w:val="28"/>
        </w:rPr>
        <w:t xml:space="preserve">. </w:t>
      </w:r>
    </w:p>
    <w:p w14:paraId="4DF606FA"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1) распашка земель;</w:t>
      </w:r>
    </w:p>
    <w:p w14:paraId="72767537" w14:textId="77777777" w:rsidR="00CA73E9" w:rsidRPr="00F71390" w:rsidRDefault="00CA73E9" w:rsidP="00CA73E9">
      <w:pPr>
        <w:shd w:val="clear" w:color="auto" w:fill="FFFFFF"/>
        <w:spacing w:line="315" w:lineRule="atLeast"/>
        <w:ind w:firstLine="540"/>
        <w:rPr>
          <w:rStyle w:val="blk"/>
          <w:color w:val="000000"/>
        </w:rPr>
      </w:pPr>
      <w:r w:rsidRPr="00F71390">
        <w:rPr>
          <w:rStyle w:val="blk"/>
          <w:color w:val="000000"/>
        </w:rPr>
        <w:t>2) размещение отвалов размываемых грунтов;</w:t>
      </w:r>
    </w:p>
    <w:p w14:paraId="457BBB5D" w14:textId="77777777" w:rsidR="00CA73E9" w:rsidRPr="005906E5" w:rsidRDefault="00CA73E9" w:rsidP="00CA73E9">
      <w:pPr>
        <w:pStyle w:val="ConsNormal"/>
        <w:widowControl/>
        <w:spacing w:line="23" w:lineRule="atLeast"/>
        <w:ind w:right="0" w:firstLine="567"/>
        <w:jc w:val="both"/>
        <w:rPr>
          <w:rFonts w:ascii="Times New Roman" w:hAnsi="Times New Roman" w:cs="Times New Roman"/>
          <w:sz w:val="28"/>
          <w:szCs w:val="28"/>
        </w:rPr>
      </w:pPr>
      <w:r w:rsidRPr="005906E5">
        <w:rPr>
          <w:rFonts w:ascii="Times New Roman" w:hAnsi="Times New Roman" w:cs="Times New Roman"/>
          <w:sz w:val="28"/>
          <w:szCs w:val="28"/>
        </w:rPr>
        <w:t>3) выпас сельскохозяйственных животных и организация для них летних лагерей, ванн.</w:t>
      </w:r>
    </w:p>
    <w:p w14:paraId="36CFA658" w14:textId="77777777" w:rsidR="00CA73E9" w:rsidRPr="005906E5" w:rsidRDefault="00CA73E9" w:rsidP="00CA73E9">
      <w:r w:rsidRPr="005906E5">
        <w:rPr>
          <w:i/>
        </w:rPr>
        <w:lastRenderedPageBreak/>
        <w:t>Береговая полоса</w:t>
      </w:r>
      <w:r w:rsidRPr="005906E5">
        <w:t xml:space="preserve"> предназначается для общего пользования. 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w:t>
      </w:r>
      <w:r w:rsidRPr="005906E5">
        <w:rPr>
          <w:lang w:val="en-US"/>
        </w:rPr>
        <w:t> </w:t>
      </w:r>
      <w:r w:rsidRPr="005906E5">
        <w:t>осуществления любительского и спортивного рыболовства и причаливания плавучих средств.</w:t>
      </w:r>
    </w:p>
    <w:p w14:paraId="572D435A" w14:textId="77777777" w:rsidR="00CA73E9" w:rsidRPr="00B47CEA" w:rsidRDefault="00CA73E9" w:rsidP="00E4068F">
      <w:pPr>
        <w:pStyle w:val="4"/>
      </w:pPr>
      <w:r w:rsidRPr="00B47CEA">
        <w:t>Зоны санитарной охраны источников питьевого и хозяйственно-бытового водоснабжения.</w:t>
      </w:r>
    </w:p>
    <w:p w14:paraId="7E7DB52C" w14:textId="77777777" w:rsidR="00CA73E9" w:rsidRPr="00B47CEA" w:rsidRDefault="00CA73E9" w:rsidP="00B50113">
      <w:pPr>
        <w:pStyle w:val="aa"/>
      </w:pPr>
      <w:r w:rsidRPr="00B47CEA">
        <w:t>Устанавливаются в соответствии с СанПиН 2.1.4.1110-02.</w:t>
      </w:r>
    </w:p>
    <w:p w14:paraId="379C6540" w14:textId="77777777" w:rsidR="00CA73E9" w:rsidRPr="00B47CEA" w:rsidRDefault="00CA73E9" w:rsidP="00B50113">
      <w:pPr>
        <w:pStyle w:val="aa"/>
      </w:pPr>
      <w:r w:rsidRPr="00B47CEA">
        <w:rPr>
          <w:b/>
          <w:lang w:val="en-US"/>
        </w:rPr>
        <w:t>I</w:t>
      </w:r>
      <w:r w:rsidRPr="00B47CEA">
        <w:rPr>
          <w:b/>
          <w:i/>
        </w:rPr>
        <w:t xml:space="preserve"> пояс ЗСО источника водоснабжения (строгого режима)</w:t>
      </w:r>
      <w:r w:rsidRPr="00B47CEA">
        <w:t xml:space="preserve">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14:paraId="05E5234B" w14:textId="77777777" w:rsidR="00CA73E9" w:rsidRPr="00B47CEA" w:rsidRDefault="00CA73E9" w:rsidP="00B50113">
      <w:pPr>
        <w:pStyle w:val="aa"/>
      </w:pPr>
      <w:r w:rsidRPr="00B47CEA">
        <w:t xml:space="preserve">Граница </w:t>
      </w:r>
      <w:r w:rsidRPr="00B47CEA">
        <w:rPr>
          <w:lang w:val="en-US"/>
        </w:rPr>
        <w:t>I</w:t>
      </w:r>
      <w:r w:rsidRPr="00B47CEA">
        <w:t xml:space="preserve"> пояса </w:t>
      </w:r>
      <w:r w:rsidRPr="00B47CEA">
        <w:rPr>
          <w:b/>
          <w:i/>
        </w:rPr>
        <w:t>подземных источников</w:t>
      </w:r>
      <w:r w:rsidRPr="00B47CEA">
        <w:t xml:space="preserve"> </w:t>
      </w:r>
      <w:r w:rsidRPr="00B47CEA">
        <w:rPr>
          <w:b/>
          <w:i/>
        </w:rPr>
        <w:t xml:space="preserve">водоснабжения </w:t>
      </w:r>
      <w:r w:rsidRPr="00B47CEA">
        <w:t xml:space="preserve">устанавливается на расстоянии не менее </w:t>
      </w:r>
      <w:smartTag w:uri="urn:schemas-microsoft-com:office:smarttags" w:element="metricconverter">
        <w:smartTagPr>
          <w:attr w:name="ProductID" w:val="30 м"/>
        </w:smartTagPr>
        <w:r w:rsidRPr="00B47CEA">
          <w:t>30 м</w:t>
        </w:r>
      </w:smartTag>
      <w:r w:rsidRPr="00B47CEA">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B47CEA">
          <w:t>50 м</w:t>
        </w:r>
      </w:smartTag>
      <w:r w:rsidRPr="00B47CEA">
        <w:t xml:space="preserve"> при использовании недостаточно защищенных подземных вод.</w:t>
      </w:r>
    </w:p>
    <w:p w14:paraId="42879BF5" w14:textId="77777777" w:rsidR="00CA73E9" w:rsidRPr="00B47CEA" w:rsidRDefault="00CA73E9" w:rsidP="00CA73E9">
      <w:pPr>
        <w:rPr>
          <w:color w:val="000000"/>
          <w:szCs w:val="28"/>
        </w:rPr>
      </w:pPr>
      <w:r w:rsidRPr="00B47CEA">
        <w:rPr>
          <w:i/>
          <w:iCs/>
          <w:color w:val="000000"/>
          <w:szCs w:val="28"/>
        </w:rPr>
        <w:t xml:space="preserve">Мероприятия по </w:t>
      </w:r>
      <w:r w:rsidRPr="00B47CEA">
        <w:rPr>
          <w:i/>
          <w:szCs w:val="28"/>
          <w:lang w:val="en-US"/>
        </w:rPr>
        <w:t>I</w:t>
      </w:r>
      <w:r w:rsidRPr="00B47CEA">
        <w:rPr>
          <w:i/>
          <w:iCs/>
          <w:color w:val="000000"/>
          <w:szCs w:val="28"/>
        </w:rPr>
        <w:t xml:space="preserve"> поясу для подземных источников водоснабжения:</w:t>
      </w:r>
    </w:p>
    <w:p w14:paraId="6776EA2E" w14:textId="77777777" w:rsidR="00CA73E9" w:rsidRPr="00B47CEA" w:rsidRDefault="00CA73E9" w:rsidP="00915881">
      <w:pPr>
        <w:numPr>
          <w:ilvl w:val="0"/>
          <w:numId w:val="6"/>
        </w:numPr>
        <w:ind w:left="0" w:firstLine="709"/>
        <w:rPr>
          <w:color w:val="000000"/>
          <w:szCs w:val="28"/>
        </w:rPr>
      </w:pPr>
      <w:r w:rsidRPr="00B47CEA">
        <w:rPr>
          <w:color w:val="000000"/>
          <w:szCs w:val="28"/>
        </w:rPr>
        <w:t xml:space="preserve">Территория </w:t>
      </w:r>
      <w:r w:rsidRPr="00B47CEA">
        <w:rPr>
          <w:szCs w:val="28"/>
          <w:lang w:val="en-US"/>
        </w:rPr>
        <w:t>I</w:t>
      </w:r>
      <w:r w:rsidRPr="00B47CEA">
        <w:rPr>
          <w:color w:val="000000"/>
          <w:szCs w:val="28"/>
        </w:rPr>
        <w:t xml:space="preserve">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5802E14B" w14:textId="77777777" w:rsidR="00CA73E9" w:rsidRPr="00B47CEA" w:rsidRDefault="00CA73E9" w:rsidP="00CA73E9">
      <w:pPr>
        <w:rPr>
          <w:color w:val="000000"/>
          <w:szCs w:val="28"/>
        </w:rPr>
      </w:pPr>
      <w:r w:rsidRPr="00B47CEA">
        <w:rPr>
          <w:color w:val="000000"/>
          <w:szCs w:val="28"/>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т.ч.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0189DA62" w14:textId="77777777" w:rsidR="00CA73E9" w:rsidRPr="00B47CEA" w:rsidRDefault="00CA73E9" w:rsidP="00CA73E9">
      <w:pPr>
        <w:rPr>
          <w:color w:val="000000"/>
          <w:szCs w:val="28"/>
        </w:rPr>
      </w:pPr>
      <w:r w:rsidRPr="00B47CEA">
        <w:rPr>
          <w:color w:val="000000"/>
          <w:szCs w:val="28"/>
        </w:rPr>
        <w:t xml:space="preserve">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w:t>
      </w:r>
      <w:r w:rsidRPr="00B47CEA">
        <w:rPr>
          <w:szCs w:val="28"/>
          <w:lang w:val="en-US"/>
        </w:rPr>
        <w:t>I</w:t>
      </w:r>
      <w:r w:rsidRPr="00B47CEA">
        <w:rPr>
          <w:color w:val="000000"/>
          <w:szCs w:val="28"/>
        </w:rPr>
        <w:t xml:space="preserve">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208B96CE" w14:textId="77777777" w:rsidR="00CA73E9" w:rsidRPr="00B47CEA" w:rsidRDefault="00CA73E9" w:rsidP="00CA73E9">
      <w:pPr>
        <w:rPr>
          <w:color w:val="000000"/>
          <w:szCs w:val="28"/>
        </w:rPr>
      </w:pPr>
      <w:r w:rsidRPr="00B47CEA">
        <w:rPr>
          <w:color w:val="000000"/>
          <w:szCs w:val="28"/>
        </w:rPr>
        <w:t xml:space="preserve">4. Водопроводные сооружения, расположенные в </w:t>
      </w:r>
      <w:r w:rsidRPr="00B47CEA">
        <w:rPr>
          <w:szCs w:val="28"/>
          <w:lang w:val="en-US"/>
        </w:rPr>
        <w:t>I</w:t>
      </w:r>
      <w:r w:rsidRPr="00B47CEA">
        <w:rPr>
          <w:color w:val="000000"/>
          <w:szCs w:val="28"/>
        </w:rPr>
        <w:t xml:space="preserve">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26250EF7" w14:textId="77777777" w:rsidR="00CA73E9" w:rsidRPr="00B47CEA" w:rsidRDefault="00CA73E9" w:rsidP="00CA73E9">
      <w:pPr>
        <w:rPr>
          <w:color w:val="000000"/>
          <w:szCs w:val="28"/>
        </w:rPr>
      </w:pPr>
      <w:r w:rsidRPr="00B47CEA">
        <w:rPr>
          <w:color w:val="000000"/>
          <w:szCs w:val="28"/>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76BBEC90" w14:textId="77777777" w:rsidR="00CA73E9" w:rsidRPr="00B47CEA" w:rsidRDefault="00CA73E9" w:rsidP="00B50113">
      <w:pPr>
        <w:pStyle w:val="aa"/>
      </w:pPr>
      <w:r w:rsidRPr="00B47CEA">
        <w:rPr>
          <w:b/>
          <w:i/>
          <w:lang w:val="en-US"/>
        </w:rPr>
        <w:lastRenderedPageBreak/>
        <w:t>II</w:t>
      </w:r>
      <w:r w:rsidRPr="00B47CEA">
        <w:rPr>
          <w:b/>
          <w:i/>
        </w:rPr>
        <w:t xml:space="preserve"> и </w:t>
      </w:r>
      <w:r w:rsidRPr="00B47CEA">
        <w:rPr>
          <w:b/>
          <w:i/>
          <w:lang w:val="en-US"/>
        </w:rPr>
        <w:t>III</w:t>
      </w:r>
      <w:r w:rsidRPr="00B47CEA">
        <w:rPr>
          <w:b/>
          <w:i/>
        </w:rPr>
        <w:t xml:space="preserve"> пояса ЗСО источников водоснабжения (пояса ограничений</w:t>
      </w:r>
      <w:r w:rsidRPr="00B47CEA">
        <w:t>) включают территорию, предназначенную для предупреждения загрязнения воды источников водоснабжения.</w:t>
      </w:r>
    </w:p>
    <w:p w14:paraId="226F35CE" w14:textId="77777777" w:rsidR="00CA73E9" w:rsidRPr="00B47CEA" w:rsidRDefault="00CA73E9" w:rsidP="00B50113">
      <w:pPr>
        <w:pStyle w:val="aa"/>
      </w:pPr>
      <w:r w:rsidRPr="00B47CEA">
        <w:t xml:space="preserve">Границы </w:t>
      </w:r>
      <w:r w:rsidRPr="00B47CEA">
        <w:rPr>
          <w:lang w:val="en-US"/>
        </w:rPr>
        <w:t>II</w:t>
      </w:r>
      <w:r w:rsidRPr="00B47CEA">
        <w:t xml:space="preserve"> и </w:t>
      </w:r>
      <w:r w:rsidRPr="00B47CEA">
        <w:rPr>
          <w:lang w:val="en-US"/>
        </w:rPr>
        <w:t>III</w:t>
      </w:r>
      <w:r w:rsidRPr="00B47CEA">
        <w:t xml:space="preserve"> пояса ЗСО </w:t>
      </w:r>
      <w:r w:rsidRPr="00B47CEA">
        <w:rPr>
          <w:b/>
          <w:i/>
        </w:rPr>
        <w:t>подземных источников</w:t>
      </w:r>
      <w:r w:rsidRPr="00B47CEA">
        <w:t xml:space="preserve"> </w:t>
      </w:r>
      <w:r w:rsidRPr="00B47CEA">
        <w:rPr>
          <w:b/>
          <w:i/>
        </w:rPr>
        <w:t>водоснабжения</w:t>
      </w:r>
      <w:r w:rsidRPr="00B47CEA">
        <w:t xml:space="preserve">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14:paraId="1F6FE7D8" w14:textId="77777777" w:rsidR="00CA73E9" w:rsidRPr="00B47CEA" w:rsidRDefault="00CA73E9" w:rsidP="00CA73E9">
      <w:pPr>
        <w:rPr>
          <w:color w:val="000000"/>
          <w:szCs w:val="28"/>
        </w:rPr>
      </w:pPr>
      <w:r w:rsidRPr="00B47CEA">
        <w:rPr>
          <w:i/>
          <w:iCs/>
          <w:color w:val="000000"/>
          <w:szCs w:val="28"/>
        </w:rPr>
        <w:t xml:space="preserve">Мероприятия по </w:t>
      </w:r>
      <w:r w:rsidRPr="00B47CEA">
        <w:rPr>
          <w:i/>
          <w:szCs w:val="28"/>
          <w:lang w:val="en-US"/>
        </w:rPr>
        <w:t>II</w:t>
      </w:r>
      <w:r w:rsidRPr="00B47CEA">
        <w:rPr>
          <w:i/>
          <w:szCs w:val="28"/>
        </w:rPr>
        <w:t xml:space="preserve"> и </w:t>
      </w:r>
      <w:r w:rsidRPr="00B47CEA">
        <w:rPr>
          <w:i/>
          <w:szCs w:val="28"/>
          <w:lang w:val="en-US"/>
        </w:rPr>
        <w:t>III</w:t>
      </w:r>
      <w:r w:rsidRPr="00B47CEA">
        <w:rPr>
          <w:i/>
          <w:iCs/>
          <w:color w:val="000000"/>
          <w:szCs w:val="28"/>
        </w:rPr>
        <w:t xml:space="preserve"> поясам для подземных источников водоснабжения:</w:t>
      </w:r>
    </w:p>
    <w:p w14:paraId="231E124D" w14:textId="77777777" w:rsidR="00CA73E9" w:rsidRPr="00B47CEA" w:rsidRDefault="00CA73E9" w:rsidP="00CA73E9">
      <w:pPr>
        <w:rPr>
          <w:color w:val="000000"/>
          <w:szCs w:val="28"/>
        </w:rPr>
      </w:pPr>
      <w:r w:rsidRPr="00B47CEA">
        <w:rPr>
          <w:color w:val="000000"/>
          <w:szCs w:val="28"/>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3B0DCBA" w14:textId="77777777" w:rsidR="00CA73E9" w:rsidRPr="00B47CEA" w:rsidRDefault="00CA73E9" w:rsidP="00CA73E9">
      <w:pPr>
        <w:rPr>
          <w:color w:val="000000"/>
          <w:szCs w:val="28"/>
        </w:rPr>
      </w:pPr>
      <w:r w:rsidRPr="00B47CEA">
        <w:rPr>
          <w:color w:val="000000"/>
          <w:szCs w:val="28"/>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4310B3B9" w14:textId="77777777" w:rsidR="00CA73E9" w:rsidRPr="00B47CEA" w:rsidRDefault="00CA73E9" w:rsidP="00CA73E9">
      <w:pPr>
        <w:rPr>
          <w:color w:val="000000"/>
          <w:szCs w:val="28"/>
        </w:rPr>
      </w:pPr>
      <w:r w:rsidRPr="00B47CEA">
        <w:rPr>
          <w:color w:val="000000"/>
          <w:szCs w:val="28"/>
        </w:rPr>
        <w:t>3. Запрещена закачка отработанных вод в подземные горизонты, подземного складирования твердых отходов и разработки недр земли.</w:t>
      </w:r>
    </w:p>
    <w:p w14:paraId="72CB861D" w14:textId="77777777" w:rsidR="00CA73E9" w:rsidRPr="00B47CEA" w:rsidRDefault="00CA73E9" w:rsidP="00CA73E9">
      <w:pPr>
        <w:rPr>
          <w:color w:val="000000"/>
          <w:szCs w:val="28"/>
        </w:rPr>
      </w:pPr>
      <w:r w:rsidRPr="00B47CEA">
        <w:rPr>
          <w:color w:val="000000"/>
          <w:szCs w:val="28"/>
        </w:rPr>
        <w:t xml:space="preserve">4. Запрещено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w:t>
      </w:r>
      <w:r w:rsidRPr="00B47CEA">
        <w:rPr>
          <w:szCs w:val="28"/>
          <w:lang w:val="en-US"/>
        </w:rPr>
        <w:t>III</w:t>
      </w:r>
      <w:r w:rsidRPr="00B47CEA">
        <w:rPr>
          <w:color w:val="000000"/>
          <w:szCs w:val="28"/>
        </w:rPr>
        <w:t xml:space="preserve">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04E4F270" w14:textId="77777777" w:rsidR="00CA73E9" w:rsidRPr="00B47CEA" w:rsidRDefault="00CA73E9" w:rsidP="00CA73E9">
      <w:pPr>
        <w:rPr>
          <w:color w:val="000000"/>
          <w:szCs w:val="28"/>
        </w:rPr>
      </w:pPr>
      <w:r w:rsidRPr="00B47CEA">
        <w:rPr>
          <w:color w:val="000000"/>
          <w:szCs w:val="28"/>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E355561" w14:textId="77777777" w:rsidR="00CA73E9" w:rsidRPr="00B47CEA" w:rsidRDefault="00CA73E9" w:rsidP="00CA73E9">
      <w:pPr>
        <w:rPr>
          <w:color w:val="000000"/>
          <w:szCs w:val="28"/>
        </w:rPr>
      </w:pPr>
      <w:r w:rsidRPr="00B47CEA">
        <w:rPr>
          <w:i/>
          <w:iCs/>
          <w:color w:val="000000"/>
          <w:szCs w:val="28"/>
        </w:rPr>
        <w:t xml:space="preserve">Мероприятия по </w:t>
      </w:r>
      <w:r w:rsidRPr="00B47CEA">
        <w:rPr>
          <w:i/>
          <w:szCs w:val="28"/>
          <w:lang w:val="en-US"/>
        </w:rPr>
        <w:t>II</w:t>
      </w:r>
      <w:r w:rsidRPr="00B47CEA">
        <w:rPr>
          <w:i/>
          <w:iCs/>
          <w:color w:val="000000"/>
          <w:szCs w:val="28"/>
        </w:rPr>
        <w:t xml:space="preserve"> поясу для подземных источников водоснабжения. </w:t>
      </w:r>
      <w:r w:rsidRPr="00B47CEA">
        <w:rPr>
          <w:color w:val="000000"/>
          <w:szCs w:val="28"/>
        </w:rPr>
        <w:t xml:space="preserve">Кроме мероприятий, указанных в п. 1-5, в пределах </w:t>
      </w:r>
      <w:r w:rsidRPr="00B47CEA">
        <w:rPr>
          <w:szCs w:val="28"/>
          <w:lang w:val="en-US"/>
        </w:rPr>
        <w:t>II</w:t>
      </w:r>
      <w:r w:rsidRPr="00B47CEA">
        <w:rPr>
          <w:color w:val="000000"/>
          <w:szCs w:val="28"/>
        </w:rPr>
        <w:t xml:space="preserve"> пояса ЗСО подземных источников водоснабжения подлежат выполнению следующие дополнительные мероприятия:</w:t>
      </w:r>
    </w:p>
    <w:p w14:paraId="3F1947E6" w14:textId="77777777" w:rsidR="00CA73E9" w:rsidRPr="00B47CEA" w:rsidRDefault="00CA73E9" w:rsidP="00CA73E9">
      <w:pPr>
        <w:rPr>
          <w:color w:val="000000"/>
          <w:szCs w:val="28"/>
        </w:rPr>
      </w:pPr>
      <w:r w:rsidRPr="00B47CEA">
        <w:rPr>
          <w:color w:val="000000"/>
          <w:szCs w:val="28"/>
        </w:rPr>
        <w:t>-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14:paraId="47E81E57" w14:textId="77777777" w:rsidR="00CA73E9" w:rsidRPr="00B47CEA" w:rsidRDefault="00CA73E9" w:rsidP="00CA73E9">
      <w:pPr>
        <w:rPr>
          <w:color w:val="000000"/>
          <w:szCs w:val="28"/>
        </w:rPr>
      </w:pPr>
      <w:r w:rsidRPr="00B47CEA">
        <w:rPr>
          <w:color w:val="000000"/>
          <w:szCs w:val="28"/>
        </w:rPr>
        <w:t>-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EE0DD01" w14:textId="77777777" w:rsidR="00CA73E9" w:rsidRPr="00B47CEA" w:rsidRDefault="00CA73E9" w:rsidP="00B50113">
      <w:pPr>
        <w:pStyle w:val="aa"/>
        <w:rPr>
          <w:b/>
          <w:i/>
        </w:rPr>
      </w:pPr>
      <w:r w:rsidRPr="00B47CEA">
        <w:lastRenderedPageBreak/>
        <w:t xml:space="preserve">Зона санитарной охраны </w:t>
      </w:r>
      <w:r w:rsidRPr="00B47CEA">
        <w:rPr>
          <w:b/>
          <w:i/>
        </w:rPr>
        <w:t>водопроводных сооружений</w:t>
      </w:r>
      <w:r w:rsidRPr="00B47CEA">
        <w:t>, расположенных вне территории водозабора, представлена первым поясом (строгого режима), водоводов – санитарно-защитной полосой</w:t>
      </w:r>
      <w:r w:rsidRPr="00B47CEA">
        <w:rPr>
          <w:b/>
          <w:i/>
        </w:rPr>
        <w:t>.</w:t>
      </w:r>
    </w:p>
    <w:p w14:paraId="038B2A56" w14:textId="77777777" w:rsidR="00CA73E9" w:rsidRPr="00B47CEA" w:rsidRDefault="00CA73E9" w:rsidP="00B50113">
      <w:pPr>
        <w:pStyle w:val="aa"/>
      </w:pPr>
      <w:r w:rsidRPr="00B47CEA">
        <w:t xml:space="preserve">Граница </w:t>
      </w:r>
      <w:r w:rsidRPr="00B47CEA">
        <w:rPr>
          <w:lang w:val="en-US"/>
        </w:rPr>
        <w:t>I</w:t>
      </w:r>
      <w:r w:rsidRPr="00B47CEA">
        <w:t xml:space="preserve"> пояса ЗСО водопроводных сооружений принимается на расстоянии:</w:t>
      </w:r>
    </w:p>
    <w:p w14:paraId="0CE3D6D9" w14:textId="77777777" w:rsidR="00CA73E9" w:rsidRPr="00B47CEA" w:rsidRDefault="00CA73E9" w:rsidP="00B50113">
      <w:pPr>
        <w:pStyle w:val="aa"/>
      </w:pPr>
      <w:r w:rsidRPr="00B47CEA">
        <w:t xml:space="preserve">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B47CEA">
          <w:t>30 м</w:t>
        </w:r>
      </w:smartTag>
      <w:r w:rsidRPr="00B47CEA">
        <w:t>;</w:t>
      </w:r>
    </w:p>
    <w:p w14:paraId="1BB5FFC0" w14:textId="77777777" w:rsidR="00CA73E9" w:rsidRPr="00B47CEA" w:rsidRDefault="00CA73E9" w:rsidP="00B50113">
      <w:pPr>
        <w:pStyle w:val="aa"/>
      </w:pPr>
      <w:r w:rsidRPr="00B47CEA">
        <w:t xml:space="preserve">от водонапорных башен – не менее </w:t>
      </w:r>
      <w:smartTag w:uri="urn:schemas-microsoft-com:office:smarttags" w:element="metricconverter">
        <w:smartTagPr>
          <w:attr w:name="ProductID" w:val="10 м"/>
        </w:smartTagPr>
        <w:r w:rsidRPr="00B47CEA">
          <w:t>10 м</w:t>
        </w:r>
      </w:smartTag>
      <w:r w:rsidRPr="00B47CEA">
        <w:t>;</w:t>
      </w:r>
    </w:p>
    <w:p w14:paraId="30213614" w14:textId="77777777" w:rsidR="00CA73E9" w:rsidRPr="00B47CEA" w:rsidRDefault="00CA73E9" w:rsidP="00B50113">
      <w:pPr>
        <w:pStyle w:val="aa"/>
      </w:pPr>
      <w:r w:rsidRPr="00B47CEA">
        <w:t xml:space="preserve">от остальных помещений (отстойники, реагентное хозяйство, склад хлора, насосные станции и др.) – не менее </w:t>
      </w:r>
      <w:smartTag w:uri="urn:schemas-microsoft-com:office:smarttags" w:element="metricconverter">
        <w:smartTagPr>
          <w:attr w:name="ProductID" w:val="15 м"/>
        </w:smartTagPr>
        <w:r w:rsidRPr="00B47CEA">
          <w:t>15 м</w:t>
        </w:r>
      </w:smartTag>
      <w:r w:rsidRPr="00B47CEA">
        <w:t>.</w:t>
      </w:r>
    </w:p>
    <w:p w14:paraId="05246221" w14:textId="77777777" w:rsidR="00CA73E9" w:rsidRPr="00B47CEA" w:rsidRDefault="00CA73E9" w:rsidP="00B50113">
      <w:pPr>
        <w:pStyle w:val="aa"/>
      </w:pPr>
      <w:r w:rsidRPr="00B47CEA">
        <w:t>По согласованию с центром государственного санитарно-эпидемиологического надзора I пояс ЗСО для отдельно стоящих водонапорных башен, в зависимости от их конструктивных особенностей, может не устанавливаться.</w:t>
      </w:r>
    </w:p>
    <w:p w14:paraId="5FD53CB1" w14:textId="4BAFFB3A" w:rsidR="001177C0" w:rsidRDefault="00CA73E9" w:rsidP="00274C4A">
      <w:pPr>
        <w:pStyle w:val="aa"/>
        <w:rPr>
          <w:u w:val="single"/>
        </w:rPr>
      </w:pPr>
      <w:r w:rsidRPr="005B4E19">
        <w:rPr>
          <w:u w:val="single"/>
        </w:rPr>
        <w:t xml:space="preserve">На территории </w:t>
      </w:r>
      <w:r w:rsidR="00B47CEA" w:rsidRPr="005B4E19">
        <w:rPr>
          <w:u w:val="single"/>
        </w:rPr>
        <w:t>сельсовета</w:t>
      </w:r>
      <w:r w:rsidRPr="005B4E19">
        <w:rPr>
          <w:u w:val="single"/>
        </w:rPr>
        <w:t xml:space="preserve"> </w:t>
      </w:r>
      <w:r w:rsidR="00EA3212" w:rsidRPr="005B4E19">
        <w:rPr>
          <w:u w:val="single"/>
        </w:rPr>
        <w:t xml:space="preserve">не </w:t>
      </w:r>
      <w:r w:rsidR="008A59C6" w:rsidRPr="005B4E19">
        <w:rPr>
          <w:u w:val="single"/>
        </w:rPr>
        <w:t xml:space="preserve">установлены </w:t>
      </w:r>
      <w:r w:rsidRPr="005B4E19">
        <w:rPr>
          <w:u w:val="single"/>
        </w:rPr>
        <w:t>ЗСО</w:t>
      </w:r>
      <w:r w:rsidR="00EA3212" w:rsidRPr="005B4E19">
        <w:rPr>
          <w:u w:val="single"/>
        </w:rPr>
        <w:t xml:space="preserve"> источников водоснабжения.</w:t>
      </w:r>
      <w:r w:rsidR="00274C4A" w:rsidRPr="00274C4A">
        <w:rPr>
          <w:u w:val="single"/>
        </w:rPr>
        <w:t xml:space="preserve"> </w:t>
      </w:r>
    </w:p>
    <w:p w14:paraId="12862EB1" w14:textId="77777777" w:rsidR="00CA73E9" w:rsidRPr="005906E5" w:rsidRDefault="00CA73E9" w:rsidP="00E4068F">
      <w:pPr>
        <w:pStyle w:val="4"/>
      </w:pPr>
      <w:r w:rsidRPr="005906E5">
        <w:t>Зоны затопления и подтопления.</w:t>
      </w:r>
    </w:p>
    <w:p w14:paraId="40B9EE5A" w14:textId="77777777" w:rsidR="00CA73E9" w:rsidRPr="00955832" w:rsidRDefault="00CA73E9" w:rsidP="00B50113">
      <w:pPr>
        <w:pStyle w:val="aa"/>
      </w:pPr>
      <w:r w:rsidRPr="005906E5">
        <w:t xml:space="preserve">В соответствии со ст. 105 Земельного кодекса Российской Федерации </w:t>
      </w:r>
      <w:r w:rsidRPr="00955832">
        <w:t>зоны затопления и подтопления относятся к зонам с особыми условиями использования территорий.</w:t>
      </w:r>
    </w:p>
    <w:p w14:paraId="37F9D96C" w14:textId="77777777" w:rsidR="00CA73E9" w:rsidRPr="00955832" w:rsidRDefault="00CA73E9" w:rsidP="00CA73E9">
      <w:pPr>
        <w:tabs>
          <w:tab w:val="left" w:pos="8334"/>
        </w:tabs>
        <w:ind w:right="18"/>
        <w:rPr>
          <w:bCs/>
        </w:rPr>
      </w:pPr>
      <w:r w:rsidRPr="00955832">
        <w:t>Согласно постановлению Правительства Российской Федерации от 18 апреля 2014 года №360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716DF33" w14:textId="12104ACE" w:rsidR="000409F0" w:rsidRDefault="00CA73E9" w:rsidP="00B50113">
      <w:pPr>
        <w:pStyle w:val="aa"/>
        <w:rPr>
          <w:u w:val="single"/>
        </w:rPr>
      </w:pPr>
      <w:r w:rsidRPr="005B4E19">
        <w:rPr>
          <w:u w:val="single"/>
        </w:rPr>
        <w:t xml:space="preserve">Границы зон затопления, подтопления считаются установленными со дня внесения сведений о зонах затопления, подтопления в ЕГРН. </w:t>
      </w:r>
      <w:r w:rsidR="00A3378A" w:rsidRPr="005B4E19">
        <w:rPr>
          <w:u w:val="single"/>
        </w:rPr>
        <w:t xml:space="preserve">На момент разработки проекта в ЕГРН не содержится сведений о зонах затопления и подтопления территории </w:t>
      </w:r>
      <w:r w:rsidR="00F5632C" w:rsidRPr="005B4E19">
        <w:rPr>
          <w:u w:val="single"/>
        </w:rPr>
        <w:t>Вьюнского</w:t>
      </w:r>
      <w:r w:rsidR="00E4068F" w:rsidRPr="005B4E19">
        <w:rPr>
          <w:u w:val="single"/>
        </w:rPr>
        <w:t xml:space="preserve"> сельсовета</w:t>
      </w:r>
      <w:r w:rsidR="00A3378A" w:rsidRPr="005B4E19">
        <w:rPr>
          <w:u w:val="single"/>
        </w:rPr>
        <w:t>.</w:t>
      </w:r>
    </w:p>
    <w:p w14:paraId="137D6EA3" w14:textId="77777777" w:rsidR="00CA73E9" w:rsidRPr="00955832" w:rsidRDefault="00CA73E9" w:rsidP="00B50113">
      <w:pPr>
        <w:pStyle w:val="aa"/>
        <w:rPr>
          <w:shd w:val="clear" w:color="auto" w:fill="FFFFFF"/>
        </w:rPr>
      </w:pPr>
      <w:r w:rsidRPr="00955832">
        <w:rPr>
          <w:shd w:val="clear" w:color="auto" w:fill="FFFFFF"/>
        </w:rPr>
        <w:t>Зоны затопления устанавливаются в отношении:</w:t>
      </w:r>
    </w:p>
    <w:p w14:paraId="4E0A2527" w14:textId="77777777" w:rsidR="00CA73E9" w:rsidRPr="00955832" w:rsidRDefault="00CA73E9" w:rsidP="00B50113">
      <w:pPr>
        <w:pStyle w:val="aa"/>
      </w:pPr>
      <w:r w:rsidRPr="00955832">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76401D02" w14:textId="77777777" w:rsidR="00CA73E9" w:rsidRPr="00955832" w:rsidRDefault="00CA73E9" w:rsidP="00B50113">
      <w:pPr>
        <w:pStyle w:val="aa"/>
      </w:pPr>
      <w:r w:rsidRPr="00955832">
        <w:t>б) территорий, прилегающих к устьевым участкам водотоков, затапливаемых в результате нагонных явлений расчетной обеспеченности;</w:t>
      </w:r>
    </w:p>
    <w:p w14:paraId="14A5DFBF" w14:textId="77777777" w:rsidR="00CA73E9" w:rsidRPr="00955832" w:rsidRDefault="00CA73E9" w:rsidP="00B50113">
      <w:pPr>
        <w:pStyle w:val="aa"/>
      </w:pPr>
      <w:r w:rsidRPr="00955832">
        <w:t>в) территорий, прилегающих к естественным водоемам, затапливаемых при уровнях воды однопроцентной обеспеченности;</w:t>
      </w:r>
    </w:p>
    <w:p w14:paraId="3A856C57" w14:textId="77777777" w:rsidR="00CA73E9" w:rsidRPr="00955832" w:rsidRDefault="00CA73E9" w:rsidP="00B50113">
      <w:pPr>
        <w:pStyle w:val="aa"/>
      </w:pPr>
      <w:r w:rsidRPr="00955832">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2B9A2A29" w14:textId="77777777" w:rsidR="00CA73E9" w:rsidRPr="00955832" w:rsidRDefault="00CA73E9" w:rsidP="00B50113">
      <w:pPr>
        <w:pStyle w:val="aa"/>
      </w:pPr>
      <w:r w:rsidRPr="00955832">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54503797" w14:textId="77777777" w:rsidR="00CA73E9" w:rsidRPr="00955832" w:rsidRDefault="00CA73E9" w:rsidP="00B50113">
      <w:pPr>
        <w:pStyle w:val="aa"/>
      </w:pPr>
      <w:r w:rsidRPr="00955832">
        <w:lastRenderedPageBreak/>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 В границах зон подтопления устанавливаются:</w:t>
      </w:r>
    </w:p>
    <w:p w14:paraId="24718DC0" w14:textId="77777777" w:rsidR="00CA73E9" w:rsidRPr="00955832" w:rsidRDefault="00CA73E9" w:rsidP="00B50113">
      <w:pPr>
        <w:pStyle w:val="aa"/>
      </w:pPr>
      <w:r w:rsidRPr="00955832">
        <w:t>а) территории сильного подтопления - при глубине залегания грунтовых вод менее 0,3 метра;</w:t>
      </w:r>
    </w:p>
    <w:p w14:paraId="3357B5D3" w14:textId="77777777" w:rsidR="00CA73E9" w:rsidRPr="00955832" w:rsidRDefault="00CA73E9" w:rsidP="00B50113">
      <w:pPr>
        <w:pStyle w:val="aa"/>
      </w:pPr>
      <w:r w:rsidRPr="00955832">
        <w:t>б) территории умеренного подтопления - при глубине залегания грунтовых вод от 0,3-0,7 до 1,2-2 метров от поверхности;</w:t>
      </w:r>
    </w:p>
    <w:p w14:paraId="46E72689" w14:textId="77777777" w:rsidR="00CA73E9" w:rsidRPr="00955832" w:rsidRDefault="00CA73E9" w:rsidP="00B50113">
      <w:pPr>
        <w:pStyle w:val="aa"/>
      </w:pPr>
      <w:r w:rsidRPr="00955832">
        <w:t>в) территории слабого подтопления - при глубине залегания грунтовых вод от 2 до 3 метров.</w:t>
      </w:r>
    </w:p>
    <w:p w14:paraId="2CBE292B" w14:textId="77777777" w:rsidR="00CA73E9" w:rsidRPr="00955832" w:rsidRDefault="00CA73E9" w:rsidP="007D1BE4">
      <w:pPr>
        <w:tabs>
          <w:tab w:val="left" w:pos="8334"/>
        </w:tabs>
        <w:ind w:right="18"/>
      </w:pPr>
      <w:r w:rsidRPr="00955832">
        <w:rPr>
          <w:bCs/>
        </w:rPr>
        <w:t xml:space="preserve">Ограничения использования земельных участков и объектов капитального строительства установлены следующими нормативными правовыми актами: Водный кодекс Российской Федерации от 03.06.2006 № 74-ФЗ, СП 104.13330.2016 «Инженерная защита территории от затопления и подтопления». </w:t>
      </w:r>
      <w:r w:rsidRPr="00955832">
        <w:t>В границ</w:t>
      </w:r>
      <w:r w:rsidR="007D1BE4">
        <w:t>ах зон затопления, подтопления</w:t>
      </w:r>
      <w:r w:rsidRPr="00955832">
        <w:t xml:space="preserve"> запрещается:</w:t>
      </w:r>
    </w:p>
    <w:p w14:paraId="163E1078" w14:textId="77777777" w:rsidR="00CA73E9" w:rsidRPr="00955832" w:rsidRDefault="00CA73E9" w:rsidP="00915881">
      <w:pPr>
        <w:pStyle w:val="aa"/>
        <w:numPr>
          <w:ilvl w:val="0"/>
          <w:numId w:val="4"/>
        </w:numPr>
      </w:pPr>
      <w:r w:rsidRPr="00955832">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60A87C2" w14:textId="77777777" w:rsidR="00CA73E9" w:rsidRPr="00955832" w:rsidRDefault="00CA73E9" w:rsidP="00915881">
      <w:pPr>
        <w:pStyle w:val="aa"/>
        <w:numPr>
          <w:ilvl w:val="0"/>
          <w:numId w:val="4"/>
        </w:numPr>
      </w:pPr>
      <w:r w:rsidRPr="00955832">
        <w:t>использование сточных вод в целях регулирования плодородия почв;</w:t>
      </w:r>
    </w:p>
    <w:p w14:paraId="3D071836" w14:textId="77777777" w:rsidR="00CA73E9" w:rsidRPr="00955832" w:rsidRDefault="00CA73E9" w:rsidP="00915881">
      <w:pPr>
        <w:pStyle w:val="aa"/>
        <w:numPr>
          <w:ilvl w:val="0"/>
          <w:numId w:val="4"/>
        </w:numPr>
      </w:pPr>
      <w:r w:rsidRPr="00955832">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4389753" w14:textId="77777777" w:rsidR="00CA73E9" w:rsidRPr="00955832" w:rsidRDefault="00CA73E9" w:rsidP="00915881">
      <w:pPr>
        <w:pStyle w:val="aa"/>
        <w:numPr>
          <w:ilvl w:val="0"/>
          <w:numId w:val="4"/>
        </w:numPr>
      </w:pPr>
      <w:r w:rsidRPr="00955832">
        <w:t xml:space="preserve"> осуществление авиационных мер по борьбе с вредными организмами.</w:t>
      </w:r>
    </w:p>
    <w:p w14:paraId="1A121E7A" w14:textId="77777777" w:rsidR="00CA73E9" w:rsidRPr="00955832" w:rsidRDefault="00CA73E9" w:rsidP="00B50113">
      <w:pPr>
        <w:pStyle w:val="aa"/>
      </w:pPr>
      <w:r w:rsidRPr="00955832">
        <w:t>В соответствии со статьей 67.1 Водного Кодекса Российской Федерации в целях предотвращения негативного воздействия вод на определенные территории и объекты и ликвидации его последствий необходимо принимать меры по предотвращению негативного воздействия вод и ликвидации его последствий, обеспечивать инженерную защиту территорий и объектов от затопления, подтопления, разрушения берегов водных объектов, заболачивания и другого негативного воздействия вод.</w:t>
      </w:r>
    </w:p>
    <w:p w14:paraId="4427E132" w14:textId="77777777" w:rsidR="00CA73E9" w:rsidRPr="00B87E47" w:rsidRDefault="00CA73E9" w:rsidP="007D1BE4">
      <w:pPr>
        <w:pStyle w:val="S"/>
        <w:spacing w:before="0" w:after="0"/>
        <w:rPr>
          <w:sz w:val="28"/>
          <w:szCs w:val="28"/>
        </w:rPr>
      </w:pPr>
      <w:r w:rsidRPr="00B87E47">
        <w:rPr>
          <w:sz w:val="28"/>
          <w:szCs w:val="28"/>
        </w:rPr>
        <w:t>Собственник водного объекта обязан осуществлять меры по предотвращению негативного воздействия вод и ликвидации его последствий</w:t>
      </w:r>
      <w:r>
        <w:rPr>
          <w:sz w:val="28"/>
          <w:szCs w:val="28"/>
        </w:rPr>
        <w:t>.</w:t>
      </w:r>
    </w:p>
    <w:p w14:paraId="48F721D1" w14:textId="77777777" w:rsidR="00CA73E9" w:rsidRPr="00D420F7" w:rsidRDefault="00CA73E9" w:rsidP="00E4068F">
      <w:pPr>
        <w:pStyle w:val="4"/>
      </w:pPr>
      <w:r w:rsidRPr="00D420F7">
        <w:t xml:space="preserve">Санитарно-защитные зоны. </w:t>
      </w:r>
    </w:p>
    <w:p w14:paraId="34012633" w14:textId="77777777" w:rsidR="00D420F7" w:rsidRPr="0099511F" w:rsidRDefault="00D420F7" w:rsidP="00D420F7">
      <w:pPr>
        <w:pStyle w:val="aa"/>
      </w:pPr>
      <w:r w:rsidRPr="0099511F">
        <w:t>Санитарно-защитная зона (далее - СЗЗ) является обязательным элементом предприятия и объекта, являющегося источником химического, биологического или физического воздействия. Размер санитарно-защитной зоны должен быть подтвержден выполненными по утвержденным методам расчета рассеивания выбросов в атмосфере для всех загрязняющих веществ, распространения шума, вибрации и электромагнитных полей с учетом фонового загрязнения среды обитания по каждому из факторов за счет вклада действующих, намеченных к строительству или проектируемых предприятий.</w:t>
      </w:r>
    </w:p>
    <w:p w14:paraId="2B234F71" w14:textId="77777777" w:rsidR="00D420F7" w:rsidRPr="00EA70C1" w:rsidRDefault="00D420F7" w:rsidP="00D420F7">
      <w:pPr>
        <w:pStyle w:val="aa"/>
      </w:pPr>
      <w:r w:rsidRPr="0099511F">
        <w:lastRenderedPageBreak/>
        <w:t>Основные требования по организации и режимы использования территорий санитарно-защитных зон определены в СанПиН 2.2.1/2.1.1.1200-03 «Санитарно-защитные зоны и санитарная классификация предприятий, со</w:t>
      </w:r>
      <w:r w:rsidRPr="00EA70C1">
        <w:t>оружений и иных объектов».</w:t>
      </w:r>
    </w:p>
    <w:p w14:paraId="04AB5E86" w14:textId="58CFBEA6" w:rsidR="00D420F7" w:rsidRPr="00EA70C1" w:rsidRDefault="00D420F7" w:rsidP="00D420F7">
      <w:pPr>
        <w:pStyle w:val="aa"/>
      </w:pPr>
      <w:r w:rsidRPr="00EA70C1">
        <w:t>В проекте проведена инвентаризация существующих и планируемых предприятий и объектов в пределах территории муниципального округа, оказывающих воздействие на окружающую среду. На картографических материалах проекта установлены санитарно-защитные зоны объектов:</w:t>
      </w:r>
    </w:p>
    <w:p w14:paraId="6C168B36" w14:textId="6DC617D7" w:rsidR="00D420F7" w:rsidRPr="006C7877" w:rsidRDefault="006C7877" w:rsidP="008A5411">
      <w:pPr>
        <w:pStyle w:val="aa"/>
        <w:numPr>
          <w:ilvl w:val="0"/>
          <w:numId w:val="28"/>
        </w:numPr>
        <w:tabs>
          <w:tab w:val="left" w:pos="1276"/>
        </w:tabs>
        <w:ind w:left="0" w:firstLine="709"/>
      </w:pPr>
      <w:r>
        <w:t>ф</w:t>
      </w:r>
      <w:r w:rsidRPr="006C7877">
        <w:t>ермы крупного рогатого скота менее 1,2 тысяч голов</w:t>
      </w:r>
      <w:r w:rsidR="00D420F7" w:rsidRPr="006C7877">
        <w:t xml:space="preserve"> – </w:t>
      </w:r>
      <w:r w:rsidRPr="006C7877">
        <w:t>3</w:t>
      </w:r>
      <w:r w:rsidR="00D420F7" w:rsidRPr="006C7877">
        <w:t>00 м;</w:t>
      </w:r>
    </w:p>
    <w:p w14:paraId="39D7C84D" w14:textId="475C4669" w:rsidR="006C7877" w:rsidRPr="006C7877" w:rsidRDefault="006C7877" w:rsidP="006C7877">
      <w:pPr>
        <w:pStyle w:val="aa"/>
        <w:numPr>
          <w:ilvl w:val="0"/>
          <w:numId w:val="28"/>
        </w:numPr>
        <w:tabs>
          <w:tab w:val="left" w:pos="1276"/>
        </w:tabs>
        <w:ind w:left="0" w:firstLine="709"/>
      </w:pPr>
      <w:r>
        <w:t>п</w:t>
      </w:r>
      <w:r w:rsidRPr="006C7877">
        <w:t>роизводства лесопильное, фанерное и деталей деревянных изделий – 100 м;</w:t>
      </w:r>
    </w:p>
    <w:p w14:paraId="05C9DC2C" w14:textId="15ED340A" w:rsidR="00E92FA5" w:rsidRPr="006C7877" w:rsidRDefault="006C7877" w:rsidP="008A5411">
      <w:pPr>
        <w:pStyle w:val="aa"/>
        <w:numPr>
          <w:ilvl w:val="0"/>
          <w:numId w:val="28"/>
        </w:numPr>
        <w:tabs>
          <w:tab w:val="left" w:pos="1276"/>
        </w:tabs>
        <w:ind w:left="0" w:firstLine="709"/>
      </w:pPr>
      <w:r>
        <w:t>а</w:t>
      </w:r>
      <w:r w:rsidRPr="006C7877">
        <w:t>втозаправочные станции, предназначенные только для заправки легковых транспортных средств жидким моторным топливом, с наличием не более 3-х топливораздаточных колонок, в том числе с объектами обслуживания водителей и пассажиров</w:t>
      </w:r>
      <w:r w:rsidR="00E92FA5" w:rsidRPr="006C7877">
        <w:t xml:space="preserve"> – 50 м;</w:t>
      </w:r>
    </w:p>
    <w:p w14:paraId="3F992EB8" w14:textId="2CDAC571" w:rsidR="00E92FA5" w:rsidRPr="00A025E7" w:rsidRDefault="006C7877" w:rsidP="008A5411">
      <w:pPr>
        <w:pStyle w:val="aa"/>
        <w:numPr>
          <w:ilvl w:val="0"/>
          <w:numId w:val="28"/>
        </w:numPr>
        <w:tabs>
          <w:tab w:val="left" w:pos="1276"/>
        </w:tabs>
        <w:ind w:left="0" w:firstLine="709"/>
      </w:pPr>
      <w:r>
        <w:t>с</w:t>
      </w:r>
      <w:r w:rsidR="00E92FA5" w:rsidRPr="00A025E7">
        <w:t>ельские кладбища – 50 м.</w:t>
      </w:r>
    </w:p>
    <w:p w14:paraId="1EB5EE6B" w14:textId="77777777" w:rsidR="00D420F7" w:rsidRPr="00B15E59" w:rsidRDefault="00D420F7" w:rsidP="00D420F7">
      <w:pPr>
        <w:pStyle w:val="aa"/>
      </w:pPr>
      <w:r w:rsidRPr="00B15E59">
        <w:t>Для котельных разрабатывается проект ориентировочного размера санитарно-защитной зоны, который должен быть обоснован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14:paraId="458609B6" w14:textId="77777777" w:rsidR="00266513" w:rsidRPr="00D420F7" w:rsidRDefault="00266513" w:rsidP="00266513">
      <w:pPr>
        <w:pStyle w:val="aa"/>
        <w:rPr>
          <w:i/>
        </w:rPr>
      </w:pPr>
      <w:r w:rsidRPr="00D420F7">
        <w:rPr>
          <w:i/>
        </w:rPr>
        <w:t xml:space="preserve">Санитарные разрывы. </w:t>
      </w:r>
    </w:p>
    <w:p w14:paraId="422F6F12" w14:textId="77777777" w:rsidR="00266513" w:rsidRPr="00D420F7" w:rsidRDefault="00266513" w:rsidP="00266513">
      <w:pPr>
        <w:pStyle w:val="aa"/>
      </w:pPr>
      <w:r w:rsidRPr="00D420F7">
        <w:t xml:space="preserve">В соответствии с СанПиН 2.2.1/2.1.1.1200-03, </w:t>
      </w:r>
      <w:r w:rsidR="005A05AF" w:rsidRPr="00D420F7">
        <w:rPr>
          <w:shd w:val="clear" w:color="auto" w:fill="FFFFFF"/>
        </w:rPr>
        <w:t>для автомагистралей, гаражей и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r w:rsidRPr="00D420F7">
        <w:t>.</w:t>
      </w:r>
    </w:p>
    <w:p w14:paraId="30C4EB38" w14:textId="77777777" w:rsidR="00266513" w:rsidRPr="00D420F7" w:rsidRDefault="00266513" w:rsidP="00266513">
      <w:pPr>
        <w:pStyle w:val="aa"/>
      </w:pPr>
      <w:r w:rsidRPr="00D420F7">
        <w:t xml:space="preserve">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w:t>
      </w:r>
      <w:smartTag w:uri="urn:schemas-microsoft-com:office:smarttags" w:element="metricconverter">
        <w:smartTagPr>
          <w:attr w:name="ProductID" w:val="2000 м"/>
        </w:smartTagPr>
        <w:r w:rsidRPr="00D420F7">
          <w:t>2000 м</w:t>
        </w:r>
      </w:smartTag>
      <w:r w:rsidRPr="00D420F7">
        <w:t>.</w:t>
      </w:r>
    </w:p>
    <w:p w14:paraId="0D80897B" w14:textId="77777777" w:rsidR="00CA73E9" w:rsidRPr="00E92FA5" w:rsidRDefault="00CA73E9" w:rsidP="00E4068F">
      <w:pPr>
        <w:pStyle w:val="4"/>
      </w:pPr>
      <w:r w:rsidRPr="00E92FA5">
        <w:t>Зона ограничений передающего радиотехнического объекта, являющегося объектом капитального строительства.</w:t>
      </w:r>
    </w:p>
    <w:p w14:paraId="1726E7C3" w14:textId="77777777" w:rsidR="00CA73E9" w:rsidRPr="00E92FA5" w:rsidRDefault="00CA73E9" w:rsidP="00B50113">
      <w:pPr>
        <w:pStyle w:val="aa"/>
      </w:pPr>
      <w:r w:rsidRPr="00E92FA5">
        <w:t>В соответствии с СанПиН 2.1.8./2.2.4.1383-03 в целях защиты населения от воздействия  электромагнитных полей (ЭМП), создаваемых антеннами передающих радиотехнических объектов (ПРТО), устанавливаются санитарно-защитные зоны (СЗЗ) и зоны ограничения с учетом перспективного развития ПРТО и населенного пункта.</w:t>
      </w:r>
    </w:p>
    <w:p w14:paraId="4A95E088" w14:textId="77777777" w:rsidR="00CA73E9" w:rsidRPr="00E92FA5" w:rsidRDefault="00CA73E9" w:rsidP="00B50113">
      <w:pPr>
        <w:pStyle w:val="aa"/>
      </w:pPr>
      <w:r w:rsidRPr="00E92FA5">
        <w:t>Границы СЗЗ определяются на высоте 2 м от поверхности земли по предельно допустимым уровням (ПДУ), указанным в п.п.3.3 и 3.4 СанПиН 2.1.8./2.2.4.1383-03.</w:t>
      </w:r>
    </w:p>
    <w:p w14:paraId="72D3A030" w14:textId="77777777" w:rsidR="00CA73E9" w:rsidRPr="00E92FA5" w:rsidRDefault="00CA73E9" w:rsidP="00B50113">
      <w:pPr>
        <w:pStyle w:val="aa"/>
      </w:pPr>
      <w:r w:rsidRPr="00E92FA5">
        <w:lastRenderedPageBreak/>
        <w:t>Зона ограничения представляет собой территорию, на внешних границах которой на высоте от поверхности земли более 2 м, уровни ЭМП превышают ПДУ по п.п.3.3 и 3.4. СанПиН 2.1.8./2.2.4.1383-03.</w:t>
      </w:r>
    </w:p>
    <w:p w14:paraId="3BB54906" w14:textId="77777777" w:rsidR="00CA73E9" w:rsidRPr="00E92FA5" w:rsidRDefault="00CA73E9" w:rsidP="00B50113">
      <w:pPr>
        <w:pStyle w:val="aa"/>
      </w:pPr>
      <w:r w:rsidRPr="00E92FA5">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 по п.п.3.3 и 3.4. СанПиН 2.1.8./2.2.4.1383-03.</w:t>
      </w:r>
    </w:p>
    <w:p w14:paraId="34BF4120" w14:textId="77777777" w:rsidR="00CA73E9" w:rsidRPr="00E92FA5" w:rsidRDefault="00CA73E9" w:rsidP="00B50113">
      <w:pPr>
        <w:pStyle w:val="aa"/>
      </w:pPr>
      <w:r w:rsidRPr="00E92FA5">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28322937" w14:textId="77777777" w:rsidR="00CA73E9" w:rsidRPr="00E92FA5" w:rsidRDefault="00CA73E9" w:rsidP="00B50113">
      <w:pPr>
        <w:pStyle w:val="aa"/>
      </w:pPr>
      <w:r w:rsidRPr="00E92FA5">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2763EC7D" w14:textId="77777777" w:rsidR="00CA73E9" w:rsidRPr="00E92FA5" w:rsidRDefault="00CA73E9" w:rsidP="00B50113">
      <w:pPr>
        <w:pStyle w:val="aa"/>
      </w:pPr>
      <w:r w:rsidRPr="00E92FA5">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3F743228" w14:textId="77777777" w:rsidR="00CA73E9" w:rsidRPr="005906E5" w:rsidRDefault="00CA73E9" w:rsidP="00B50113">
      <w:pPr>
        <w:pStyle w:val="aa"/>
      </w:pPr>
      <w:r w:rsidRPr="00E92FA5">
        <w:t>СЗЗ не может рассматриваться как территория для размещения коллективных или индивидуальных дачных и садово-огородных участков.</w:t>
      </w:r>
    </w:p>
    <w:p w14:paraId="67B4EB97" w14:textId="77777777" w:rsidR="00CA73E9" w:rsidRPr="005906E5" w:rsidRDefault="00CA73E9" w:rsidP="00E4068F">
      <w:pPr>
        <w:pStyle w:val="4"/>
      </w:pPr>
      <w:r w:rsidRPr="005906E5">
        <w:t>Иные зоны.</w:t>
      </w:r>
    </w:p>
    <w:p w14:paraId="22BEEF80" w14:textId="77777777" w:rsidR="00CA73E9" w:rsidRPr="00BC429B" w:rsidRDefault="00CA73E9" w:rsidP="00B50113">
      <w:pPr>
        <w:pStyle w:val="aa"/>
      </w:pPr>
      <w:r w:rsidRPr="00E4068F">
        <w:rPr>
          <w:i/>
          <w:u w:val="single"/>
        </w:rPr>
        <w:t>Ограничение застройки площадей залегания полезных ископаемых.</w:t>
      </w:r>
      <w:r w:rsidRPr="00E4068F">
        <w:t xml:space="preserve"> В соответствии</w:t>
      </w:r>
      <w:r w:rsidRPr="00BC429B">
        <w:t xml:space="preserve"> со статьей 25 Закона Российской Федерации от 21 февраля </w:t>
      </w:r>
      <w:smartTag w:uri="urn:schemas-microsoft-com:office:smarttags" w:element="metricconverter">
        <w:smartTagPr>
          <w:attr w:name="ProductID" w:val="1992 г"/>
        </w:smartTagPr>
        <w:r w:rsidRPr="00BC429B">
          <w:t>1992 г</w:t>
        </w:r>
      </w:smartTag>
      <w:r w:rsidRPr="00BC429B">
        <w:t>. № 2395-1 «О недрах»:</w:t>
      </w:r>
    </w:p>
    <w:p w14:paraId="11F6CDB5" w14:textId="77777777" w:rsidR="00CA73E9" w:rsidRPr="00BC429B" w:rsidRDefault="00CA73E9" w:rsidP="00B50113">
      <w:pPr>
        <w:pStyle w:val="aa"/>
      </w:pPr>
      <w:r w:rsidRPr="00BC429B">
        <w:t>- Строительство объектов капитального строительства на земельных участках, расположенных за границами населенных пунктов, размещение подземных сооружений за границами населенных пунктов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443E41D1" w14:textId="77777777" w:rsidR="00CA73E9" w:rsidRPr="005906E5" w:rsidRDefault="00CA73E9" w:rsidP="00B50113">
      <w:pPr>
        <w:pStyle w:val="aa"/>
      </w:pPr>
      <w:r w:rsidRPr="00BC429B">
        <w:t>-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Самовольная застройка таких земельных участков, прекращается без возмещения произведенных затрат и затрат по рекультивации территории и демонтажу возведенных объектов.</w:t>
      </w:r>
    </w:p>
    <w:p w14:paraId="25244492" w14:textId="77777777" w:rsidR="0067478B" w:rsidRDefault="0067478B">
      <w:pPr>
        <w:spacing w:after="160" w:line="259" w:lineRule="auto"/>
        <w:ind w:firstLine="0"/>
        <w:jc w:val="left"/>
        <w:rPr>
          <w:rFonts w:eastAsiaTheme="majorEastAsia" w:cstheme="majorBidi"/>
          <w:b/>
          <w:bCs/>
          <w:sz w:val="32"/>
          <w:szCs w:val="32"/>
        </w:rPr>
      </w:pPr>
      <w:bookmarkStart w:id="105" w:name="_Toc69398868"/>
      <w:r>
        <w:rPr>
          <w:bCs/>
        </w:rPr>
        <w:br w:type="page"/>
      </w:r>
    </w:p>
    <w:p w14:paraId="7B675792" w14:textId="77777777" w:rsidR="005C16F7" w:rsidRPr="008B0B60" w:rsidRDefault="005C16F7" w:rsidP="00A630D9">
      <w:pPr>
        <w:pStyle w:val="1"/>
      </w:pPr>
      <w:bookmarkStart w:id="106" w:name="_Toc165636419"/>
      <w:r w:rsidRPr="008B0B60">
        <w:lastRenderedPageBreak/>
        <w:t>Оценка демографического потенциала территории</w:t>
      </w:r>
      <w:bookmarkEnd w:id="105"/>
      <w:bookmarkEnd w:id="106"/>
    </w:p>
    <w:p w14:paraId="469787A1" w14:textId="77777777" w:rsidR="005C16F7" w:rsidRPr="00D52835" w:rsidRDefault="005C16F7" w:rsidP="004B7C26">
      <w:pPr>
        <w:pStyle w:val="21"/>
      </w:pPr>
      <w:bookmarkStart w:id="107" w:name="_Toc292361347"/>
      <w:bookmarkStart w:id="108" w:name="_Toc332475802"/>
      <w:bookmarkStart w:id="109" w:name="_Toc27734115"/>
      <w:bookmarkStart w:id="110" w:name="_Toc69398869"/>
      <w:bookmarkStart w:id="111" w:name="_Toc165636420"/>
      <w:r w:rsidRPr="00D52835">
        <w:t>Население. Современное состояние</w:t>
      </w:r>
      <w:bookmarkEnd w:id="107"/>
      <w:bookmarkEnd w:id="108"/>
      <w:bookmarkEnd w:id="109"/>
      <w:bookmarkEnd w:id="110"/>
      <w:bookmarkEnd w:id="111"/>
    </w:p>
    <w:p w14:paraId="3E3B149D" w14:textId="2AE4A034" w:rsidR="00CB2C81" w:rsidRPr="004A0D64" w:rsidRDefault="00CB2C81" w:rsidP="00CB2C81">
      <w:pPr>
        <w:shd w:val="clear" w:color="auto" w:fill="FFFFFF"/>
        <w:ind w:left="19" w:firstLine="690"/>
        <w:rPr>
          <w:color w:val="003366"/>
        </w:rPr>
      </w:pPr>
      <w:r>
        <w:t xml:space="preserve">В соответствии с данными Федеральной службы государственной статистики, </w:t>
      </w:r>
      <w:r w:rsidRPr="004A0D64">
        <w:t xml:space="preserve">на </w:t>
      </w:r>
      <w:r w:rsidR="00481F29">
        <w:t>01.01.202</w:t>
      </w:r>
      <w:r w:rsidR="009F7A3C">
        <w:t>3</w:t>
      </w:r>
      <w:r>
        <w:t xml:space="preserve"> г.</w:t>
      </w:r>
      <w:r w:rsidRPr="004A0D64">
        <w:t xml:space="preserve"> численность населения </w:t>
      </w:r>
      <w:r w:rsidR="00AC3D49">
        <w:t>Вьюнского</w:t>
      </w:r>
      <w:r w:rsidR="009F7A3C" w:rsidRPr="00C8136F">
        <w:t xml:space="preserve"> сельсовета</w:t>
      </w:r>
      <w:r w:rsidR="009F7A3C" w:rsidRPr="009C3FB2">
        <w:rPr>
          <w:lang w:eastAsia="x-none"/>
        </w:rPr>
        <w:t xml:space="preserve"> </w:t>
      </w:r>
      <w:r>
        <w:t xml:space="preserve">составляет </w:t>
      </w:r>
      <w:r w:rsidR="00AC3D49">
        <w:t>1265</w:t>
      </w:r>
      <w:r w:rsidRPr="004A0D64">
        <w:rPr>
          <w:szCs w:val="28"/>
        </w:rPr>
        <w:t xml:space="preserve"> </w:t>
      </w:r>
      <w:r w:rsidRPr="004A0D64">
        <w:t>человек</w:t>
      </w:r>
      <w:r w:rsidR="009F7A3C">
        <w:t>а</w:t>
      </w:r>
      <w:r w:rsidRPr="004A0D64">
        <w:t>.</w:t>
      </w:r>
      <w:r w:rsidRPr="004A0D64">
        <w:rPr>
          <w:color w:val="003366"/>
        </w:rPr>
        <w:t xml:space="preserve"> </w:t>
      </w:r>
    </w:p>
    <w:p w14:paraId="7B929ECD" w14:textId="72E20D9D" w:rsidR="00CB2C81" w:rsidRPr="00CB2C81" w:rsidRDefault="003432B9" w:rsidP="00CB2C81">
      <w:pPr>
        <w:tabs>
          <w:tab w:val="left" w:pos="3240"/>
        </w:tabs>
        <w:ind w:firstLine="720"/>
        <w:rPr>
          <w:rStyle w:val="ab"/>
        </w:rPr>
      </w:pPr>
      <w:r w:rsidRPr="003432B9">
        <w:rPr>
          <w:szCs w:val="28"/>
        </w:rPr>
        <w:t>За период с 01.01.2018 наблюдается тенденция к сокращению численности населения.</w:t>
      </w:r>
      <w:r w:rsidR="00CB2C81" w:rsidRPr="00CB2C81">
        <w:rPr>
          <w:rStyle w:val="ab"/>
        </w:rPr>
        <w:t xml:space="preserve"> Изменение численности населения обус</w:t>
      </w:r>
      <w:r w:rsidR="00481F29">
        <w:rPr>
          <w:rStyle w:val="ab"/>
        </w:rPr>
        <w:t>ловлено рядом факторов, ведущим</w:t>
      </w:r>
      <w:r w:rsidR="00AC3D49">
        <w:rPr>
          <w:rStyle w:val="ab"/>
        </w:rPr>
        <w:t>и</w:t>
      </w:r>
      <w:r w:rsidR="00481F29">
        <w:rPr>
          <w:rStyle w:val="ab"/>
        </w:rPr>
        <w:t xml:space="preserve"> из которых являе</w:t>
      </w:r>
      <w:r w:rsidR="00CB2C81" w:rsidRPr="00CB2C81">
        <w:rPr>
          <w:rStyle w:val="ab"/>
        </w:rPr>
        <w:t>тся отрицательный уровень миграционного сальдо</w:t>
      </w:r>
      <w:r w:rsidR="00AC3D49">
        <w:rPr>
          <w:rStyle w:val="ab"/>
        </w:rPr>
        <w:t xml:space="preserve"> и превышение уровня смертности над уровнем рождаемости</w:t>
      </w:r>
      <w:r w:rsidR="00CB2C81" w:rsidRPr="00CB2C81">
        <w:rPr>
          <w:rStyle w:val="ab"/>
        </w:rPr>
        <w:t>. Статистика численности населения с 01.01.201</w:t>
      </w:r>
      <w:r w:rsidR="009F7A3C">
        <w:rPr>
          <w:rStyle w:val="ab"/>
        </w:rPr>
        <w:t>8</w:t>
      </w:r>
      <w:r w:rsidR="00CB2C81" w:rsidRPr="00CB2C81">
        <w:rPr>
          <w:rStyle w:val="ab"/>
        </w:rPr>
        <w:t xml:space="preserve"> г. представлена в таблице </w:t>
      </w:r>
      <w:r w:rsidR="00A02FB4">
        <w:rPr>
          <w:rStyle w:val="ab"/>
        </w:rPr>
        <w:t>4</w:t>
      </w:r>
      <w:r w:rsidR="00705A89">
        <w:rPr>
          <w:rStyle w:val="ab"/>
        </w:rPr>
        <w:t>.</w:t>
      </w:r>
      <w:r w:rsidR="00CB2C81" w:rsidRPr="00CB2C81">
        <w:rPr>
          <w:rStyle w:val="ab"/>
        </w:rPr>
        <w:t xml:space="preserve">1. </w:t>
      </w:r>
    </w:p>
    <w:p w14:paraId="42E32186" w14:textId="2AD3D46E" w:rsidR="00CB2C81" w:rsidRPr="00B00E78" w:rsidRDefault="00CB2C81" w:rsidP="00CB2C81">
      <w:pPr>
        <w:tabs>
          <w:tab w:val="left" w:pos="3240"/>
        </w:tabs>
        <w:rPr>
          <w:szCs w:val="28"/>
        </w:rPr>
      </w:pPr>
      <w:r w:rsidRPr="00B00E78">
        <w:rPr>
          <w:szCs w:val="28"/>
        </w:rPr>
        <w:t xml:space="preserve">Сведения о численности населения в разрезе населенных пунктов представлены в таблице </w:t>
      </w:r>
      <w:r w:rsidR="00A02FB4">
        <w:rPr>
          <w:szCs w:val="28"/>
        </w:rPr>
        <w:t>4</w:t>
      </w:r>
      <w:r w:rsidR="00705A89">
        <w:rPr>
          <w:szCs w:val="28"/>
        </w:rPr>
        <w:t>.</w:t>
      </w:r>
      <w:r w:rsidRPr="00B00E78">
        <w:rPr>
          <w:szCs w:val="28"/>
        </w:rPr>
        <w:t>2.</w:t>
      </w:r>
    </w:p>
    <w:p w14:paraId="1E89DFAF" w14:textId="77777777" w:rsidR="00CB2C81" w:rsidRDefault="00CB2C81" w:rsidP="00CB2C81">
      <w:pPr>
        <w:rPr>
          <w:color w:val="003366"/>
        </w:rPr>
      </w:pPr>
    </w:p>
    <w:p w14:paraId="05457072" w14:textId="65699B27" w:rsidR="009F7A3C" w:rsidRDefault="009F7A3C" w:rsidP="009F7A3C">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4</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1</w:t>
      </w:r>
      <w:r w:rsidR="000B0917">
        <w:rPr>
          <w:noProof/>
        </w:rPr>
        <w:fldChar w:fldCharType="end"/>
      </w:r>
      <w:r w:rsidRPr="009F7A3C">
        <w:t xml:space="preserve"> </w:t>
      </w:r>
      <w:r w:rsidRPr="00B00E78">
        <w:t xml:space="preserve">Статистика численности населения </w:t>
      </w:r>
      <w:r w:rsidR="00AC3D49">
        <w:t>Вьюнского</w:t>
      </w:r>
      <w:r w:rsidRPr="00C8136F">
        <w:t xml:space="preserve"> сельсовета</w:t>
      </w:r>
    </w:p>
    <w:tbl>
      <w:tblPr>
        <w:tblW w:w="5000" w:type="pct"/>
        <w:tblLook w:val="04A0" w:firstRow="1" w:lastRow="0" w:firstColumn="1" w:lastColumn="0" w:noHBand="0" w:noVBand="1"/>
      </w:tblPr>
      <w:tblGrid>
        <w:gridCol w:w="1148"/>
        <w:gridCol w:w="1219"/>
        <w:gridCol w:w="1607"/>
        <w:gridCol w:w="1361"/>
        <w:gridCol w:w="1519"/>
        <w:gridCol w:w="1237"/>
        <w:gridCol w:w="1254"/>
      </w:tblGrid>
      <w:tr w:rsidR="00481F29" w:rsidRPr="00481F29" w14:paraId="3258406F" w14:textId="77777777" w:rsidTr="00AC3D49">
        <w:trPr>
          <w:cantSplit/>
          <w:trHeight w:val="1461"/>
        </w:trPr>
        <w:tc>
          <w:tcPr>
            <w:tcW w:w="6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54E93" w14:textId="77777777" w:rsidR="00481F29" w:rsidRPr="00481F29" w:rsidRDefault="00481F29" w:rsidP="00481F29">
            <w:pPr>
              <w:ind w:firstLine="0"/>
              <w:jc w:val="center"/>
              <w:rPr>
                <w:b/>
                <w:sz w:val="24"/>
              </w:rPr>
            </w:pPr>
            <w:r w:rsidRPr="00481F29">
              <w:rPr>
                <w:b/>
                <w:sz w:val="24"/>
              </w:rPr>
              <w:t>Год</w:t>
            </w:r>
          </w:p>
        </w:tc>
        <w:tc>
          <w:tcPr>
            <w:tcW w:w="652" w:type="pct"/>
            <w:tcBorders>
              <w:top w:val="single" w:sz="4" w:space="0" w:color="auto"/>
              <w:left w:val="nil"/>
              <w:bottom w:val="single" w:sz="4" w:space="0" w:color="auto"/>
              <w:right w:val="single" w:sz="4" w:space="0" w:color="auto"/>
            </w:tcBorders>
            <w:shd w:val="clear" w:color="auto" w:fill="auto"/>
            <w:vAlign w:val="center"/>
            <w:hideMark/>
          </w:tcPr>
          <w:p w14:paraId="00643D2A" w14:textId="77777777" w:rsidR="00481F29" w:rsidRPr="00481F29" w:rsidRDefault="00481F29" w:rsidP="00481F29">
            <w:pPr>
              <w:ind w:firstLine="0"/>
              <w:jc w:val="center"/>
              <w:rPr>
                <w:b/>
                <w:sz w:val="24"/>
              </w:rPr>
            </w:pPr>
            <w:r w:rsidRPr="00481F29">
              <w:rPr>
                <w:b/>
                <w:sz w:val="24"/>
              </w:rPr>
              <w:t>Численность населения на начало периода, чел</w:t>
            </w:r>
            <w:r w:rsidR="008B0B60">
              <w:rPr>
                <w:b/>
                <w:sz w:val="24"/>
              </w:rPr>
              <w:t>.</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208B2CFB" w14:textId="77777777" w:rsidR="00481F29" w:rsidRPr="00481F29" w:rsidRDefault="00481F29" w:rsidP="00481F29">
            <w:pPr>
              <w:ind w:firstLine="0"/>
              <w:jc w:val="center"/>
              <w:rPr>
                <w:b/>
                <w:sz w:val="24"/>
              </w:rPr>
            </w:pPr>
            <w:r w:rsidRPr="00481F29">
              <w:rPr>
                <w:b/>
                <w:sz w:val="24"/>
              </w:rPr>
              <w:t>Число родившихся, чел.</w:t>
            </w:r>
          </w:p>
        </w:tc>
        <w:tc>
          <w:tcPr>
            <w:tcW w:w="728" w:type="pct"/>
            <w:tcBorders>
              <w:top w:val="single" w:sz="4" w:space="0" w:color="auto"/>
              <w:left w:val="nil"/>
              <w:bottom w:val="single" w:sz="4" w:space="0" w:color="auto"/>
              <w:right w:val="single" w:sz="4" w:space="0" w:color="auto"/>
            </w:tcBorders>
            <w:shd w:val="clear" w:color="auto" w:fill="auto"/>
            <w:vAlign w:val="center"/>
            <w:hideMark/>
          </w:tcPr>
          <w:p w14:paraId="16495FEC" w14:textId="77777777" w:rsidR="00481F29" w:rsidRPr="00481F29" w:rsidRDefault="00481F29" w:rsidP="00481F29">
            <w:pPr>
              <w:ind w:firstLine="0"/>
              <w:jc w:val="center"/>
              <w:rPr>
                <w:b/>
                <w:sz w:val="24"/>
              </w:rPr>
            </w:pPr>
            <w:r w:rsidRPr="00481F29">
              <w:rPr>
                <w:b/>
                <w:sz w:val="24"/>
              </w:rPr>
              <w:t>Число умерших, чел.</w:t>
            </w:r>
          </w:p>
        </w:tc>
        <w:tc>
          <w:tcPr>
            <w:tcW w:w="813" w:type="pct"/>
            <w:tcBorders>
              <w:top w:val="single" w:sz="4" w:space="0" w:color="auto"/>
              <w:left w:val="nil"/>
              <w:bottom w:val="single" w:sz="4" w:space="0" w:color="auto"/>
              <w:right w:val="single" w:sz="4" w:space="0" w:color="auto"/>
            </w:tcBorders>
            <w:shd w:val="clear" w:color="auto" w:fill="auto"/>
            <w:vAlign w:val="center"/>
            <w:hideMark/>
          </w:tcPr>
          <w:p w14:paraId="17F18E38" w14:textId="77777777" w:rsidR="00481F29" w:rsidRPr="00481F29" w:rsidRDefault="00481F29" w:rsidP="00481F29">
            <w:pPr>
              <w:ind w:firstLine="0"/>
              <w:jc w:val="center"/>
              <w:rPr>
                <w:b/>
                <w:sz w:val="24"/>
              </w:rPr>
            </w:pPr>
            <w:r w:rsidRPr="00481F29">
              <w:rPr>
                <w:b/>
                <w:sz w:val="24"/>
              </w:rPr>
              <w:t>Миграционный прирост (убыль), чел.</w:t>
            </w:r>
          </w:p>
        </w:tc>
        <w:tc>
          <w:tcPr>
            <w:tcW w:w="662" w:type="pct"/>
            <w:tcBorders>
              <w:top w:val="single" w:sz="4" w:space="0" w:color="auto"/>
              <w:left w:val="nil"/>
              <w:bottom w:val="single" w:sz="4" w:space="0" w:color="auto"/>
              <w:right w:val="single" w:sz="4" w:space="0" w:color="auto"/>
            </w:tcBorders>
            <w:shd w:val="clear" w:color="auto" w:fill="auto"/>
            <w:vAlign w:val="center"/>
            <w:hideMark/>
          </w:tcPr>
          <w:p w14:paraId="28E9B7A3" w14:textId="77777777" w:rsidR="00481F29" w:rsidRPr="00481F29" w:rsidRDefault="00481F29" w:rsidP="00481F29">
            <w:pPr>
              <w:ind w:firstLine="0"/>
              <w:jc w:val="center"/>
              <w:rPr>
                <w:b/>
                <w:sz w:val="24"/>
              </w:rPr>
            </w:pPr>
            <w:r w:rsidRPr="00481F29">
              <w:rPr>
                <w:b/>
                <w:sz w:val="24"/>
              </w:rPr>
              <w:t>Коэффициент рождаемости (на 1000 чел.)</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2936B205" w14:textId="77777777" w:rsidR="00481F29" w:rsidRPr="00481F29" w:rsidRDefault="00481F29" w:rsidP="00481F29">
            <w:pPr>
              <w:ind w:firstLine="0"/>
              <w:jc w:val="center"/>
              <w:rPr>
                <w:b/>
                <w:sz w:val="24"/>
              </w:rPr>
            </w:pPr>
            <w:r w:rsidRPr="00481F29">
              <w:rPr>
                <w:b/>
                <w:sz w:val="24"/>
              </w:rPr>
              <w:t>Коэффициент смертности (на 1000 чел.)</w:t>
            </w:r>
          </w:p>
        </w:tc>
      </w:tr>
      <w:tr w:rsidR="00AC3D49" w:rsidRPr="00481F29" w14:paraId="673CFD9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EACBB43" w14:textId="25CFF238" w:rsidR="00AC3D49" w:rsidRPr="008B0B60" w:rsidRDefault="00AC3D49" w:rsidP="00AC3D49">
            <w:pPr>
              <w:pStyle w:val="afffffff9"/>
              <w:jc w:val="center"/>
            </w:pPr>
            <w:r>
              <w:t>2023</w:t>
            </w:r>
          </w:p>
        </w:tc>
        <w:tc>
          <w:tcPr>
            <w:tcW w:w="652" w:type="pct"/>
            <w:tcBorders>
              <w:top w:val="nil"/>
              <w:left w:val="nil"/>
              <w:bottom w:val="single" w:sz="4" w:space="0" w:color="auto"/>
              <w:right w:val="single" w:sz="4" w:space="0" w:color="auto"/>
            </w:tcBorders>
            <w:shd w:val="clear" w:color="auto" w:fill="auto"/>
            <w:vAlign w:val="center"/>
            <w:hideMark/>
          </w:tcPr>
          <w:p w14:paraId="4398EA7B" w14:textId="77A844A0" w:rsidR="00AC3D49" w:rsidRPr="008B0B60" w:rsidRDefault="00AC3D49" w:rsidP="00AC3D49">
            <w:pPr>
              <w:pStyle w:val="afffffff9"/>
              <w:jc w:val="center"/>
            </w:pPr>
            <w:r>
              <w:t>1265*</w:t>
            </w:r>
          </w:p>
        </w:tc>
        <w:tc>
          <w:tcPr>
            <w:tcW w:w="860" w:type="pct"/>
            <w:tcBorders>
              <w:top w:val="nil"/>
              <w:left w:val="nil"/>
              <w:bottom w:val="single" w:sz="4" w:space="0" w:color="auto"/>
              <w:right w:val="single" w:sz="4" w:space="0" w:color="auto"/>
            </w:tcBorders>
            <w:shd w:val="clear" w:color="auto" w:fill="auto"/>
            <w:vAlign w:val="center"/>
            <w:hideMark/>
          </w:tcPr>
          <w:p w14:paraId="5C685550" w14:textId="565DD073" w:rsidR="00AC3D49" w:rsidRPr="008B0B60" w:rsidRDefault="00AC3D49" w:rsidP="00AC3D49">
            <w:pPr>
              <w:pStyle w:val="afffffff9"/>
              <w:jc w:val="center"/>
            </w:pPr>
            <w:r>
              <w:t xml:space="preserve"> -</w:t>
            </w:r>
          </w:p>
        </w:tc>
        <w:tc>
          <w:tcPr>
            <w:tcW w:w="728" w:type="pct"/>
            <w:tcBorders>
              <w:top w:val="nil"/>
              <w:left w:val="nil"/>
              <w:bottom w:val="single" w:sz="4" w:space="0" w:color="auto"/>
              <w:right w:val="single" w:sz="4" w:space="0" w:color="auto"/>
            </w:tcBorders>
            <w:shd w:val="clear" w:color="auto" w:fill="auto"/>
            <w:vAlign w:val="center"/>
            <w:hideMark/>
          </w:tcPr>
          <w:p w14:paraId="299DB5BB" w14:textId="307F2F05" w:rsidR="00AC3D49" w:rsidRPr="008B0B60" w:rsidRDefault="00AC3D49" w:rsidP="00AC3D49">
            <w:pPr>
              <w:pStyle w:val="afffffff9"/>
              <w:jc w:val="center"/>
            </w:pPr>
            <w:r>
              <w:t xml:space="preserve"> -</w:t>
            </w:r>
          </w:p>
        </w:tc>
        <w:tc>
          <w:tcPr>
            <w:tcW w:w="813" w:type="pct"/>
            <w:tcBorders>
              <w:top w:val="nil"/>
              <w:left w:val="nil"/>
              <w:bottom w:val="single" w:sz="4" w:space="0" w:color="auto"/>
              <w:right w:val="single" w:sz="4" w:space="0" w:color="auto"/>
            </w:tcBorders>
            <w:shd w:val="clear" w:color="auto" w:fill="auto"/>
            <w:vAlign w:val="center"/>
            <w:hideMark/>
          </w:tcPr>
          <w:p w14:paraId="22518E58" w14:textId="7D0B29D5" w:rsidR="00AC3D49" w:rsidRPr="008B0B60" w:rsidRDefault="00AC3D49" w:rsidP="00AC3D49">
            <w:pPr>
              <w:pStyle w:val="afffffff9"/>
              <w:jc w:val="center"/>
            </w:pPr>
            <w:r>
              <w:t xml:space="preserve"> -</w:t>
            </w:r>
          </w:p>
        </w:tc>
        <w:tc>
          <w:tcPr>
            <w:tcW w:w="662" w:type="pct"/>
            <w:tcBorders>
              <w:top w:val="nil"/>
              <w:left w:val="nil"/>
              <w:bottom w:val="single" w:sz="4" w:space="0" w:color="auto"/>
              <w:right w:val="single" w:sz="4" w:space="0" w:color="auto"/>
            </w:tcBorders>
            <w:shd w:val="clear" w:color="auto" w:fill="auto"/>
            <w:vAlign w:val="center"/>
            <w:hideMark/>
          </w:tcPr>
          <w:p w14:paraId="2DCE7D6B" w14:textId="24D23329" w:rsidR="00AC3D49" w:rsidRPr="008B0B60" w:rsidRDefault="00AC3D49" w:rsidP="00AC3D49">
            <w:pPr>
              <w:pStyle w:val="afffffff9"/>
              <w:jc w:val="center"/>
            </w:pPr>
            <w:r>
              <w:t xml:space="preserve"> -</w:t>
            </w:r>
          </w:p>
        </w:tc>
        <w:tc>
          <w:tcPr>
            <w:tcW w:w="671" w:type="pct"/>
            <w:tcBorders>
              <w:top w:val="nil"/>
              <w:left w:val="nil"/>
              <w:bottom w:val="single" w:sz="4" w:space="0" w:color="auto"/>
              <w:right w:val="single" w:sz="4" w:space="0" w:color="auto"/>
            </w:tcBorders>
            <w:shd w:val="clear" w:color="auto" w:fill="auto"/>
            <w:vAlign w:val="center"/>
            <w:hideMark/>
          </w:tcPr>
          <w:p w14:paraId="65AE353B" w14:textId="64D9987B" w:rsidR="00AC3D49" w:rsidRPr="008B0B60" w:rsidRDefault="00AC3D49" w:rsidP="00AC3D49">
            <w:pPr>
              <w:pStyle w:val="afffffff9"/>
              <w:jc w:val="center"/>
            </w:pPr>
            <w:r>
              <w:t xml:space="preserve"> -</w:t>
            </w:r>
          </w:p>
        </w:tc>
      </w:tr>
      <w:tr w:rsidR="00AC3D49" w:rsidRPr="00481F29" w14:paraId="5AEBBDEB"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9D94593" w14:textId="3000DF32" w:rsidR="00AC3D49" w:rsidRPr="008B0B60" w:rsidRDefault="00AC3D49" w:rsidP="00AC3D49">
            <w:pPr>
              <w:pStyle w:val="afffffff9"/>
              <w:jc w:val="center"/>
            </w:pPr>
            <w:r>
              <w:t>2022</w:t>
            </w:r>
          </w:p>
        </w:tc>
        <w:tc>
          <w:tcPr>
            <w:tcW w:w="652" w:type="pct"/>
            <w:tcBorders>
              <w:top w:val="nil"/>
              <w:left w:val="nil"/>
              <w:bottom w:val="single" w:sz="4" w:space="0" w:color="auto"/>
              <w:right w:val="single" w:sz="4" w:space="0" w:color="auto"/>
            </w:tcBorders>
            <w:shd w:val="clear" w:color="auto" w:fill="auto"/>
            <w:vAlign w:val="center"/>
            <w:hideMark/>
          </w:tcPr>
          <w:p w14:paraId="0F4EE954" w14:textId="58F3272F" w:rsidR="00AC3D49" w:rsidRPr="008B0B60" w:rsidRDefault="00AC3D49" w:rsidP="00AC3D49">
            <w:pPr>
              <w:pStyle w:val="afffffff9"/>
              <w:jc w:val="center"/>
            </w:pPr>
            <w:r>
              <w:t>1177</w:t>
            </w:r>
          </w:p>
        </w:tc>
        <w:tc>
          <w:tcPr>
            <w:tcW w:w="860" w:type="pct"/>
            <w:tcBorders>
              <w:top w:val="nil"/>
              <w:left w:val="nil"/>
              <w:bottom w:val="single" w:sz="4" w:space="0" w:color="auto"/>
              <w:right w:val="single" w:sz="4" w:space="0" w:color="auto"/>
            </w:tcBorders>
            <w:shd w:val="clear" w:color="auto" w:fill="auto"/>
            <w:vAlign w:val="center"/>
            <w:hideMark/>
          </w:tcPr>
          <w:p w14:paraId="6159F595" w14:textId="5988EF15" w:rsidR="00AC3D49" w:rsidRPr="008B0B60" w:rsidRDefault="00AC3D49" w:rsidP="00AC3D49">
            <w:pPr>
              <w:pStyle w:val="afffffff9"/>
              <w:jc w:val="center"/>
            </w:pPr>
            <w:r>
              <w:t>10</w:t>
            </w:r>
          </w:p>
        </w:tc>
        <w:tc>
          <w:tcPr>
            <w:tcW w:w="728" w:type="pct"/>
            <w:tcBorders>
              <w:top w:val="nil"/>
              <w:left w:val="nil"/>
              <w:bottom w:val="single" w:sz="4" w:space="0" w:color="auto"/>
              <w:right w:val="single" w:sz="4" w:space="0" w:color="auto"/>
            </w:tcBorders>
            <w:shd w:val="clear" w:color="auto" w:fill="auto"/>
            <w:vAlign w:val="center"/>
            <w:hideMark/>
          </w:tcPr>
          <w:p w14:paraId="532F4C90" w14:textId="08AD6C85" w:rsidR="00AC3D49" w:rsidRPr="008B0B60" w:rsidRDefault="00AC3D49" w:rsidP="00AC3D49">
            <w:pPr>
              <w:pStyle w:val="afffffff9"/>
              <w:jc w:val="center"/>
            </w:pPr>
            <w:r>
              <w:t>20</w:t>
            </w:r>
          </w:p>
        </w:tc>
        <w:tc>
          <w:tcPr>
            <w:tcW w:w="813" w:type="pct"/>
            <w:tcBorders>
              <w:top w:val="nil"/>
              <w:left w:val="nil"/>
              <w:bottom w:val="single" w:sz="4" w:space="0" w:color="auto"/>
              <w:right w:val="single" w:sz="4" w:space="0" w:color="auto"/>
            </w:tcBorders>
            <w:shd w:val="clear" w:color="auto" w:fill="auto"/>
            <w:vAlign w:val="center"/>
            <w:hideMark/>
          </w:tcPr>
          <w:p w14:paraId="58991EAE" w14:textId="3933990B" w:rsidR="00AC3D49" w:rsidRPr="008B0B60" w:rsidRDefault="00AC3D49" w:rsidP="00AC3D49">
            <w:pPr>
              <w:pStyle w:val="afffffff9"/>
              <w:jc w:val="center"/>
            </w:pPr>
            <w:r>
              <w:t>-16</w:t>
            </w:r>
          </w:p>
        </w:tc>
        <w:tc>
          <w:tcPr>
            <w:tcW w:w="662" w:type="pct"/>
            <w:tcBorders>
              <w:top w:val="nil"/>
              <w:left w:val="nil"/>
              <w:bottom w:val="single" w:sz="4" w:space="0" w:color="auto"/>
              <w:right w:val="single" w:sz="4" w:space="0" w:color="auto"/>
            </w:tcBorders>
            <w:shd w:val="clear" w:color="auto" w:fill="auto"/>
            <w:vAlign w:val="center"/>
            <w:hideMark/>
          </w:tcPr>
          <w:p w14:paraId="053AE869" w14:textId="3BA419C1" w:rsidR="00AC3D49" w:rsidRPr="008B0B60" w:rsidRDefault="00AC3D49" w:rsidP="00AC3D49">
            <w:pPr>
              <w:pStyle w:val="afffffff9"/>
              <w:jc w:val="center"/>
            </w:pPr>
            <w:r>
              <w:t>7,8</w:t>
            </w:r>
          </w:p>
        </w:tc>
        <w:tc>
          <w:tcPr>
            <w:tcW w:w="671" w:type="pct"/>
            <w:tcBorders>
              <w:top w:val="nil"/>
              <w:left w:val="nil"/>
              <w:bottom w:val="single" w:sz="4" w:space="0" w:color="auto"/>
              <w:right w:val="single" w:sz="4" w:space="0" w:color="auto"/>
            </w:tcBorders>
            <w:shd w:val="clear" w:color="auto" w:fill="auto"/>
            <w:vAlign w:val="center"/>
            <w:hideMark/>
          </w:tcPr>
          <w:p w14:paraId="3FF2A689" w14:textId="4C56266B" w:rsidR="00AC3D49" w:rsidRPr="008B0B60" w:rsidRDefault="00AC3D49" w:rsidP="00AC3D49">
            <w:pPr>
              <w:pStyle w:val="afffffff9"/>
              <w:jc w:val="center"/>
            </w:pPr>
            <w:r>
              <w:t>15,6</w:t>
            </w:r>
          </w:p>
        </w:tc>
      </w:tr>
      <w:tr w:rsidR="00AC3D49" w:rsidRPr="00481F29" w14:paraId="1A6DC15E"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20E1CCA5" w14:textId="12B832A5" w:rsidR="00AC3D49" w:rsidRPr="008B0B60" w:rsidRDefault="00AC3D49" w:rsidP="00AC3D49">
            <w:pPr>
              <w:pStyle w:val="afffffff9"/>
              <w:jc w:val="center"/>
            </w:pPr>
            <w:r>
              <w:t>2021</w:t>
            </w:r>
          </w:p>
        </w:tc>
        <w:tc>
          <w:tcPr>
            <w:tcW w:w="652" w:type="pct"/>
            <w:tcBorders>
              <w:top w:val="nil"/>
              <w:left w:val="nil"/>
              <w:bottom w:val="single" w:sz="4" w:space="0" w:color="auto"/>
              <w:right w:val="single" w:sz="4" w:space="0" w:color="auto"/>
            </w:tcBorders>
            <w:shd w:val="clear" w:color="auto" w:fill="auto"/>
            <w:vAlign w:val="center"/>
            <w:hideMark/>
          </w:tcPr>
          <w:p w14:paraId="11749B7A" w14:textId="220C45FB" w:rsidR="00AC3D49" w:rsidRPr="008B0B60" w:rsidRDefault="00AC3D49" w:rsidP="00AC3D49">
            <w:pPr>
              <w:pStyle w:val="afffffff9"/>
              <w:jc w:val="center"/>
            </w:pPr>
            <w:r>
              <w:t>1218</w:t>
            </w:r>
          </w:p>
        </w:tc>
        <w:tc>
          <w:tcPr>
            <w:tcW w:w="860" w:type="pct"/>
            <w:tcBorders>
              <w:top w:val="nil"/>
              <w:left w:val="nil"/>
              <w:bottom w:val="single" w:sz="4" w:space="0" w:color="auto"/>
              <w:right w:val="single" w:sz="4" w:space="0" w:color="auto"/>
            </w:tcBorders>
            <w:shd w:val="clear" w:color="auto" w:fill="auto"/>
            <w:vAlign w:val="center"/>
            <w:hideMark/>
          </w:tcPr>
          <w:p w14:paraId="417D6060" w14:textId="3CA941FE" w:rsidR="00AC3D49" w:rsidRPr="008B0B60" w:rsidRDefault="00AC3D49" w:rsidP="00AC3D49">
            <w:pPr>
              <w:pStyle w:val="afffffff9"/>
              <w:jc w:val="center"/>
            </w:pPr>
            <w:r>
              <w:t>12</w:t>
            </w:r>
          </w:p>
        </w:tc>
        <w:tc>
          <w:tcPr>
            <w:tcW w:w="728" w:type="pct"/>
            <w:tcBorders>
              <w:top w:val="nil"/>
              <w:left w:val="nil"/>
              <w:bottom w:val="single" w:sz="4" w:space="0" w:color="auto"/>
              <w:right w:val="single" w:sz="4" w:space="0" w:color="auto"/>
            </w:tcBorders>
            <w:shd w:val="clear" w:color="auto" w:fill="auto"/>
            <w:vAlign w:val="center"/>
            <w:hideMark/>
          </w:tcPr>
          <w:p w14:paraId="01E7208A" w14:textId="222CDE30" w:rsidR="00AC3D49" w:rsidRPr="008B0B60" w:rsidRDefault="00AC3D49" w:rsidP="00AC3D49">
            <w:pPr>
              <w:pStyle w:val="afffffff9"/>
              <w:jc w:val="center"/>
            </w:pPr>
            <w:r>
              <w:t>29</w:t>
            </w:r>
          </w:p>
        </w:tc>
        <w:tc>
          <w:tcPr>
            <w:tcW w:w="813" w:type="pct"/>
            <w:tcBorders>
              <w:top w:val="nil"/>
              <w:left w:val="nil"/>
              <w:bottom w:val="single" w:sz="4" w:space="0" w:color="auto"/>
              <w:right w:val="single" w:sz="4" w:space="0" w:color="auto"/>
            </w:tcBorders>
            <w:shd w:val="clear" w:color="auto" w:fill="auto"/>
            <w:vAlign w:val="center"/>
            <w:hideMark/>
          </w:tcPr>
          <w:p w14:paraId="1AD8038F" w14:textId="015E4B43" w:rsidR="00AC3D49" w:rsidRPr="008B0B60" w:rsidRDefault="00AC3D49" w:rsidP="00AC3D49">
            <w:pPr>
              <w:pStyle w:val="afffffff9"/>
              <w:jc w:val="center"/>
            </w:pPr>
            <w:r>
              <w:t>-24</w:t>
            </w:r>
          </w:p>
        </w:tc>
        <w:tc>
          <w:tcPr>
            <w:tcW w:w="662" w:type="pct"/>
            <w:tcBorders>
              <w:top w:val="nil"/>
              <w:left w:val="nil"/>
              <w:bottom w:val="single" w:sz="4" w:space="0" w:color="auto"/>
              <w:right w:val="single" w:sz="4" w:space="0" w:color="auto"/>
            </w:tcBorders>
            <w:shd w:val="clear" w:color="auto" w:fill="auto"/>
            <w:noWrap/>
            <w:vAlign w:val="center"/>
            <w:hideMark/>
          </w:tcPr>
          <w:p w14:paraId="6C0D4BFB" w14:textId="7993DC32" w:rsidR="00AC3D49" w:rsidRPr="008B0B60" w:rsidRDefault="00AC3D49" w:rsidP="00AC3D49">
            <w:pPr>
              <w:pStyle w:val="afffffff9"/>
              <w:jc w:val="center"/>
            </w:pPr>
            <w:r>
              <w:t>10,0</w:t>
            </w:r>
          </w:p>
        </w:tc>
        <w:tc>
          <w:tcPr>
            <w:tcW w:w="671" w:type="pct"/>
            <w:tcBorders>
              <w:top w:val="nil"/>
              <w:left w:val="nil"/>
              <w:bottom w:val="single" w:sz="4" w:space="0" w:color="auto"/>
              <w:right w:val="single" w:sz="4" w:space="0" w:color="auto"/>
            </w:tcBorders>
            <w:shd w:val="clear" w:color="auto" w:fill="auto"/>
            <w:noWrap/>
            <w:vAlign w:val="center"/>
            <w:hideMark/>
          </w:tcPr>
          <w:p w14:paraId="5528D484" w14:textId="3FC5AE5C" w:rsidR="00AC3D49" w:rsidRPr="008B0B60" w:rsidRDefault="00AC3D49" w:rsidP="00AC3D49">
            <w:pPr>
              <w:pStyle w:val="afffffff9"/>
              <w:jc w:val="center"/>
            </w:pPr>
            <w:r>
              <w:t>24,2</w:t>
            </w:r>
          </w:p>
        </w:tc>
      </w:tr>
      <w:tr w:rsidR="00AC3D49" w:rsidRPr="00481F29" w14:paraId="05AD537F"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7F9FFED3" w14:textId="7B1B01B7" w:rsidR="00AC3D49" w:rsidRPr="008B0B60" w:rsidRDefault="00AC3D49" w:rsidP="00AC3D49">
            <w:pPr>
              <w:pStyle w:val="afffffff9"/>
              <w:jc w:val="center"/>
            </w:pPr>
            <w:r>
              <w:t>2020</w:t>
            </w:r>
          </w:p>
        </w:tc>
        <w:tc>
          <w:tcPr>
            <w:tcW w:w="652" w:type="pct"/>
            <w:tcBorders>
              <w:top w:val="nil"/>
              <w:left w:val="nil"/>
              <w:bottom w:val="single" w:sz="4" w:space="0" w:color="auto"/>
              <w:right w:val="single" w:sz="4" w:space="0" w:color="auto"/>
            </w:tcBorders>
            <w:shd w:val="clear" w:color="auto" w:fill="auto"/>
            <w:vAlign w:val="center"/>
            <w:hideMark/>
          </w:tcPr>
          <w:p w14:paraId="37FFD007" w14:textId="3B99686C" w:rsidR="00AC3D49" w:rsidRPr="008B0B60" w:rsidRDefault="00AC3D49" w:rsidP="00AC3D49">
            <w:pPr>
              <w:pStyle w:val="afffffff9"/>
              <w:jc w:val="center"/>
            </w:pPr>
            <w:r>
              <w:t>1244</w:t>
            </w:r>
          </w:p>
        </w:tc>
        <w:tc>
          <w:tcPr>
            <w:tcW w:w="860" w:type="pct"/>
            <w:tcBorders>
              <w:top w:val="nil"/>
              <w:left w:val="nil"/>
              <w:bottom w:val="single" w:sz="4" w:space="0" w:color="auto"/>
              <w:right w:val="single" w:sz="4" w:space="0" w:color="auto"/>
            </w:tcBorders>
            <w:shd w:val="clear" w:color="auto" w:fill="auto"/>
            <w:vAlign w:val="center"/>
            <w:hideMark/>
          </w:tcPr>
          <w:p w14:paraId="6BDC5B41" w14:textId="65E81D35" w:rsidR="00AC3D49" w:rsidRPr="008B0B60" w:rsidRDefault="00AC3D49" w:rsidP="00AC3D49">
            <w:pPr>
              <w:pStyle w:val="afffffff9"/>
              <w:jc w:val="center"/>
            </w:pPr>
            <w:r>
              <w:t>12</w:t>
            </w:r>
          </w:p>
        </w:tc>
        <w:tc>
          <w:tcPr>
            <w:tcW w:w="728" w:type="pct"/>
            <w:tcBorders>
              <w:top w:val="nil"/>
              <w:left w:val="nil"/>
              <w:bottom w:val="single" w:sz="4" w:space="0" w:color="auto"/>
              <w:right w:val="single" w:sz="4" w:space="0" w:color="auto"/>
            </w:tcBorders>
            <w:shd w:val="clear" w:color="auto" w:fill="auto"/>
            <w:vAlign w:val="center"/>
            <w:hideMark/>
          </w:tcPr>
          <w:p w14:paraId="7FA5CE16" w14:textId="0CD4FDF8" w:rsidR="00AC3D49" w:rsidRPr="008B0B60" w:rsidRDefault="00AC3D49" w:rsidP="00AC3D49">
            <w:pPr>
              <w:pStyle w:val="afffffff9"/>
              <w:jc w:val="center"/>
            </w:pPr>
            <w:r>
              <w:t>29</w:t>
            </w:r>
          </w:p>
        </w:tc>
        <w:tc>
          <w:tcPr>
            <w:tcW w:w="813" w:type="pct"/>
            <w:tcBorders>
              <w:top w:val="nil"/>
              <w:left w:val="nil"/>
              <w:bottom w:val="single" w:sz="4" w:space="0" w:color="auto"/>
              <w:right w:val="single" w:sz="4" w:space="0" w:color="auto"/>
            </w:tcBorders>
            <w:shd w:val="clear" w:color="auto" w:fill="auto"/>
            <w:vAlign w:val="center"/>
            <w:hideMark/>
          </w:tcPr>
          <w:p w14:paraId="16E01D67" w14:textId="7A0E69D1" w:rsidR="00AC3D49" w:rsidRPr="008B0B60" w:rsidRDefault="00AC3D49" w:rsidP="00AC3D49">
            <w:pPr>
              <w:pStyle w:val="afffffff9"/>
              <w:jc w:val="center"/>
            </w:pPr>
            <w:r>
              <w:t>-9</w:t>
            </w:r>
          </w:p>
        </w:tc>
        <w:tc>
          <w:tcPr>
            <w:tcW w:w="662" w:type="pct"/>
            <w:tcBorders>
              <w:top w:val="nil"/>
              <w:left w:val="nil"/>
              <w:bottom w:val="single" w:sz="4" w:space="0" w:color="auto"/>
              <w:right w:val="single" w:sz="4" w:space="0" w:color="auto"/>
            </w:tcBorders>
            <w:shd w:val="clear" w:color="auto" w:fill="auto"/>
            <w:noWrap/>
            <w:vAlign w:val="center"/>
            <w:hideMark/>
          </w:tcPr>
          <w:p w14:paraId="2ED4B230" w14:textId="5E07A07D" w:rsidR="00AC3D49" w:rsidRPr="008B0B60" w:rsidRDefault="00AC3D49" w:rsidP="00AC3D49">
            <w:pPr>
              <w:pStyle w:val="afffffff9"/>
              <w:jc w:val="center"/>
            </w:pPr>
            <w:r>
              <w:t>9,7</w:t>
            </w:r>
          </w:p>
        </w:tc>
        <w:tc>
          <w:tcPr>
            <w:tcW w:w="671" w:type="pct"/>
            <w:tcBorders>
              <w:top w:val="nil"/>
              <w:left w:val="nil"/>
              <w:bottom w:val="single" w:sz="4" w:space="0" w:color="auto"/>
              <w:right w:val="single" w:sz="4" w:space="0" w:color="auto"/>
            </w:tcBorders>
            <w:shd w:val="clear" w:color="auto" w:fill="auto"/>
            <w:noWrap/>
            <w:vAlign w:val="center"/>
            <w:hideMark/>
          </w:tcPr>
          <w:p w14:paraId="30C4B700" w14:textId="7F171863" w:rsidR="00AC3D49" w:rsidRPr="008B0B60" w:rsidRDefault="00AC3D49" w:rsidP="00AC3D49">
            <w:pPr>
              <w:pStyle w:val="afffffff9"/>
              <w:jc w:val="center"/>
            </w:pPr>
            <w:r>
              <w:t>23,6</w:t>
            </w:r>
          </w:p>
        </w:tc>
      </w:tr>
      <w:tr w:rsidR="00AC3D49" w:rsidRPr="00481F29" w14:paraId="13F8417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6568D01A" w14:textId="223E3A19" w:rsidR="00AC3D49" w:rsidRPr="008B0B60" w:rsidRDefault="00AC3D49" w:rsidP="00AC3D49">
            <w:pPr>
              <w:pStyle w:val="afffffff9"/>
              <w:jc w:val="center"/>
            </w:pPr>
            <w:r>
              <w:t>2019</w:t>
            </w:r>
          </w:p>
        </w:tc>
        <w:tc>
          <w:tcPr>
            <w:tcW w:w="652" w:type="pct"/>
            <w:tcBorders>
              <w:top w:val="nil"/>
              <w:left w:val="nil"/>
              <w:bottom w:val="single" w:sz="4" w:space="0" w:color="auto"/>
              <w:right w:val="single" w:sz="4" w:space="0" w:color="auto"/>
            </w:tcBorders>
            <w:shd w:val="clear" w:color="auto" w:fill="auto"/>
            <w:vAlign w:val="center"/>
            <w:hideMark/>
          </w:tcPr>
          <w:p w14:paraId="010472A8" w14:textId="52EAC382" w:rsidR="00AC3D49" w:rsidRPr="008B0B60" w:rsidRDefault="00AC3D49" w:rsidP="00AC3D49">
            <w:pPr>
              <w:pStyle w:val="afffffff9"/>
              <w:jc w:val="center"/>
            </w:pPr>
            <w:r>
              <w:t>1274</w:t>
            </w:r>
          </w:p>
        </w:tc>
        <w:tc>
          <w:tcPr>
            <w:tcW w:w="860" w:type="pct"/>
            <w:tcBorders>
              <w:top w:val="nil"/>
              <w:left w:val="nil"/>
              <w:bottom w:val="single" w:sz="4" w:space="0" w:color="auto"/>
              <w:right w:val="single" w:sz="4" w:space="0" w:color="auto"/>
            </w:tcBorders>
            <w:shd w:val="clear" w:color="auto" w:fill="auto"/>
            <w:vAlign w:val="center"/>
            <w:hideMark/>
          </w:tcPr>
          <w:p w14:paraId="22AF3827" w14:textId="2E70DA6C" w:rsidR="00AC3D49" w:rsidRPr="008B0B60" w:rsidRDefault="00AC3D49" w:rsidP="00AC3D49">
            <w:pPr>
              <w:pStyle w:val="afffffff9"/>
              <w:jc w:val="center"/>
            </w:pPr>
            <w:r>
              <w:t>21</w:t>
            </w:r>
          </w:p>
        </w:tc>
        <w:tc>
          <w:tcPr>
            <w:tcW w:w="728" w:type="pct"/>
            <w:tcBorders>
              <w:top w:val="nil"/>
              <w:left w:val="nil"/>
              <w:bottom w:val="single" w:sz="4" w:space="0" w:color="auto"/>
              <w:right w:val="single" w:sz="4" w:space="0" w:color="auto"/>
            </w:tcBorders>
            <w:shd w:val="clear" w:color="auto" w:fill="auto"/>
            <w:vAlign w:val="center"/>
            <w:hideMark/>
          </w:tcPr>
          <w:p w14:paraId="3709EE96" w14:textId="30D58135" w:rsidR="00AC3D49" w:rsidRPr="008B0B60" w:rsidRDefault="00AC3D49" w:rsidP="00AC3D49">
            <w:pPr>
              <w:pStyle w:val="afffffff9"/>
              <w:jc w:val="center"/>
            </w:pPr>
            <w:r>
              <w:t>26</w:t>
            </w:r>
          </w:p>
        </w:tc>
        <w:tc>
          <w:tcPr>
            <w:tcW w:w="813" w:type="pct"/>
            <w:tcBorders>
              <w:top w:val="nil"/>
              <w:left w:val="nil"/>
              <w:bottom w:val="single" w:sz="4" w:space="0" w:color="auto"/>
              <w:right w:val="single" w:sz="4" w:space="0" w:color="auto"/>
            </w:tcBorders>
            <w:shd w:val="clear" w:color="auto" w:fill="auto"/>
            <w:vAlign w:val="center"/>
            <w:hideMark/>
          </w:tcPr>
          <w:p w14:paraId="1312BB3C" w14:textId="3ABFBF02" w:rsidR="00AC3D49" w:rsidRPr="008B0B60" w:rsidRDefault="00AC3D49" w:rsidP="00AC3D49">
            <w:pPr>
              <w:pStyle w:val="afffffff9"/>
              <w:jc w:val="center"/>
            </w:pPr>
            <w:r>
              <w:t>-25</w:t>
            </w:r>
          </w:p>
        </w:tc>
        <w:tc>
          <w:tcPr>
            <w:tcW w:w="662" w:type="pct"/>
            <w:tcBorders>
              <w:top w:val="nil"/>
              <w:left w:val="nil"/>
              <w:bottom w:val="single" w:sz="4" w:space="0" w:color="auto"/>
              <w:right w:val="single" w:sz="4" w:space="0" w:color="auto"/>
            </w:tcBorders>
            <w:shd w:val="clear" w:color="auto" w:fill="auto"/>
            <w:noWrap/>
            <w:vAlign w:val="center"/>
            <w:hideMark/>
          </w:tcPr>
          <w:p w14:paraId="50A5BA92" w14:textId="14652E1E" w:rsidR="00AC3D49" w:rsidRPr="008B0B60" w:rsidRDefault="00AC3D49" w:rsidP="00AC3D49">
            <w:pPr>
              <w:pStyle w:val="afffffff9"/>
              <w:jc w:val="center"/>
            </w:pPr>
            <w:r>
              <w:t>16,7</w:t>
            </w:r>
          </w:p>
        </w:tc>
        <w:tc>
          <w:tcPr>
            <w:tcW w:w="671" w:type="pct"/>
            <w:tcBorders>
              <w:top w:val="nil"/>
              <w:left w:val="nil"/>
              <w:bottom w:val="single" w:sz="4" w:space="0" w:color="auto"/>
              <w:right w:val="single" w:sz="4" w:space="0" w:color="auto"/>
            </w:tcBorders>
            <w:shd w:val="clear" w:color="auto" w:fill="auto"/>
            <w:noWrap/>
            <w:vAlign w:val="center"/>
            <w:hideMark/>
          </w:tcPr>
          <w:p w14:paraId="00F361B6" w14:textId="07EB0881" w:rsidR="00AC3D49" w:rsidRPr="008B0B60" w:rsidRDefault="00AC3D49" w:rsidP="00AC3D49">
            <w:pPr>
              <w:pStyle w:val="afffffff9"/>
              <w:jc w:val="center"/>
            </w:pPr>
            <w:r>
              <w:t>20,7</w:t>
            </w:r>
          </w:p>
        </w:tc>
      </w:tr>
      <w:tr w:rsidR="00AC3D49" w:rsidRPr="00481F29" w14:paraId="436998F6" w14:textId="77777777" w:rsidTr="00481F29">
        <w:trPr>
          <w:cantSplit/>
          <w:trHeight w:val="20"/>
        </w:trPr>
        <w:tc>
          <w:tcPr>
            <w:tcW w:w="614" w:type="pct"/>
            <w:tcBorders>
              <w:top w:val="nil"/>
              <w:left w:val="single" w:sz="4" w:space="0" w:color="auto"/>
              <w:bottom w:val="single" w:sz="4" w:space="0" w:color="auto"/>
              <w:right w:val="single" w:sz="4" w:space="0" w:color="auto"/>
            </w:tcBorders>
            <w:shd w:val="clear" w:color="auto" w:fill="auto"/>
            <w:vAlign w:val="center"/>
            <w:hideMark/>
          </w:tcPr>
          <w:p w14:paraId="35F40424" w14:textId="3D59586F" w:rsidR="00AC3D49" w:rsidRPr="008B0B60" w:rsidRDefault="00AC3D49" w:rsidP="00AC3D49">
            <w:pPr>
              <w:pStyle w:val="afffffff9"/>
              <w:jc w:val="center"/>
            </w:pPr>
            <w:r>
              <w:t>2018</w:t>
            </w:r>
          </w:p>
        </w:tc>
        <w:tc>
          <w:tcPr>
            <w:tcW w:w="652" w:type="pct"/>
            <w:tcBorders>
              <w:top w:val="nil"/>
              <w:left w:val="nil"/>
              <w:bottom w:val="single" w:sz="4" w:space="0" w:color="auto"/>
              <w:right w:val="single" w:sz="4" w:space="0" w:color="auto"/>
            </w:tcBorders>
            <w:shd w:val="clear" w:color="auto" w:fill="auto"/>
            <w:vAlign w:val="center"/>
            <w:hideMark/>
          </w:tcPr>
          <w:p w14:paraId="6D4FA7DD" w14:textId="6D4F54E7" w:rsidR="00AC3D49" w:rsidRPr="008B0B60" w:rsidRDefault="00AC3D49" w:rsidP="00AC3D49">
            <w:pPr>
              <w:pStyle w:val="afffffff9"/>
              <w:jc w:val="center"/>
            </w:pPr>
            <w:r>
              <w:t>1270</w:t>
            </w:r>
          </w:p>
        </w:tc>
        <w:tc>
          <w:tcPr>
            <w:tcW w:w="860" w:type="pct"/>
            <w:tcBorders>
              <w:top w:val="nil"/>
              <w:left w:val="nil"/>
              <w:bottom w:val="single" w:sz="4" w:space="0" w:color="auto"/>
              <w:right w:val="single" w:sz="4" w:space="0" w:color="auto"/>
            </w:tcBorders>
            <w:shd w:val="clear" w:color="auto" w:fill="auto"/>
            <w:vAlign w:val="center"/>
            <w:hideMark/>
          </w:tcPr>
          <w:p w14:paraId="23E7B615" w14:textId="19B21888" w:rsidR="00AC3D49" w:rsidRPr="008B0B60" w:rsidRDefault="00AC3D49" w:rsidP="00AC3D49">
            <w:pPr>
              <w:pStyle w:val="afffffff9"/>
              <w:jc w:val="center"/>
            </w:pPr>
            <w:r>
              <w:t>25</w:t>
            </w:r>
          </w:p>
        </w:tc>
        <w:tc>
          <w:tcPr>
            <w:tcW w:w="728" w:type="pct"/>
            <w:tcBorders>
              <w:top w:val="nil"/>
              <w:left w:val="nil"/>
              <w:bottom w:val="single" w:sz="4" w:space="0" w:color="auto"/>
              <w:right w:val="single" w:sz="4" w:space="0" w:color="auto"/>
            </w:tcBorders>
            <w:shd w:val="clear" w:color="auto" w:fill="auto"/>
            <w:vAlign w:val="center"/>
            <w:hideMark/>
          </w:tcPr>
          <w:p w14:paraId="0B411395" w14:textId="70616424" w:rsidR="00AC3D49" w:rsidRPr="008B0B60" w:rsidRDefault="00AC3D49" w:rsidP="00AC3D49">
            <w:pPr>
              <w:pStyle w:val="afffffff9"/>
              <w:jc w:val="center"/>
            </w:pPr>
            <w:r>
              <w:t>28</w:t>
            </w:r>
          </w:p>
        </w:tc>
        <w:tc>
          <w:tcPr>
            <w:tcW w:w="813" w:type="pct"/>
            <w:tcBorders>
              <w:top w:val="nil"/>
              <w:left w:val="nil"/>
              <w:bottom w:val="single" w:sz="4" w:space="0" w:color="auto"/>
              <w:right w:val="single" w:sz="4" w:space="0" w:color="auto"/>
            </w:tcBorders>
            <w:shd w:val="clear" w:color="auto" w:fill="auto"/>
            <w:vAlign w:val="center"/>
            <w:hideMark/>
          </w:tcPr>
          <w:p w14:paraId="5A98E756" w14:textId="690D47FA" w:rsidR="00AC3D49" w:rsidRPr="008B0B60" w:rsidRDefault="00AC3D49" w:rsidP="00AC3D49">
            <w:pPr>
              <w:pStyle w:val="afffffff9"/>
              <w:jc w:val="center"/>
            </w:pPr>
            <w:r>
              <w:t>7</w:t>
            </w:r>
          </w:p>
        </w:tc>
        <w:tc>
          <w:tcPr>
            <w:tcW w:w="662" w:type="pct"/>
            <w:tcBorders>
              <w:top w:val="nil"/>
              <w:left w:val="nil"/>
              <w:bottom w:val="single" w:sz="4" w:space="0" w:color="auto"/>
              <w:right w:val="single" w:sz="4" w:space="0" w:color="auto"/>
            </w:tcBorders>
            <w:shd w:val="clear" w:color="auto" w:fill="auto"/>
            <w:noWrap/>
            <w:vAlign w:val="center"/>
            <w:hideMark/>
          </w:tcPr>
          <w:p w14:paraId="36EFAE87" w14:textId="376405B6" w:rsidR="00AC3D49" w:rsidRPr="008B0B60" w:rsidRDefault="00AC3D49" w:rsidP="00AC3D49">
            <w:pPr>
              <w:pStyle w:val="afffffff9"/>
              <w:jc w:val="center"/>
            </w:pPr>
            <w:r>
              <w:t>19,7</w:t>
            </w:r>
          </w:p>
        </w:tc>
        <w:tc>
          <w:tcPr>
            <w:tcW w:w="671" w:type="pct"/>
            <w:tcBorders>
              <w:top w:val="nil"/>
              <w:left w:val="nil"/>
              <w:bottom w:val="single" w:sz="4" w:space="0" w:color="auto"/>
              <w:right w:val="single" w:sz="4" w:space="0" w:color="auto"/>
            </w:tcBorders>
            <w:shd w:val="clear" w:color="auto" w:fill="auto"/>
            <w:noWrap/>
            <w:vAlign w:val="center"/>
            <w:hideMark/>
          </w:tcPr>
          <w:p w14:paraId="2407342E" w14:textId="7DF69468" w:rsidR="00AC3D49" w:rsidRPr="008B0B60" w:rsidRDefault="00AC3D49" w:rsidP="00AC3D49">
            <w:pPr>
              <w:pStyle w:val="afffffff9"/>
              <w:jc w:val="center"/>
            </w:pPr>
            <w:r>
              <w:t>22,0</w:t>
            </w:r>
          </w:p>
        </w:tc>
      </w:tr>
    </w:tbl>
    <w:p w14:paraId="00811212" w14:textId="77777777" w:rsidR="003432B9" w:rsidRPr="003432B9" w:rsidRDefault="003432B9" w:rsidP="003432B9">
      <w:pPr>
        <w:tabs>
          <w:tab w:val="left" w:pos="3240"/>
        </w:tabs>
        <w:rPr>
          <w:sz w:val="24"/>
          <w:szCs w:val="28"/>
        </w:rPr>
      </w:pPr>
      <w:r w:rsidRPr="003432B9">
        <w:rPr>
          <w:sz w:val="24"/>
          <w:szCs w:val="28"/>
        </w:rPr>
        <w:t>* Представленные данные за 2023 год учитывают результаты Всероссийской переписи, которая проходила в 2021 </w:t>
      </w:r>
      <w:r w:rsidRPr="003432B9">
        <w:rPr>
          <w:bCs/>
          <w:sz w:val="24"/>
          <w:szCs w:val="28"/>
        </w:rPr>
        <w:t>году,</w:t>
      </w:r>
      <w:r w:rsidRPr="003432B9">
        <w:rPr>
          <w:sz w:val="24"/>
          <w:szCs w:val="28"/>
        </w:rPr>
        <w:t> и в результате пересчета существенно изменила </w:t>
      </w:r>
      <w:r w:rsidRPr="003432B9">
        <w:rPr>
          <w:bCs/>
          <w:sz w:val="24"/>
          <w:szCs w:val="28"/>
        </w:rPr>
        <w:t>численность</w:t>
      </w:r>
      <w:r w:rsidRPr="003432B9">
        <w:rPr>
          <w:sz w:val="24"/>
          <w:szCs w:val="28"/>
        </w:rPr>
        <w:t> </w:t>
      </w:r>
      <w:r w:rsidRPr="003432B9">
        <w:rPr>
          <w:bCs/>
          <w:sz w:val="24"/>
          <w:szCs w:val="28"/>
        </w:rPr>
        <w:t>населения</w:t>
      </w:r>
      <w:r w:rsidRPr="003432B9">
        <w:rPr>
          <w:sz w:val="24"/>
          <w:szCs w:val="28"/>
        </w:rPr>
        <w:t>.</w:t>
      </w:r>
    </w:p>
    <w:p w14:paraId="451DDD73" w14:textId="77777777" w:rsidR="00CB2C81" w:rsidRDefault="00CB2C81" w:rsidP="00CB2C81">
      <w:pPr>
        <w:tabs>
          <w:tab w:val="left" w:pos="3240"/>
        </w:tabs>
        <w:rPr>
          <w:szCs w:val="28"/>
        </w:rPr>
      </w:pPr>
    </w:p>
    <w:p w14:paraId="458BD9FD" w14:textId="6E832846" w:rsidR="002D3C76" w:rsidRDefault="002D3C76" w:rsidP="002D3C76">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4</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2</w:t>
      </w:r>
      <w:r w:rsidR="000B0917">
        <w:rPr>
          <w:noProof/>
        </w:rPr>
        <w:fldChar w:fldCharType="end"/>
      </w:r>
      <w:r w:rsidRPr="002D3C76">
        <w:t xml:space="preserve"> </w:t>
      </w:r>
      <w:r w:rsidRPr="00B00E78">
        <w:t xml:space="preserve">Показатели численности населения в разрезе населенных пунктов </w:t>
      </w:r>
      <w:r w:rsidR="00AC3D49">
        <w:t>Вьюнского</w:t>
      </w:r>
      <w:r w:rsidRPr="00C8136F">
        <w:t xml:space="preserve"> сельсовета</w:t>
      </w:r>
    </w:p>
    <w:tbl>
      <w:tblPr>
        <w:tblW w:w="5000" w:type="pct"/>
        <w:tblLook w:val="04A0" w:firstRow="1" w:lastRow="0" w:firstColumn="1" w:lastColumn="0" w:noHBand="0" w:noVBand="1"/>
      </w:tblPr>
      <w:tblGrid>
        <w:gridCol w:w="2643"/>
        <w:gridCol w:w="3493"/>
        <w:gridCol w:w="3209"/>
      </w:tblGrid>
      <w:tr w:rsidR="009F7A3C" w:rsidRPr="009F7A3C" w14:paraId="4A80F022" w14:textId="77777777" w:rsidTr="00AC3D49">
        <w:trPr>
          <w:cantSplit/>
          <w:trHeight w:val="20"/>
        </w:trPr>
        <w:tc>
          <w:tcPr>
            <w:tcW w:w="14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D83EA" w14:textId="77777777" w:rsidR="009F7A3C" w:rsidRPr="009F7A3C" w:rsidRDefault="009F7A3C" w:rsidP="009F7A3C">
            <w:pPr>
              <w:pStyle w:val="afffffff9"/>
              <w:jc w:val="center"/>
              <w:rPr>
                <w:b/>
              </w:rPr>
            </w:pPr>
            <w:r w:rsidRPr="009F7A3C">
              <w:rPr>
                <w:b/>
              </w:rPr>
              <w:t>Тип населенного пункта</w:t>
            </w:r>
          </w:p>
        </w:tc>
        <w:tc>
          <w:tcPr>
            <w:tcW w:w="1869" w:type="pct"/>
            <w:tcBorders>
              <w:top w:val="single" w:sz="4" w:space="0" w:color="auto"/>
              <w:left w:val="nil"/>
              <w:bottom w:val="single" w:sz="4" w:space="0" w:color="auto"/>
              <w:right w:val="single" w:sz="4" w:space="0" w:color="auto"/>
            </w:tcBorders>
            <w:shd w:val="clear" w:color="auto" w:fill="auto"/>
            <w:vAlign w:val="center"/>
            <w:hideMark/>
          </w:tcPr>
          <w:p w14:paraId="2A5A145B" w14:textId="77777777" w:rsidR="009F7A3C" w:rsidRPr="009F7A3C" w:rsidRDefault="009F7A3C" w:rsidP="009F7A3C">
            <w:pPr>
              <w:pStyle w:val="afffffff9"/>
              <w:jc w:val="center"/>
              <w:rPr>
                <w:b/>
              </w:rPr>
            </w:pPr>
            <w:r w:rsidRPr="009F7A3C">
              <w:rPr>
                <w:b/>
              </w:rPr>
              <w:t>Населенный пункт</w:t>
            </w:r>
          </w:p>
        </w:tc>
        <w:tc>
          <w:tcPr>
            <w:tcW w:w="1717" w:type="pct"/>
            <w:tcBorders>
              <w:top w:val="single" w:sz="4" w:space="0" w:color="auto"/>
              <w:left w:val="nil"/>
              <w:bottom w:val="single" w:sz="4" w:space="0" w:color="auto"/>
              <w:right w:val="single" w:sz="4" w:space="0" w:color="auto"/>
            </w:tcBorders>
            <w:shd w:val="clear" w:color="auto" w:fill="auto"/>
            <w:vAlign w:val="center"/>
            <w:hideMark/>
          </w:tcPr>
          <w:p w14:paraId="0B86B957" w14:textId="77777777" w:rsidR="009F7A3C" w:rsidRPr="009F7A3C" w:rsidRDefault="009F7A3C" w:rsidP="009F7A3C">
            <w:pPr>
              <w:pStyle w:val="afffffff9"/>
              <w:jc w:val="center"/>
              <w:rPr>
                <w:b/>
              </w:rPr>
            </w:pPr>
            <w:r w:rsidRPr="009F7A3C">
              <w:rPr>
                <w:b/>
              </w:rPr>
              <w:t>Численность населения на 01.01.2023 г., чел.</w:t>
            </w:r>
          </w:p>
        </w:tc>
      </w:tr>
      <w:tr w:rsidR="00AC3D49" w:rsidRPr="009F7A3C" w14:paraId="37E9384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4F8924AA" w14:textId="77777777" w:rsidR="00AC3D49" w:rsidRPr="009F7A3C" w:rsidRDefault="00AC3D49" w:rsidP="00AC3D49">
            <w:pPr>
              <w:pStyle w:val="afffffff9"/>
            </w:pPr>
            <w:r w:rsidRPr="009F7A3C">
              <w:t>средний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356138BD" w14:textId="296863C5" w:rsidR="00AC3D49" w:rsidRPr="009F7A3C" w:rsidRDefault="00AC3D49" w:rsidP="00AC3D49">
            <w:pPr>
              <w:pStyle w:val="afffffff9"/>
            </w:pPr>
            <w:r>
              <w:t>с. Вьюны</w:t>
            </w:r>
          </w:p>
        </w:tc>
        <w:tc>
          <w:tcPr>
            <w:tcW w:w="1717" w:type="pct"/>
            <w:tcBorders>
              <w:top w:val="nil"/>
              <w:left w:val="nil"/>
              <w:bottom w:val="single" w:sz="4" w:space="0" w:color="auto"/>
              <w:right w:val="single" w:sz="4" w:space="0" w:color="auto"/>
            </w:tcBorders>
            <w:shd w:val="clear" w:color="auto" w:fill="auto"/>
            <w:noWrap/>
            <w:vAlign w:val="center"/>
            <w:hideMark/>
          </w:tcPr>
          <w:p w14:paraId="0D66B2E2" w14:textId="016AD193" w:rsidR="00AC3D49" w:rsidRPr="009F7A3C" w:rsidRDefault="00AC3D49" w:rsidP="00AC3D49">
            <w:pPr>
              <w:pStyle w:val="afffffff9"/>
              <w:jc w:val="center"/>
            </w:pPr>
            <w:r>
              <w:t>991</w:t>
            </w:r>
          </w:p>
        </w:tc>
      </w:tr>
      <w:tr w:rsidR="00AC3D49" w:rsidRPr="009F7A3C" w14:paraId="5E5512E7"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920F422" w14:textId="77777777" w:rsidR="00AC3D49" w:rsidRPr="009F7A3C" w:rsidRDefault="00AC3D49" w:rsidP="00AC3D49">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1E253C92" w14:textId="3479A786" w:rsidR="00AC3D49" w:rsidRPr="009F7A3C" w:rsidRDefault="00AC3D49" w:rsidP="00AC3D49">
            <w:pPr>
              <w:pStyle w:val="afffffff9"/>
              <w:rPr>
                <w:b/>
                <w:bCs/>
              </w:rPr>
            </w:pPr>
            <w:r>
              <w:t>д. Таловка</w:t>
            </w:r>
          </w:p>
        </w:tc>
        <w:tc>
          <w:tcPr>
            <w:tcW w:w="1717" w:type="pct"/>
            <w:tcBorders>
              <w:top w:val="nil"/>
              <w:left w:val="nil"/>
              <w:bottom w:val="single" w:sz="4" w:space="0" w:color="auto"/>
              <w:right w:val="single" w:sz="4" w:space="0" w:color="auto"/>
            </w:tcBorders>
            <w:shd w:val="clear" w:color="auto" w:fill="auto"/>
            <w:noWrap/>
            <w:vAlign w:val="center"/>
            <w:hideMark/>
          </w:tcPr>
          <w:p w14:paraId="090D4D24" w14:textId="05E0FC6F" w:rsidR="00AC3D49" w:rsidRPr="009F7A3C" w:rsidRDefault="00AC3D49" w:rsidP="00AC3D49">
            <w:pPr>
              <w:pStyle w:val="afffffff9"/>
              <w:jc w:val="center"/>
              <w:rPr>
                <w:b/>
              </w:rPr>
            </w:pPr>
            <w:r>
              <w:t>122</w:t>
            </w:r>
          </w:p>
        </w:tc>
      </w:tr>
      <w:tr w:rsidR="00AC3D49" w:rsidRPr="009F7A3C" w14:paraId="56BBAAE8"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00C303EF" w14:textId="77777777" w:rsidR="00AC3D49" w:rsidRPr="009F7A3C" w:rsidRDefault="00AC3D49" w:rsidP="00AC3D49">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7EF52705" w14:textId="748B2862" w:rsidR="00AC3D49" w:rsidRPr="009F7A3C" w:rsidRDefault="00AC3D49" w:rsidP="00AC3D49">
            <w:pPr>
              <w:pStyle w:val="afffffff9"/>
            </w:pPr>
            <w:r>
              <w:t>д. Малая Черемшанка</w:t>
            </w:r>
          </w:p>
        </w:tc>
        <w:tc>
          <w:tcPr>
            <w:tcW w:w="1717" w:type="pct"/>
            <w:tcBorders>
              <w:top w:val="nil"/>
              <w:left w:val="nil"/>
              <w:bottom w:val="single" w:sz="4" w:space="0" w:color="auto"/>
              <w:right w:val="single" w:sz="4" w:space="0" w:color="auto"/>
            </w:tcBorders>
            <w:shd w:val="clear" w:color="auto" w:fill="auto"/>
            <w:noWrap/>
            <w:vAlign w:val="center"/>
            <w:hideMark/>
          </w:tcPr>
          <w:p w14:paraId="406DFE25" w14:textId="0AD88A83" w:rsidR="00AC3D49" w:rsidRPr="009F7A3C" w:rsidRDefault="00AC3D49" w:rsidP="00AC3D49">
            <w:pPr>
              <w:pStyle w:val="afffffff9"/>
              <w:jc w:val="center"/>
            </w:pPr>
            <w:r>
              <w:t>91</w:t>
            </w:r>
          </w:p>
        </w:tc>
      </w:tr>
      <w:tr w:rsidR="00AC3D49" w:rsidRPr="009F7A3C" w14:paraId="14518182"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78985B79" w14:textId="77777777" w:rsidR="00AC3D49" w:rsidRPr="009F7A3C" w:rsidRDefault="00AC3D49" w:rsidP="00AC3D49">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218242FF" w14:textId="269424DC" w:rsidR="00AC3D49" w:rsidRPr="009F7A3C" w:rsidRDefault="00AC3D49" w:rsidP="00AC3D49">
            <w:pPr>
              <w:pStyle w:val="afffffff9"/>
            </w:pPr>
            <w:r>
              <w:t>д. Пристань-Почта</w:t>
            </w:r>
          </w:p>
        </w:tc>
        <w:tc>
          <w:tcPr>
            <w:tcW w:w="1717" w:type="pct"/>
            <w:tcBorders>
              <w:top w:val="nil"/>
              <w:left w:val="nil"/>
              <w:bottom w:val="single" w:sz="4" w:space="0" w:color="auto"/>
              <w:right w:val="single" w:sz="4" w:space="0" w:color="auto"/>
            </w:tcBorders>
            <w:shd w:val="clear" w:color="auto" w:fill="auto"/>
            <w:noWrap/>
            <w:vAlign w:val="center"/>
            <w:hideMark/>
          </w:tcPr>
          <w:p w14:paraId="43D31821" w14:textId="1910A756" w:rsidR="00AC3D49" w:rsidRPr="009F7A3C" w:rsidRDefault="00AC3D49" w:rsidP="00AC3D49">
            <w:pPr>
              <w:pStyle w:val="afffffff9"/>
              <w:jc w:val="center"/>
            </w:pPr>
            <w:r>
              <w:t>49</w:t>
            </w:r>
          </w:p>
        </w:tc>
      </w:tr>
      <w:tr w:rsidR="00AC3D49" w:rsidRPr="009F7A3C" w14:paraId="6885E33C" w14:textId="77777777" w:rsidTr="00AC3D49">
        <w:trPr>
          <w:cantSplit/>
          <w:trHeight w:val="20"/>
        </w:trPr>
        <w:tc>
          <w:tcPr>
            <w:tcW w:w="1414" w:type="pct"/>
            <w:tcBorders>
              <w:top w:val="nil"/>
              <w:left w:val="single" w:sz="4" w:space="0" w:color="auto"/>
              <w:bottom w:val="single" w:sz="4" w:space="0" w:color="auto"/>
              <w:right w:val="single" w:sz="4" w:space="0" w:color="auto"/>
            </w:tcBorders>
            <w:shd w:val="clear" w:color="auto" w:fill="auto"/>
            <w:vAlign w:val="center"/>
            <w:hideMark/>
          </w:tcPr>
          <w:p w14:paraId="15E211B3" w14:textId="77777777" w:rsidR="00AC3D49" w:rsidRPr="009F7A3C" w:rsidRDefault="00AC3D49" w:rsidP="00AC3D49">
            <w:pPr>
              <w:pStyle w:val="afffffff9"/>
            </w:pPr>
            <w:r w:rsidRPr="009F7A3C">
              <w:t>малый сельский</w:t>
            </w:r>
          </w:p>
        </w:tc>
        <w:tc>
          <w:tcPr>
            <w:tcW w:w="1869" w:type="pct"/>
            <w:tcBorders>
              <w:top w:val="nil"/>
              <w:left w:val="nil"/>
              <w:bottom w:val="single" w:sz="4" w:space="0" w:color="auto"/>
              <w:right w:val="single" w:sz="4" w:space="0" w:color="auto"/>
            </w:tcBorders>
            <w:shd w:val="clear" w:color="auto" w:fill="auto"/>
            <w:vAlign w:val="center"/>
            <w:hideMark/>
          </w:tcPr>
          <w:p w14:paraId="1C40B875" w14:textId="4A54F70F" w:rsidR="00AC3D49" w:rsidRPr="009F7A3C" w:rsidRDefault="00AC3D49" w:rsidP="00AC3D49">
            <w:pPr>
              <w:pStyle w:val="afffffff9"/>
            </w:pPr>
            <w:r>
              <w:t>д. Красный Яр</w:t>
            </w:r>
          </w:p>
        </w:tc>
        <w:tc>
          <w:tcPr>
            <w:tcW w:w="1717" w:type="pct"/>
            <w:tcBorders>
              <w:top w:val="nil"/>
              <w:left w:val="nil"/>
              <w:bottom w:val="single" w:sz="4" w:space="0" w:color="auto"/>
              <w:right w:val="single" w:sz="4" w:space="0" w:color="auto"/>
            </w:tcBorders>
            <w:shd w:val="clear" w:color="auto" w:fill="auto"/>
            <w:noWrap/>
            <w:vAlign w:val="center"/>
            <w:hideMark/>
          </w:tcPr>
          <w:p w14:paraId="3358962C" w14:textId="5232C039" w:rsidR="00AC3D49" w:rsidRPr="009F7A3C" w:rsidRDefault="00AC3D49" w:rsidP="00AC3D49">
            <w:pPr>
              <w:pStyle w:val="afffffff9"/>
              <w:jc w:val="center"/>
            </w:pPr>
            <w:r>
              <w:t>12</w:t>
            </w:r>
          </w:p>
        </w:tc>
      </w:tr>
    </w:tbl>
    <w:p w14:paraId="03CE14B5" w14:textId="77777777" w:rsidR="00CB2C81" w:rsidRPr="00D52835" w:rsidRDefault="00CB2C81" w:rsidP="00CB2C81">
      <w:pPr>
        <w:shd w:val="clear" w:color="auto" w:fill="FFFFFF"/>
        <w:ind w:left="19" w:firstLine="690"/>
        <w:rPr>
          <w:b/>
          <w:i/>
          <w:szCs w:val="28"/>
          <w:highlight w:val="yellow"/>
        </w:rPr>
      </w:pPr>
    </w:p>
    <w:p w14:paraId="13FD0E64" w14:textId="615BA60B" w:rsidR="00CB2C81" w:rsidRDefault="00CB2C81" w:rsidP="00CB2C81">
      <w:pPr>
        <w:shd w:val="clear" w:color="auto" w:fill="FFFFFF"/>
        <w:ind w:left="19" w:firstLine="690"/>
        <w:rPr>
          <w:szCs w:val="28"/>
        </w:rPr>
      </w:pPr>
      <w:r w:rsidRPr="00D52835">
        <w:rPr>
          <w:b/>
          <w:i/>
          <w:szCs w:val="28"/>
        </w:rPr>
        <w:t>Расселение.</w:t>
      </w:r>
      <w:r w:rsidRPr="00D52835">
        <w:rPr>
          <w:szCs w:val="28"/>
        </w:rPr>
        <w:t xml:space="preserve"> Крупных населенных пунктов на территории </w:t>
      </w:r>
      <w:r w:rsidR="002D3C76">
        <w:t>сельсовета</w:t>
      </w:r>
      <w:r w:rsidRPr="00D52835">
        <w:rPr>
          <w:szCs w:val="28"/>
        </w:rPr>
        <w:t xml:space="preserve"> нет. </w:t>
      </w:r>
    </w:p>
    <w:p w14:paraId="6E1DD35D" w14:textId="26587767" w:rsidR="007D1967" w:rsidRPr="00481F29" w:rsidRDefault="00CE5823" w:rsidP="00CB2C81">
      <w:pPr>
        <w:shd w:val="clear" w:color="auto" w:fill="FFFFFF"/>
        <w:ind w:left="19" w:firstLine="690"/>
      </w:pPr>
      <w:r w:rsidRPr="00CE5823">
        <w:rPr>
          <w:szCs w:val="28"/>
        </w:rPr>
        <w:t>О</w:t>
      </w:r>
      <w:r w:rsidR="00CB2C81" w:rsidRPr="00CE5823">
        <w:rPr>
          <w:szCs w:val="28"/>
        </w:rPr>
        <w:t>сновная</w:t>
      </w:r>
      <w:r w:rsidR="00CB2C81" w:rsidRPr="00481F29">
        <w:t xml:space="preserve"> масса жителей сосредоточена в </w:t>
      </w:r>
      <w:r w:rsidR="00AC3D49">
        <w:t>административном центре сельсовета</w:t>
      </w:r>
      <w:r w:rsidR="002D3C76">
        <w:t xml:space="preserve"> </w:t>
      </w:r>
      <w:r w:rsidR="00AC3D49">
        <w:t>с. Вьюны</w:t>
      </w:r>
      <w:r w:rsidR="002D3C76">
        <w:t xml:space="preserve"> </w:t>
      </w:r>
      <w:r w:rsidR="00CB2C81" w:rsidRPr="00481F29">
        <w:t>(</w:t>
      </w:r>
      <w:r w:rsidR="00AC3D49">
        <w:t>78,3</w:t>
      </w:r>
      <w:r w:rsidR="00CB2C81" w:rsidRPr="00481F29">
        <w:t>% населения)</w:t>
      </w:r>
      <w:r w:rsidR="007D1967" w:rsidRPr="00481F29">
        <w:t xml:space="preserve">. В </w:t>
      </w:r>
      <w:r w:rsidR="002D3C76">
        <w:rPr>
          <w:szCs w:val="28"/>
        </w:rPr>
        <w:t>прочих населенных пунктах</w:t>
      </w:r>
      <w:r w:rsidR="00481F29" w:rsidRPr="00481F29">
        <w:t xml:space="preserve"> </w:t>
      </w:r>
      <w:r w:rsidR="007D1967" w:rsidRPr="00481F29">
        <w:t xml:space="preserve">проживает </w:t>
      </w:r>
      <w:r w:rsidR="00AC3D49">
        <w:t>21,7</w:t>
      </w:r>
      <w:r w:rsidR="007D1967" w:rsidRPr="00481F29">
        <w:t>% населения.</w:t>
      </w:r>
    </w:p>
    <w:p w14:paraId="09428A1A" w14:textId="6639A4DE" w:rsidR="00CB2C81" w:rsidRPr="00481F29" w:rsidRDefault="00CB2C81" w:rsidP="00CB2C81">
      <w:pPr>
        <w:shd w:val="clear" w:color="auto" w:fill="FFFFFF"/>
        <w:ind w:left="19" w:firstLine="690"/>
        <w:rPr>
          <w:szCs w:val="28"/>
        </w:rPr>
      </w:pPr>
      <w:r w:rsidRPr="00CE5823">
        <w:rPr>
          <w:szCs w:val="28"/>
        </w:rPr>
        <w:lastRenderedPageBreak/>
        <w:t xml:space="preserve">Средняя людность сельских населенных пунктов составляет </w:t>
      </w:r>
      <w:r w:rsidR="00AC3D49">
        <w:rPr>
          <w:szCs w:val="28"/>
        </w:rPr>
        <w:t>253</w:t>
      </w:r>
      <w:r w:rsidRPr="00CE5823">
        <w:rPr>
          <w:szCs w:val="28"/>
        </w:rPr>
        <w:t xml:space="preserve"> человек</w:t>
      </w:r>
      <w:r w:rsidR="00AC3D49">
        <w:rPr>
          <w:szCs w:val="28"/>
        </w:rPr>
        <w:t>а</w:t>
      </w:r>
      <w:r w:rsidRPr="00CE5823">
        <w:rPr>
          <w:szCs w:val="28"/>
        </w:rPr>
        <w:t>.</w:t>
      </w:r>
    </w:p>
    <w:p w14:paraId="58B8CFE6" w14:textId="318AC7F6" w:rsidR="00CB2C81" w:rsidRPr="00D52835" w:rsidRDefault="00CB2C81" w:rsidP="00CB2C81">
      <w:pPr>
        <w:shd w:val="clear" w:color="auto" w:fill="FFFFFF"/>
        <w:ind w:left="19" w:firstLine="690"/>
        <w:rPr>
          <w:szCs w:val="28"/>
        </w:rPr>
      </w:pPr>
      <w:r w:rsidRPr="00D52835">
        <w:rPr>
          <w:b/>
          <w:i/>
          <w:szCs w:val="28"/>
        </w:rPr>
        <w:t xml:space="preserve">Возрастная структура населения. </w:t>
      </w:r>
      <w:r w:rsidRPr="00D52835">
        <w:rPr>
          <w:szCs w:val="28"/>
        </w:rPr>
        <w:t xml:space="preserve">Современная возрастная структура населения сформировалась под влиянием двух групп факторов: демографических изменений, произошедших повсеместно в стране и ее субъектах, а также за счет воздействий, связанных с экономическими и социальными изменениями, произошедшими в самом </w:t>
      </w:r>
      <w:r w:rsidR="002D3C76">
        <w:rPr>
          <w:szCs w:val="28"/>
        </w:rPr>
        <w:t>сельсовете</w:t>
      </w:r>
      <w:r w:rsidRPr="00D52835">
        <w:rPr>
          <w:szCs w:val="28"/>
        </w:rPr>
        <w:t>.</w:t>
      </w:r>
    </w:p>
    <w:p w14:paraId="450C9D32" w14:textId="727D18F0" w:rsidR="00CB2C81" w:rsidRDefault="00CB2C81" w:rsidP="00CB2C81">
      <w:pPr>
        <w:shd w:val="clear" w:color="auto" w:fill="FFFFFF"/>
        <w:ind w:left="19" w:firstLine="690"/>
        <w:rPr>
          <w:szCs w:val="28"/>
        </w:rPr>
      </w:pPr>
      <w:r w:rsidRPr="00D52835">
        <w:rPr>
          <w:szCs w:val="28"/>
        </w:rPr>
        <w:t>В</w:t>
      </w:r>
      <w:r w:rsidR="00AC3D49">
        <w:rPr>
          <w:szCs w:val="28"/>
        </w:rPr>
        <w:t>о</w:t>
      </w:r>
      <w:r w:rsidRPr="00D52835">
        <w:rPr>
          <w:szCs w:val="28"/>
        </w:rPr>
        <w:t xml:space="preserve"> </w:t>
      </w:r>
      <w:r w:rsidR="00AC3D49">
        <w:t>Вьюнском</w:t>
      </w:r>
      <w:r w:rsidR="002D3C76" w:rsidRPr="00C8136F">
        <w:t xml:space="preserve"> сельсове</w:t>
      </w:r>
      <w:r w:rsidR="002D3C76">
        <w:t>те</w:t>
      </w:r>
      <w:r w:rsidRPr="00D52835">
        <w:rPr>
          <w:szCs w:val="28"/>
        </w:rPr>
        <w:t xml:space="preserve">, как и в целом по </w:t>
      </w:r>
      <w:r w:rsidR="00AC3D49" w:rsidRPr="000B0C6C">
        <w:t>К</w:t>
      </w:r>
      <w:r w:rsidR="00AC3D49">
        <w:t>олыванскому</w:t>
      </w:r>
      <w:r>
        <w:rPr>
          <w:szCs w:val="28"/>
        </w:rPr>
        <w:t xml:space="preserve"> району</w:t>
      </w:r>
      <w:r w:rsidRPr="00D52835">
        <w:rPr>
          <w:szCs w:val="28"/>
        </w:rPr>
        <w:t xml:space="preserve">, возрастная структура населения представляет собой регрессивный тип воспроизводства. Процесс старения населения сопровождается ростом среднего возраста, снижением доли детей и ростом доли старших возрастов. При этом наблюдается асимметрия между полами, что связано со значительной разницей в продолжительности жизни между мужчинами и женщинами. </w:t>
      </w:r>
    </w:p>
    <w:p w14:paraId="0FF75D8F" w14:textId="77777777" w:rsidR="00CB2C81" w:rsidRDefault="00CB2C81" w:rsidP="00CB2C81">
      <w:pPr>
        <w:shd w:val="clear" w:color="auto" w:fill="FFFFFF"/>
        <w:ind w:left="19" w:firstLine="690"/>
        <w:rPr>
          <w:szCs w:val="28"/>
        </w:rPr>
      </w:pPr>
    </w:p>
    <w:p w14:paraId="371BEB00" w14:textId="6E962718" w:rsidR="002D3C76" w:rsidRDefault="002D3C76" w:rsidP="002D3C76">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4</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3</w:t>
      </w:r>
      <w:r w:rsidR="000B0917">
        <w:rPr>
          <w:noProof/>
        </w:rPr>
        <w:fldChar w:fldCharType="end"/>
      </w:r>
      <w:r w:rsidRPr="002D3C76">
        <w:t xml:space="preserve"> </w:t>
      </w:r>
      <w:r>
        <w:t xml:space="preserve">Возрастная структура населения </w:t>
      </w:r>
      <w:r w:rsidR="00AC3D49">
        <w:t>Вьюнского</w:t>
      </w:r>
      <w:r w:rsidRPr="00C8136F">
        <w:t xml:space="preserve"> сельсовета</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5"/>
        <w:gridCol w:w="2057"/>
        <w:gridCol w:w="1370"/>
      </w:tblGrid>
      <w:tr w:rsidR="00CB2C81" w:rsidRPr="00572512" w14:paraId="4D96CA3D" w14:textId="77777777" w:rsidTr="00302FEB">
        <w:trPr>
          <w:cantSplit/>
          <w:trHeight w:val="20"/>
        </w:trPr>
        <w:tc>
          <w:tcPr>
            <w:tcW w:w="3146" w:type="pct"/>
            <w:shd w:val="clear" w:color="auto" w:fill="auto"/>
            <w:noWrap/>
            <w:vAlign w:val="center"/>
            <w:hideMark/>
          </w:tcPr>
          <w:p w14:paraId="15C56CB1" w14:textId="77777777" w:rsidR="00CB2C81" w:rsidRPr="00572512" w:rsidRDefault="00CB2C81" w:rsidP="00327605">
            <w:pPr>
              <w:pStyle w:val="af7"/>
              <w:jc w:val="center"/>
              <w:rPr>
                <w:b/>
              </w:rPr>
            </w:pPr>
            <w:r w:rsidRPr="00572512">
              <w:rPr>
                <w:b/>
              </w:rPr>
              <w:t>Группа населения</w:t>
            </w:r>
          </w:p>
        </w:tc>
        <w:tc>
          <w:tcPr>
            <w:tcW w:w="1113" w:type="pct"/>
            <w:shd w:val="clear" w:color="auto" w:fill="auto"/>
            <w:noWrap/>
            <w:vAlign w:val="center"/>
            <w:hideMark/>
          </w:tcPr>
          <w:p w14:paraId="51E77F4B" w14:textId="77777777" w:rsidR="00CB2C81" w:rsidRPr="00572512" w:rsidRDefault="00CB2C81" w:rsidP="00327605">
            <w:pPr>
              <w:pStyle w:val="af7"/>
              <w:jc w:val="center"/>
              <w:rPr>
                <w:b/>
              </w:rPr>
            </w:pPr>
            <w:r w:rsidRPr="00572512">
              <w:rPr>
                <w:b/>
              </w:rPr>
              <w:t>Численность</w:t>
            </w:r>
          </w:p>
          <w:p w14:paraId="390B348B" w14:textId="77777777" w:rsidR="00CB2C81" w:rsidRPr="00572512" w:rsidRDefault="00CB2C81" w:rsidP="00327605">
            <w:pPr>
              <w:pStyle w:val="af7"/>
              <w:jc w:val="center"/>
              <w:rPr>
                <w:b/>
              </w:rPr>
            </w:pPr>
            <w:r w:rsidRPr="00572512">
              <w:rPr>
                <w:b/>
              </w:rPr>
              <w:t>населения, чел.</w:t>
            </w:r>
          </w:p>
        </w:tc>
        <w:tc>
          <w:tcPr>
            <w:tcW w:w="741" w:type="pct"/>
            <w:shd w:val="clear" w:color="auto" w:fill="auto"/>
            <w:noWrap/>
            <w:vAlign w:val="center"/>
            <w:hideMark/>
          </w:tcPr>
          <w:p w14:paraId="7DEB793B" w14:textId="77777777" w:rsidR="00CB2C81" w:rsidRPr="00572512" w:rsidRDefault="00CB2C81" w:rsidP="00327605">
            <w:pPr>
              <w:pStyle w:val="af7"/>
              <w:jc w:val="center"/>
              <w:rPr>
                <w:b/>
              </w:rPr>
            </w:pPr>
            <w:r w:rsidRPr="00572512">
              <w:rPr>
                <w:b/>
              </w:rPr>
              <w:t>Доля, %</w:t>
            </w:r>
          </w:p>
        </w:tc>
      </w:tr>
      <w:tr w:rsidR="00AC3D49" w:rsidRPr="00061D0E" w14:paraId="01D8592C" w14:textId="77777777" w:rsidTr="003243F1">
        <w:trPr>
          <w:cantSplit/>
          <w:trHeight w:val="20"/>
        </w:trPr>
        <w:tc>
          <w:tcPr>
            <w:tcW w:w="3146" w:type="pct"/>
            <w:shd w:val="clear" w:color="auto" w:fill="auto"/>
            <w:noWrap/>
            <w:vAlign w:val="center"/>
            <w:hideMark/>
          </w:tcPr>
          <w:p w14:paraId="2CD95F1A" w14:textId="77777777" w:rsidR="00AC3D49" w:rsidRPr="00061D0E" w:rsidRDefault="00AC3D49" w:rsidP="00AC3D49">
            <w:pPr>
              <w:pStyle w:val="af7"/>
            </w:pPr>
            <w:r w:rsidRPr="00061D0E">
              <w:t>Моложе трудоспособного</w:t>
            </w:r>
          </w:p>
        </w:tc>
        <w:tc>
          <w:tcPr>
            <w:tcW w:w="1113" w:type="pct"/>
            <w:shd w:val="clear" w:color="auto" w:fill="auto"/>
            <w:noWrap/>
            <w:vAlign w:val="bottom"/>
          </w:tcPr>
          <w:p w14:paraId="2A22333A" w14:textId="13E0081D" w:rsidR="00AC3D49" w:rsidRPr="00AC3D49" w:rsidRDefault="00AC3D49" w:rsidP="00AC3D49">
            <w:pPr>
              <w:pStyle w:val="afffffff9"/>
              <w:jc w:val="center"/>
              <w:rPr>
                <w:szCs w:val="24"/>
              </w:rPr>
            </w:pPr>
            <w:r w:rsidRPr="00AC3D49">
              <w:rPr>
                <w:szCs w:val="24"/>
              </w:rPr>
              <w:t>228</w:t>
            </w:r>
          </w:p>
        </w:tc>
        <w:tc>
          <w:tcPr>
            <w:tcW w:w="741" w:type="pct"/>
            <w:shd w:val="clear" w:color="auto" w:fill="auto"/>
            <w:noWrap/>
            <w:vAlign w:val="bottom"/>
          </w:tcPr>
          <w:p w14:paraId="7D13F62F" w14:textId="0E181E94" w:rsidR="00AC3D49" w:rsidRPr="00AC3D49" w:rsidRDefault="00AC3D49" w:rsidP="00AC3D49">
            <w:pPr>
              <w:pStyle w:val="afffffff9"/>
              <w:jc w:val="center"/>
              <w:rPr>
                <w:szCs w:val="24"/>
              </w:rPr>
            </w:pPr>
            <w:r w:rsidRPr="00AC3D49">
              <w:rPr>
                <w:szCs w:val="24"/>
              </w:rPr>
              <w:t>18,0</w:t>
            </w:r>
          </w:p>
        </w:tc>
      </w:tr>
      <w:tr w:rsidR="00AC3D49" w:rsidRPr="00061D0E" w14:paraId="1B1B6AA1" w14:textId="77777777" w:rsidTr="003243F1">
        <w:trPr>
          <w:cantSplit/>
          <w:trHeight w:val="20"/>
        </w:trPr>
        <w:tc>
          <w:tcPr>
            <w:tcW w:w="3146" w:type="pct"/>
            <w:shd w:val="clear" w:color="auto" w:fill="auto"/>
            <w:noWrap/>
            <w:vAlign w:val="center"/>
            <w:hideMark/>
          </w:tcPr>
          <w:p w14:paraId="63E19645" w14:textId="77777777" w:rsidR="00AC3D49" w:rsidRPr="00061D0E" w:rsidRDefault="00AC3D49" w:rsidP="00AC3D49">
            <w:pPr>
              <w:pStyle w:val="af7"/>
            </w:pPr>
            <w:r w:rsidRPr="00061D0E">
              <w:t xml:space="preserve">В трудоспособном возрасте </w:t>
            </w:r>
          </w:p>
        </w:tc>
        <w:tc>
          <w:tcPr>
            <w:tcW w:w="1113" w:type="pct"/>
            <w:shd w:val="clear" w:color="auto" w:fill="auto"/>
            <w:noWrap/>
            <w:vAlign w:val="bottom"/>
          </w:tcPr>
          <w:p w14:paraId="604EB221" w14:textId="7011718E" w:rsidR="00AC3D49" w:rsidRPr="00AC3D49" w:rsidRDefault="00AC3D49" w:rsidP="00AC3D49">
            <w:pPr>
              <w:pStyle w:val="afffffff9"/>
              <w:jc w:val="center"/>
              <w:rPr>
                <w:szCs w:val="24"/>
              </w:rPr>
            </w:pPr>
            <w:r w:rsidRPr="00AC3D49">
              <w:rPr>
                <w:szCs w:val="24"/>
              </w:rPr>
              <w:t>634</w:t>
            </w:r>
          </w:p>
        </w:tc>
        <w:tc>
          <w:tcPr>
            <w:tcW w:w="741" w:type="pct"/>
            <w:shd w:val="clear" w:color="auto" w:fill="auto"/>
            <w:noWrap/>
            <w:vAlign w:val="bottom"/>
          </w:tcPr>
          <w:p w14:paraId="46147D65" w14:textId="666B399D" w:rsidR="00AC3D49" w:rsidRPr="00AC3D49" w:rsidRDefault="00AC3D49" w:rsidP="00AC3D49">
            <w:pPr>
              <w:pStyle w:val="afffffff9"/>
              <w:jc w:val="center"/>
              <w:rPr>
                <w:szCs w:val="24"/>
              </w:rPr>
            </w:pPr>
            <w:r w:rsidRPr="00AC3D49">
              <w:rPr>
                <w:szCs w:val="24"/>
              </w:rPr>
              <w:t>50,1</w:t>
            </w:r>
          </w:p>
        </w:tc>
      </w:tr>
      <w:tr w:rsidR="00AC3D49" w:rsidRPr="00061D0E" w14:paraId="3F451FD2" w14:textId="77777777" w:rsidTr="003243F1">
        <w:trPr>
          <w:cantSplit/>
          <w:trHeight w:val="20"/>
        </w:trPr>
        <w:tc>
          <w:tcPr>
            <w:tcW w:w="3146" w:type="pct"/>
            <w:shd w:val="clear" w:color="auto" w:fill="auto"/>
            <w:noWrap/>
            <w:vAlign w:val="center"/>
            <w:hideMark/>
          </w:tcPr>
          <w:p w14:paraId="05D65B4A" w14:textId="77777777" w:rsidR="00AC3D49" w:rsidRPr="00061D0E" w:rsidRDefault="00AC3D49" w:rsidP="00AC3D49">
            <w:pPr>
              <w:pStyle w:val="af7"/>
            </w:pPr>
            <w:r w:rsidRPr="00061D0E">
              <w:t xml:space="preserve">Старше трудоспособного возраста </w:t>
            </w:r>
          </w:p>
        </w:tc>
        <w:tc>
          <w:tcPr>
            <w:tcW w:w="1113" w:type="pct"/>
            <w:shd w:val="clear" w:color="auto" w:fill="auto"/>
            <w:noWrap/>
            <w:vAlign w:val="bottom"/>
          </w:tcPr>
          <w:p w14:paraId="0B78CD39" w14:textId="363709F2" w:rsidR="00AC3D49" w:rsidRPr="00AC3D49" w:rsidRDefault="00AC3D49" w:rsidP="00AC3D49">
            <w:pPr>
              <w:pStyle w:val="afffffff9"/>
              <w:jc w:val="center"/>
              <w:rPr>
                <w:szCs w:val="24"/>
              </w:rPr>
            </w:pPr>
            <w:r w:rsidRPr="00AC3D49">
              <w:rPr>
                <w:szCs w:val="24"/>
              </w:rPr>
              <w:t>403</w:t>
            </w:r>
          </w:p>
        </w:tc>
        <w:tc>
          <w:tcPr>
            <w:tcW w:w="741" w:type="pct"/>
            <w:shd w:val="clear" w:color="auto" w:fill="auto"/>
            <w:noWrap/>
            <w:vAlign w:val="bottom"/>
          </w:tcPr>
          <w:p w14:paraId="3465C50C" w14:textId="7BFD7519" w:rsidR="00AC3D49" w:rsidRPr="00AC3D49" w:rsidRDefault="00AC3D49" w:rsidP="00AC3D49">
            <w:pPr>
              <w:pStyle w:val="afffffff9"/>
              <w:jc w:val="center"/>
              <w:rPr>
                <w:szCs w:val="24"/>
              </w:rPr>
            </w:pPr>
            <w:r w:rsidRPr="00AC3D49">
              <w:rPr>
                <w:szCs w:val="24"/>
              </w:rPr>
              <w:t>31,9</w:t>
            </w:r>
          </w:p>
        </w:tc>
      </w:tr>
    </w:tbl>
    <w:p w14:paraId="59E2998C" w14:textId="77777777" w:rsidR="00CB2C81" w:rsidRPr="00D52835" w:rsidRDefault="00CB2C81" w:rsidP="00CB2C81">
      <w:pPr>
        <w:shd w:val="clear" w:color="auto" w:fill="FFFFFF"/>
        <w:ind w:left="19" w:firstLine="690"/>
        <w:rPr>
          <w:szCs w:val="28"/>
        </w:rPr>
      </w:pPr>
    </w:p>
    <w:p w14:paraId="65297D07" w14:textId="4BD2A0A4" w:rsidR="00CB2C81" w:rsidRDefault="00CB2C81" w:rsidP="00CB2C81">
      <w:pPr>
        <w:shd w:val="clear" w:color="auto" w:fill="FFFFFF"/>
        <w:ind w:left="19" w:firstLine="690"/>
        <w:rPr>
          <w:szCs w:val="28"/>
        </w:rPr>
      </w:pPr>
      <w:r w:rsidRPr="00D52835">
        <w:rPr>
          <w:b/>
          <w:i/>
          <w:szCs w:val="28"/>
        </w:rPr>
        <w:t>Рождаемость, смертность и естественный прирост (убыль) населения</w:t>
      </w:r>
      <w:r w:rsidRPr="00D52835">
        <w:rPr>
          <w:b/>
          <w:szCs w:val="28"/>
        </w:rPr>
        <w:t>.</w:t>
      </w:r>
      <w:r w:rsidRPr="00D52835">
        <w:rPr>
          <w:b/>
          <w:i/>
          <w:szCs w:val="28"/>
        </w:rPr>
        <w:t xml:space="preserve"> </w:t>
      </w:r>
      <w:r w:rsidRPr="00D52835">
        <w:rPr>
          <w:szCs w:val="28"/>
        </w:rPr>
        <w:t>Коэффициент рождаемости</w:t>
      </w:r>
      <w:r>
        <w:rPr>
          <w:szCs w:val="28"/>
        </w:rPr>
        <w:t xml:space="preserve"> низкий: </w:t>
      </w:r>
      <w:r w:rsidRPr="00D52835">
        <w:rPr>
          <w:szCs w:val="28"/>
        </w:rPr>
        <w:t>средний</w:t>
      </w:r>
      <w:r>
        <w:rPr>
          <w:szCs w:val="28"/>
        </w:rPr>
        <w:t xml:space="preserve"> показатель</w:t>
      </w:r>
      <w:r w:rsidRPr="00D52835">
        <w:rPr>
          <w:szCs w:val="28"/>
        </w:rPr>
        <w:t xml:space="preserve"> за 201</w:t>
      </w:r>
      <w:r w:rsidR="002D3C76">
        <w:rPr>
          <w:szCs w:val="28"/>
        </w:rPr>
        <w:t>8</w:t>
      </w:r>
      <w:r>
        <w:rPr>
          <w:szCs w:val="28"/>
        </w:rPr>
        <w:t>-</w:t>
      </w:r>
      <w:r w:rsidR="00784774">
        <w:rPr>
          <w:szCs w:val="28"/>
        </w:rPr>
        <w:t>202</w:t>
      </w:r>
      <w:r w:rsidR="00494E3C">
        <w:rPr>
          <w:szCs w:val="28"/>
        </w:rPr>
        <w:t>2</w:t>
      </w:r>
      <w:r w:rsidRPr="00D52835">
        <w:rPr>
          <w:szCs w:val="28"/>
        </w:rPr>
        <w:t xml:space="preserve"> гг. составляет </w:t>
      </w:r>
      <w:r w:rsidR="00AC3D49">
        <w:rPr>
          <w:szCs w:val="28"/>
        </w:rPr>
        <w:t>12,8</w:t>
      </w:r>
      <w:r>
        <w:rPr>
          <w:szCs w:val="28"/>
        </w:rPr>
        <w:t>‰.</w:t>
      </w:r>
      <w:r w:rsidRPr="00D52835">
        <w:rPr>
          <w:szCs w:val="28"/>
        </w:rPr>
        <w:t xml:space="preserve"> </w:t>
      </w:r>
      <w:r>
        <w:rPr>
          <w:szCs w:val="28"/>
        </w:rPr>
        <w:t xml:space="preserve">Коэффициент </w:t>
      </w:r>
      <w:r w:rsidRPr="00D52835">
        <w:rPr>
          <w:szCs w:val="28"/>
        </w:rPr>
        <w:t>имеет</w:t>
      </w:r>
      <w:r w:rsidR="00302FEB">
        <w:rPr>
          <w:szCs w:val="28"/>
        </w:rPr>
        <w:t xml:space="preserve"> </w:t>
      </w:r>
      <w:r w:rsidR="00AC3D49">
        <w:rPr>
          <w:szCs w:val="28"/>
        </w:rPr>
        <w:t>общую</w:t>
      </w:r>
      <w:r w:rsidRPr="00D52835">
        <w:rPr>
          <w:szCs w:val="28"/>
        </w:rPr>
        <w:t xml:space="preserve"> тенденци</w:t>
      </w:r>
      <w:r w:rsidR="00AC3D49">
        <w:rPr>
          <w:szCs w:val="28"/>
        </w:rPr>
        <w:t>ю к снижению</w:t>
      </w:r>
      <w:r>
        <w:rPr>
          <w:szCs w:val="28"/>
        </w:rPr>
        <w:t xml:space="preserve">. </w:t>
      </w:r>
    </w:p>
    <w:p w14:paraId="03AE6856" w14:textId="6FFD0EA7" w:rsidR="00CB2C81" w:rsidRDefault="00CB2C81" w:rsidP="00CB2C81">
      <w:pPr>
        <w:shd w:val="clear" w:color="auto" w:fill="FFFFFF"/>
        <w:ind w:left="19" w:firstLine="690"/>
        <w:rPr>
          <w:szCs w:val="28"/>
        </w:rPr>
      </w:pPr>
      <w:r w:rsidRPr="00D52835">
        <w:rPr>
          <w:szCs w:val="28"/>
        </w:rPr>
        <w:t xml:space="preserve">Коэффициент смертности в </w:t>
      </w:r>
      <w:r w:rsidR="002D3C76">
        <w:rPr>
          <w:szCs w:val="28"/>
        </w:rPr>
        <w:t>сельсовете не</w:t>
      </w:r>
      <w:r>
        <w:rPr>
          <w:szCs w:val="28"/>
        </w:rPr>
        <w:t xml:space="preserve"> </w:t>
      </w:r>
      <w:r w:rsidRPr="00D52835">
        <w:rPr>
          <w:szCs w:val="28"/>
        </w:rPr>
        <w:t>имеет</w:t>
      </w:r>
      <w:r w:rsidR="002D3C76">
        <w:rPr>
          <w:szCs w:val="28"/>
        </w:rPr>
        <w:t xml:space="preserve"> выраженной</w:t>
      </w:r>
      <w:r>
        <w:rPr>
          <w:szCs w:val="28"/>
        </w:rPr>
        <w:t xml:space="preserve"> </w:t>
      </w:r>
      <w:r w:rsidRPr="00D52835">
        <w:rPr>
          <w:szCs w:val="28"/>
        </w:rPr>
        <w:t>тенденци</w:t>
      </w:r>
      <w:r w:rsidR="002D3C76">
        <w:rPr>
          <w:szCs w:val="28"/>
        </w:rPr>
        <w:t>и</w:t>
      </w:r>
      <w:r>
        <w:rPr>
          <w:szCs w:val="28"/>
        </w:rPr>
        <w:t xml:space="preserve">. </w:t>
      </w:r>
      <w:r w:rsidRPr="00D52835">
        <w:rPr>
          <w:szCs w:val="28"/>
        </w:rPr>
        <w:t xml:space="preserve">Среднее значение за </w:t>
      </w:r>
      <w:r w:rsidR="00784774" w:rsidRPr="00D52835">
        <w:rPr>
          <w:szCs w:val="28"/>
        </w:rPr>
        <w:t>201</w:t>
      </w:r>
      <w:r w:rsidR="002D3C76">
        <w:rPr>
          <w:szCs w:val="28"/>
        </w:rPr>
        <w:t>8</w:t>
      </w:r>
      <w:r w:rsidR="00784774">
        <w:rPr>
          <w:szCs w:val="28"/>
        </w:rPr>
        <w:t>-202</w:t>
      </w:r>
      <w:r w:rsidR="00494E3C">
        <w:rPr>
          <w:szCs w:val="28"/>
        </w:rPr>
        <w:t>2</w:t>
      </w:r>
      <w:r w:rsidR="00784774">
        <w:rPr>
          <w:szCs w:val="28"/>
        </w:rPr>
        <w:t xml:space="preserve"> </w:t>
      </w:r>
      <w:r w:rsidRPr="00D52835">
        <w:rPr>
          <w:szCs w:val="28"/>
        </w:rPr>
        <w:t xml:space="preserve">гг. составляет </w:t>
      </w:r>
      <w:r w:rsidR="00AC3D49">
        <w:rPr>
          <w:szCs w:val="28"/>
        </w:rPr>
        <w:t>21,22</w:t>
      </w:r>
      <w:r w:rsidRPr="00D52835">
        <w:rPr>
          <w:szCs w:val="28"/>
        </w:rPr>
        <w:t>‰ (</w:t>
      </w:r>
      <w:r w:rsidR="002D3C76">
        <w:rPr>
          <w:szCs w:val="28"/>
        </w:rPr>
        <w:t>очень высокий</w:t>
      </w:r>
      <w:r>
        <w:rPr>
          <w:szCs w:val="28"/>
        </w:rPr>
        <w:t>).</w:t>
      </w:r>
    </w:p>
    <w:p w14:paraId="54E56935" w14:textId="77777777" w:rsidR="00CB2C81" w:rsidRPr="00D52835" w:rsidRDefault="00CB2C81" w:rsidP="00CB2C81">
      <w:pPr>
        <w:shd w:val="clear" w:color="auto" w:fill="FFFFFF"/>
        <w:ind w:left="19" w:firstLine="690"/>
        <w:rPr>
          <w:szCs w:val="28"/>
        </w:rPr>
      </w:pPr>
      <w:r w:rsidRPr="00D52835">
        <w:rPr>
          <w:szCs w:val="28"/>
        </w:rPr>
        <w:t>Решающее значение при исследовании динамики и воспроизводства населения принадлежит естественному приросту населения, итоговым показателем которого служит коэффициент естественного прироста. Результатом естественного прироста населения является комплексное взаимодействие процессов рождаемости и смертности, а также до определенной меры сказывается влияние брачности и разводимости.</w:t>
      </w:r>
    </w:p>
    <w:p w14:paraId="0001F86A" w14:textId="2988CCED" w:rsidR="00CB2C81" w:rsidRPr="00D52835" w:rsidRDefault="00CB2C81" w:rsidP="00CB2C81">
      <w:pPr>
        <w:shd w:val="clear" w:color="auto" w:fill="FFFFFF"/>
        <w:ind w:left="19" w:firstLine="690"/>
        <w:rPr>
          <w:szCs w:val="28"/>
        </w:rPr>
      </w:pPr>
      <w:r w:rsidRPr="00D52835">
        <w:rPr>
          <w:szCs w:val="28"/>
        </w:rPr>
        <w:t xml:space="preserve">Преобладающим на территории </w:t>
      </w:r>
      <w:r w:rsidR="00AC3D49">
        <w:t>Вьюнского</w:t>
      </w:r>
      <w:r w:rsidR="002D3C76" w:rsidRPr="00C8136F">
        <w:t xml:space="preserve"> сельсовета</w:t>
      </w:r>
      <w:r w:rsidR="002D3C76" w:rsidRPr="00D52835">
        <w:rPr>
          <w:szCs w:val="28"/>
        </w:rPr>
        <w:t xml:space="preserve"> </w:t>
      </w:r>
      <w:r w:rsidRPr="00D52835">
        <w:rPr>
          <w:szCs w:val="28"/>
        </w:rPr>
        <w:t xml:space="preserve">в результате превышения уровня </w:t>
      </w:r>
      <w:r w:rsidR="00302FEB">
        <w:rPr>
          <w:szCs w:val="28"/>
        </w:rPr>
        <w:t xml:space="preserve">рождаемости </w:t>
      </w:r>
      <w:r w:rsidRPr="00D52835">
        <w:rPr>
          <w:szCs w:val="28"/>
        </w:rPr>
        <w:t xml:space="preserve">над уровнем </w:t>
      </w:r>
      <w:r w:rsidR="00302FEB">
        <w:rPr>
          <w:szCs w:val="28"/>
        </w:rPr>
        <w:t>смертности</w:t>
      </w:r>
      <w:r w:rsidR="00302FEB" w:rsidRPr="00D52835">
        <w:rPr>
          <w:szCs w:val="28"/>
        </w:rPr>
        <w:t xml:space="preserve"> </w:t>
      </w:r>
      <w:r w:rsidRPr="00D52835">
        <w:rPr>
          <w:szCs w:val="28"/>
        </w:rPr>
        <w:t>является процесс естествен</w:t>
      </w:r>
      <w:r w:rsidR="002D3C76">
        <w:rPr>
          <w:szCs w:val="28"/>
        </w:rPr>
        <w:t>ной убыли</w:t>
      </w:r>
      <w:r w:rsidR="00302FEB">
        <w:rPr>
          <w:szCs w:val="28"/>
        </w:rPr>
        <w:t xml:space="preserve"> </w:t>
      </w:r>
      <w:r w:rsidRPr="00D52835">
        <w:rPr>
          <w:szCs w:val="28"/>
        </w:rPr>
        <w:t xml:space="preserve">населения. За </w:t>
      </w:r>
      <w:r w:rsidR="00784774" w:rsidRPr="00D52835">
        <w:rPr>
          <w:szCs w:val="28"/>
        </w:rPr>
        <w:t>201</w:t>
      </w:r>
      <w:r w:rsidR="002D3C76">
        <w:rPr>
          <w:szCs w:val="28"/>
        </w:rPr>
        <w:t>8</w:t>
      </w:r>
      <w:r w:rsidR="00CB4107">
        <w:rPr>
          <w:szCs w:val="28"/>
        </w:rPr>
        <w:t>-202</w:t>
      </w:r>
      <w:r w:rsidR="00494E3C">
        <w:rPr>
          <w:szCs w:val="28"/>
        </w:rPr>
        <w:t>2</w:t>
      </w:r>
      <w:r w:rsidR="00784774">
        <w:rPr>
          <w:szCs w:val="28"/>
        </w:rPr>
        <w:t xml:space="preserve"> </w:t>
      </w:r>
      <w:r w:rsidRPr="00D52835">
        <w:rPr>
          <w:szCs w:val="28"/>
        </w:rPr>
        <w:t>гг. естественн</w:t>
      </w:r>
      <w:r w:rsidR="002D3C76">
        <w:rPr>
          <w:szCs w:val="28"/>
        </w:rPr>
        <w:t>ая</w:t>
      </w:r>
      <w:r w:rsidR="00302FEB">
        <w:rPr>
          <w:szCs w:val="28"/>
        </w:rPr>
        <w:t xml:space="preserve"> </w:t>
      </w:r>
      <w:r w:rsidR="002D3C76">
        <w:rPr>
          <w:szCs w:val="28"/>
        </w:rPr>
        <w:t xml:space="preserve">убыль </w:t>
      </w:r>
      <w:r w:rsidRPr="00D52835">
        <w:rPr>
          <w:szCs w:val="28"/>
        </w:rPr>
        <w:t>составил</w:t>
      </w:r>
      <w:r w:rsidR="002D3C76">
        <w:rPr>
          <w:szCs w:val="28"/>
        </w:rPr>
        <w:t>а</w:t>
      </w:r>
      <w:r w:rsidRPr="00D52835">
        <w:rPr>
          <w:szCs w:val="28"/>
        </w:rPr>
        <w:t xml:space="preserve"> </w:t>
      </w:r>
      <w:r w:rsidR="00AC3D49">
        <w:rPr>
          <w:szCs w:val="28"/>
        </w:rPr>
        <w:t xml:space="preserve">52 </w:t>
      </w:r>
      <w:r w:rsidRPr="00D52835">
        <w:rPr>
          <w:szCs w:val="28"/>
        </w:rPr>
        <w:t>человек</w:t>
      </w:r>
      <w:r w:rsidR="00AC3D49">
        <w:rPr>
          <w:szCs w:val="28"/>
        </w:rPr>
        <w:t>а</w:t>
      </w:r>
      <w:r w:rsidRPr="00D52835">
        <w:rPr>
          <w:szCs w:val="28"/>
        </w:rPr>
        <w:t>.</w:t>
      </w:r>
    </w:p>
    <w:p w14:paraId="66A3AC09" w14:textId="77777777" w:rsidR="00CB2C81" w:rsidRPr="00D52835" w:rsidRDefault="00CB2C81" w:rsidP="00CB2C81">
      <w:pPr>
        <w:shd w:val="clear" w:color="auto" w:fill="FFFFFF"/>
        <w:ind w:left="19" w:firstLine="881"/>
        <w:rPr>
          <w:szCs w:val="28"/>
        </w:rPr>
      </w:pPr>
      <w:r w:rsidRPr="00D52835">
        <w:rPr>
          <w:b/>
          <w:i/>
          <w:szCs w:val="28"/>
        </w:rPr>
        <w:t xml:space="preserve">Миграция населения. </w:t>
      </w:r>
      <w:r w:rsidRPr="00D52835">
        <w:rPr>
          <w:szCs w:val="28"/>
        </w:rPr>
        <w:t xml:space="preserve">При анализе демографической составляющей наряду с показателями естественного движения населения существенное влияние оказывает миграция. Отрицательная миграция оказывает негативное влияние на процесс воспроизводства населения, следовательно, и на воспроизводство трудовых ресурсов. </w:t>
      </w:r>
    </w:p>
    <w:p w14:paraId="300BB195" w14:textId="26AA8CF0" w:rsidR="00CB2C81" w:rsidRPr="00D52835" w:rsidRDefault="00CB2C81" w:rsidP="00CB2C81">
      <w:pPr>
        <w:shd w:val="clear" w:color="auto" w:fill="FFFFFF"/>
        <w:ind w:left="19" w:firstLine="690"/>
        <w:rPr>
          <w:spacing w:val="-4"/>
          <w:szCs w:val="28"/>
        </w:rPr>
      </w:pPr>
      <w:r w:rsidRPr="00D52835">
        <w:rPr>
          <w:spacing w:val="-4"/>
          <w:szCs w:val="28"/>
        </w:rPr>
        <w:t xml:space="preserve">За период </w:t>
      </w:r>
      <w:r w:rsidR="00784774" w:rsidRPr="00D52835">
        <w:rPr>
          <w:szCs w:val="28"/>
        </w:rPr>
        <w:t>201</w:t>
      </w:r>
      <w:r w:rsidR="002D3C76">
        <w:rPr>
          <w:szCs w:val="28"/>
        </w:rPr>
        <w:t>8</w:t>
      </w:r>
      <w:r w:rsidR="00784774">
        <w:rPr>
          <w:szCs w:val="28"/>
        </w:rPr>
        <w:t>-202</w:t>
      </w:r>
      <w:r w:rsidR="00494E3C">
        <w:rPr>
          <w:szCs w:val="28"/>
        </w:rPr>
        <w:t>2</w:t>
      </w:r>
      <w:r w:rsidR="00784774">
        <w:rPr>
          <w:szCs w:val="28"/>
        </w:rPr>
        <w:t xml:space="preserve"> </w:t>
      </w:r>
      <w:r w:rsidRPr="00D52835">
        <w:rPr>
          <w:spacing w:val="-4"/>
          <w:szCs w:val="28"/>
        </w:rPr>
        <w:t>гг. миграционн</w:t>
      </w:r>
      <w:r w:rsidR="001444B2">
        <w:rPr>
          <w:spacing w:val="-4"/>
          <w:szCs w:val="28"/>
        </w:rPr>
        <w:t>ая убыль</w:t>
      </w:r>
      <w:r w:rsidR="00544C3C">
        <w:rPr>
          <w:spacing w:val="-4"/>
          <w:szCs w:val="28"/>
        </w:rPr>
        <w:t xml:space="preserve"> населения</w:t>
      </w:r>
      <w:r w:rsidRPr="00D52835">
        <w:rPr>
          <w:spacing w:val="-4"/>
          <w:szCs w:val="28"/>
        </w:rPr>
        <w:t xml:space="preserve"> </w:t>
      </w:r>
      <w:r w:rsidR="002D3C76">
        <w:rPr>
          <w:spacing w:val="-4"/>
          <w:szCs w:val="28"/>
        </w:rPr>
        <w:t xml:space="preserve">на территории сельсовета </w:t>
      </w:r>
      <w:r w:rsidRPr="00D52835">
        <w:rPr>
          <w:spacing w:val="-4"/>
          <w:szCs w:val="28"/>
        </w:rPr>
        <w:t>составил</w:t>
      </w:r>
      <w:r w:rsidR="001444B2">
        <w:rPr>
          <w:spacing w:val="-4"/>
          <w:szCs w:val="28"/>
        </w:rPr>
        <w:t>а</w:t>
      </w:r>
      <w:r w:rsidRPr="00D52835">
        <w:rPr>
          <w:spacing w:val="-4"/>
          <w:szCs w:val="28"/>
        </w:rPr>
        <w:t xml:space="preserve"> </w:t>
      </w:r>
      <w:r w:rsidR="00AC3D49">
        <w:rPr>
          <w:spacing w:val="-4"/>
          <w:szCs w:val="28"/>
        </w:rPr>
        <w:t>67</w:t>
      </w:r>
      <w:r w:rsidRPr="00D52835">
        <w:rPr>
          <w:spacing w:val="-4"/>
          <w:szCs w:val="28"/>
        </w:rPr>
        <w:t xml:space="preserve"> человек</w:t>
      </w:r>
      <w:r w:rsidR="00CB4107">
        <w:rPr>
          <w:spacing w:val="-4"/>
          <w:szCs w:val="28"/>
        </w:rPr>
        <w:t>.</w:t>
      </w:r>
    </w:p>
    <w:p w14:paraId="4BA88070" w14:textId="77777777" w:rsidR="00CB2C81" w:rsidRPr="00D52835" w:rsidRDefault="00CB2C81" w:rsidP="004B7C26">
      <w:pPr>
        <w:pStyle w:val="21"/>
      </w:pPr>
      <w:bookmarkStart w:id="112" w:name="_Toc292361348"/>
      <w:bookmarkStart w:id="113" w:name="_Toc332475803"/>
      <w:bookmarkStart w:id="114" w:name="_Toc27734116"/>
      <w:bookmarkStart w:id="115" w:name="_Toc69398870"/>
      <w:bookmarkStart w:id="116" w:name="_Toc165636421"/>
      <w:r w:rsidRPr="00D52835">
        <w:lastRenderedPageBreak/>
        <w:t>Трудовые ресурсы. Современное состояние</w:t>
      </w:r>
      <w:bookmarkEnd w:id="112"/>
      <w:bookmarkEnd w:id="113"/>
      <w:bookmarkEnd w:id="114"/>
      <w:bookmarkEnd w:id="115"/>
      <w:bookmarkEnd w:id="116"/>
    </w:p>
    <w:p w14:paraId="1A542454" w14:textId="0DFD8F91" w:rsidR="00CB2C81" w:rsidRPr="00242807" w:rsidRDefault="00CB2C81" w:rsidP="00CB2C81">
      <w:pPr>
        <w:ind w:firstLine="708"/>
        <w:rPr>
          <w:szCs w:val="28"/>
        </w:rPr>
      </w:pPr>
      <w:r w:rsidRPr="00D52835">
        <w:rPr>
          <w:szCs w:val="28"/>
        </w:rPr>
        <w:t xml:space="preserve">Основную возрастную группу трудовых ресурсов </w:t>
      </w:r>
      <w:r w:rsidR="002D3C76">
        <w:rPr>
          <w:szCs w:val="28"/>
        </w:rPr>
        <w:t>сельсовета</w:t>
      </w:r>
      <w:r w:rsidRPr="00D52835">
        <w:rPr>
          <w:szCs w:val="28"/>
        </w:rPr>
        <w:t xml:space="preserve"> составляет население в трудоспособном возрасте. Дополнительным резервом трудовых ресурсов являются пенсионеры по возрасту, продолжающие трудовую деятельность (до 72 лет). В структуре трудовых ресурсов не учитывается категория работающих подростков (до 16 лет), ввиду всеобщего обязательно</w:t>
      </w:r>
      <w:r w:rsidRPr="00242807">
        <w:rPr>
          <w:szCs w:val="28"/>
        </w:rPr>
        <w:t xml:space="preserve">го среднего образования. </w:t>
      </w:r>
    </w:p>
    <w:p w14:paraId="2902639D" w14:textId="60DAA755" w:rsidR="00CB2C81" w:rsidRPr="00E92FA5" w:rsidRDefault="00784774" w:rsidP="00CB2C81">
      <w:pPr>
        <w:ind w:firstLine="708"/>
        <w:rPr>
          <w:szCs w:val="28"/>
        </w:rPr>
      </w:pPr>
      <w:r>
        <w:rPr>
          <w:szCs w:val="28"/>
        </w:rPr>
        <w:t>На</w:t>
      </w:r>
      <w:r w:rsidR="00CB2C81" w:rsidRPr="00242807">
        <w:rPr>
          <w:szCs w:val="28"/>
        </w:rPr>
        <w:t xml:space="preserve"> начало 20</w:t>
      </w:r>
      <w:r>
        <w:rPr>
          <w:szCs w:val="28"/>
        </w:rPr>
        <w:t>2</w:t>
      </w:r>
      <w:r w:rsidR="002D3C76">
        <w:rPr>
          <w:szCs w:val="28"/>
        </w:rPr>
        <w:t>3</w:t>
      </w:r>
      <w:r w:rsidR="00CB2C81" w:rsidRPr="00242807">
        <w:rPr>
          <w:szCs w:val="28"/>
        </w:rPr>
        <w:t xml:space="preserve"> г. </w:t>
      </w:r>
      <w:r>
        <w:rPr>
          <w:szCs w:val="28"/>
        </w:rPr>
        <w:t xml:space="preserve">расчетная </w:t>
      </w:r>
      <w:r w:rsidR="00CB2C81" w:rsidRPr="00242807">
        <w:rPr>
          <w:szCs w:val="28"/>
        </w:rPr>
        <w:t>численность экономически активного насе</w:t>
      </w:r>
      <w:r w:rsidR="00CB2C81" w:rsidRPr="00E92FA5">
        <w:rPr>
          <w:szCs w:val="28"/>
        </w:rPr>
        <w:t xml:space="preserve">ления в </w:t>
      </w:r>
      <w:r w:rsidR="00F4541C" w:rsidRPr="00E92FA5">
        <w:rPr>
          <w:szCs w:val="28"/>
        </w:rPr>
        <w:t>сельсовете</w:t>
      </w:r>
      <w:r w:rsidR="00CB2C81" w:rsidRPr="00E92FA5">
        <w:rPr>
          <w:szCs w:val="28"/>
        </w:rPr>
        <w:t xml:space="preserve"> составляет </w:t>
      </w:r>
      <w:r w:rsidR="00AC3D49">
        <w:rPr>
          <w:szCs w:val="28"/>
        </w:rPr>
        <w:t>904</w:t>
      </w:r>
      <w:r w:rsidR="00CB2C81" w:rsidRPr="00E92FA5">
        <w:rPr>
          <w:szCs w:val="28"/>
        </w:rPr>
        <w:t xml:space="preserve"> человек</w:t>
      </w:r>
      <w:r w:rsidR="002D3C76" w:rsidRPr="00E92FA5">
        <w:rPr>
          <w:szCs w:val="28"/>
        </w:rPr>
        <w:t>а</w:t>
      </w:r>
      <w:r w:rsidR="00CB2C81" w:rsidRPr="00E92FA5">
        <w:rPr>
          <w:szCs w:val="28"/>
        </w:rPr>
        <w:t xml:space="preserve">. </w:t>
      </w:r>
    </w:p>
    <w:p w14:paraId="5BB4413F" w14:textId="4B867D1E" w:rsidR="009D33F1" w:rsidRPr="00E92FA5" w:rsidRDefault="00544C3C" w:rsidP="00B50113">
      <w:pPr>
        <w:pStyle w:val="aa"/>
      </w:pPr>
      <w:bookmarkStart w:id="117" w:name="_Toc305666304"/>
      <w:bookmarkStart w:id="118" w:name="_Toc332475804"/>
      <w:r w:rsidRPr="00E92FA5">
        <w:t xml:space="preserve">Структура занятости по сферам экономической деятельности (согласно ОКВЭД) </w:t>
      </w:r>
      <w:r w:rsidR="009D33F1" w:rsidRPr="00E92FA5">
        <w:t xml:space="preserve">не </w:t>
      </w:r>
      <w:r w:rsidRPr="00E92FA5">
        <w:t>представлена</w:t>
      </w:r>
      <w:r w:rsidR="00F4541C" w:rsidRPr="00E92FA5">
        <w:t>. Можно предположить, что традиционно для сельской местности наибольшая доля занятых приходится на сферу сельского хозяйства</w:t>
      </w:r>
      <w:r w:rsidR="002B7745" w:rsidRPr="00E92FA5">
        <w:t>, а также бюджетны</w:t>
      </w:r>
      <w:r w:rsidR="00F4541C" w:rsidRPr="00E92FA5">
        <w:t>е</w:t>
      </w:r>
      <w:r w:rsidR="002B7745" w:rsidRPr="00E92FA5">
        <w:t xml:space="preserve"> сфер</w:t>
      </w:r>
      <w:r w:rsidR="00F4541C" w:rsidRPr="00E92FA5">
        <w:t>ы</w:t>
      </w:r>
      <w:r w:rsidR="002B7745" w:rsidRPr="00E92FA5">
        <w:t xml:space="preserve"> – образование, здравоохранение, учреждения культуры</w:t>
      </w:r>
      <w:r w:rsidR="009D33F1" w:rsidRPr="00E92FA5">
        <w:t>.</w:t>
      </w:r>
    </w:p>
    <w:p w14:paraId="2D37E51B" w14:textId="3E735F90" w:rsidR="00CB2C81" w:rsidRPr="00E92FA5" w:rsidRDefault="00CB2C81" w:rsidP="00CB2C81">
      <w:pPr>
        <w:tabs>
          <w:tab w:val="left" w:pos="180"/>
        </w:tabs>
        <w:ind w:firstLine="900"/>
        <w:rPr>
          <w:szCs w:val="28"/>
        </w:rPr>
      </w:pPr>
      <w:r w:rsidRPr="00E92FA5">
        <w:rPr>
          <w:b/>
          <w:i/>
        </w:rPr>
        <w:t xml:space="preserve">Анализ безработицы. </w:t>
      </w:r>
      <w:r w:rsidRPr="00E92FA5">
        <w:rPr>
          <w:szCs w:val="28"/>
        </w:rPr>
        <w:t xml:space="preserve">Данные по безработице на территории </w:t>
      </w:r>
      <w:r w:rsidR="00CD6040" w:rsidRPr="00E92FA5">
        <w:rPr>
          <w:szCs w:val="28"/>
        </w:rPr>
        <w:t>сельсовета</w:t>
      </w:r>
      <w:r w:rsidRPr="00E92FA5">
        <w:rPr>
          <w:szCs w:val="28"/>
        </w:rPr>
        <w:t xml:space="preserve"> отсутствуют. Уровень </w:t>
      </w:r>
      <w:r w:rsidR="004901DD" w:rsidRPr="00E92FA5">
        <w:rPr>
          <w:szCs w:val="28"/>
        </w:rPr>
        <w:t xml:space="preserve">регистрируемой </w:t>
      </w:r>
      <w:r w:rsidRPr="00E92FA5">
        <w:rPr>
          <w:szCs w:val="28"/>
        </w:rPr>
        <w:t xml:space="preserve">безработицы в </w:t>
      </w:r>
      <w:r w:rsidR="00AC3D49" w:rsidRPr="000B0C6C">
        <w:t>К</w:t>
      </w:r>
      <w:r w:rsidR="00AC3D49">
        <w:t>олыванском</w:t>
      </w:r>
      <w:r w:rsidR="002B7745" w:rsidRPr="00E92FA5">
        <w:rPr>
          <w:szCs w:val="28"/>
        </w:rPr>
        <w:t xml:space="preserve"> районе</w:t>
      </w:r>
      <w:r w:rsidRPr="00E92FA5">
        <w:rPr>
          <w:szCs w:val="28"/>
        </w:rPr>
        <w:t xml:space="preserve"> </w:t>
      </w:r>
      <w:r w:rsidR="004901DD" w:rsidRPr="00E92FA5">
        <w:rPr>
          <w:szCs w:val="28"/>
        </w:rPr>
        <w:t xml:space="preserve">на </w:t>
      </w:r>
      <w:r w:rsidR="00736DB6">
        <w:rPr>
          <w:szCs w:val="28"/>
        </w:rPr>
        <w:t>02.02.2024</w:t>
      </w:r>
      <w:r w:rsidR="002B7745" w:rsidRPr="00E92FA5">
        <w:rPr>
          <w:szCs w:val="28"/>
        </w:rPr>
        <w:t xml:space="preserve"> г</w:t>
      </w:r>
      <w:r w:rsidR="00BF6D76" w:rsidRPr="00E92FA5">
        <w:rPr>
          <w:szCs w:val="28"/>
        </w:rPr>
        <w:t xml:space="preserve">. составил </w:t>
      </w:r>
      <w:r w:rsidR="00AC3D49">
        <w:rPr>
          <w:szCs w:val="28"/>
        </w:rPr>
        <w:t>0,9</w:t>
      </w:r>
      <w:r w:rsidRPr="00E92FA5">
        <w:rPr>
          <w:szCs w:val="28"/>
        </w:rPr>
        <w:t>%</w:t>
      </w:r>
      <w:r w:rsidR="004901DD" w:rsidRPr="00E92FA5">
        <w:rPr>
          <w:szCs w:val="28"/>
        </w:rPr>
        <w:t xml:space="preserve"> (выше среднеобластного </w:t>
      </w:r>
      <w:r w:rsidR="00736DB6">
        <w:rPr>
          <w:szCs w:val="28"/>
        </w:rPr>
        <w:t>показателя</w:t>
      </w:r>
      <w:r w:rsidR="004901DD" w:rsidRPr="00E92FA5">
        <w:rPr>
          <w:szCs w:val="28"/>
        </w:rPr>
        <w:t>)</w:t>
      </w:r>
      <w:r w:rsidRPr="00E92FA5">
        <w:rPr>
          <w:szCs w:val="28"/>
        </w:rPr>
        <w:t>.</w:t>
      </w:r>
    </w:p>
    <w:p w14:paraId="33A69490" w14:textId="77777777" w:rsidR="004901DD" w:rsidRPr="00661CEA" w:rsidRDefault="004901DD" w:rsidP="004901DD">
      <w:bookmarkStart w:id="119" w:name="_Toc27734117"/>
      <w:bookmarkStart w:id="120" w:name="_Toc69398871"/>
      <w:r w:rsidRPr="00E92FA5">
        <w:t>Безработица особенно сильно затрагивает женщин, а также молодежь, на положение которой на рынке труда должно быть обращено особое внимание. В последние годы положение осложняется тем, что ситуация на рынках</w:t>
      </w:r>
      <w:r w:rsidRPr="00661CEA">
        <w:t xml:space="preserve"> труда приобретает новые черты – повышаются требования к качеству рабочей силы, растет спрос на квалифицированные кадры, а на практике, зачастую, сохраняется профессионально-квалификационное несоответствие между требованиями работодателей и уровнем профессиональной подготовки имеющихся трудовых ресурсов.</w:t>
      </w:r>
    </w:p>
    <w:p w14:paraId="189E1E13" w14:textId="642BA8E5" w:rsidR="004901DD" w:rsidRPr="00661CEA" w:rsidRDefault="004901DD" w:rsidP="004901DD">
      <w:r w:rsidRPr="00661CEA">
        <w:t xml:space="preserve">В целом, демографическая ситуация и рынок трудовых ресурсов в </w:t>
      </w:r>
      <w:r>
        <w:t>сельсовете</w:t>
      </w:r>
      <w:r w:rsidRPr="00661CEA">
        <w:t xml:space="preserve"> являются его слабой стороной</w:t>
      </w:r>
      <w:r>
        <w:t>,</w:t>
      </w:r>
      <w:r w:rsidRPr="00661CEA">
        <w:t xml:space="preserve"> и будут ограничивать развитие территории в среднесрочной и долгосрочной перспективах. </w:t>
      </w:r>
    </w:p>
    <w:p w14:paraId="4AAF057A" w14:textId="77777777" w:rsidR="00CB2C81" w:rsidRPr="00A02FB4" w:rsidRDefault="00CB2C81" w:rsidP="004B7C26">
      <w:pPr>
        <w:pStyle w:val="21"/>
      </w:pPr>
      <w:bookmarkStart w:id="121" w:name="_Toc165636422"/>
      <w:r w:rsidRPr="00A02FB4">
        <w:t>Прогноз демографического развития</w:t>
      </w:r>
      <w:bookmarkEnd w:id="117"/>
      <w:bookmarkEnd w:id="118"/>
      <w:bookmarkEnd w:id="119"/>
      <w:bookmarkEnd w:id="120"/>
      <w:bookmarkEnd w:id="121"/>
    </w:p>
    <w:p w14:paraId="3771F5DC" w14:textId="3F23D22C" w:rsidR="00CB2C81" w:rsidRPr="00D52835" w:rsidRDefault="00CB2C81" w:rsidP="00CB2C81">
      <w:pPr>
        <w:shd w:val="clear" w:color="auto" w:fill="FFFFFF"/>
        <w:ind w:left="19" w:firstLine="690"/>
        <w:rPr>
          <w:szCs w:val="28"/>
        </w:rPr>
      </w:pPr>
      <w:r w:rsidRPr="00D52835">
        <w:rPr>
          <w:szCs w:val="28"/>
        </w:rPr>
        <w:t xml:space="preserve">Ключевым пунктом прогноза демографического развития </w:t>
      </w:r>
      <w:r w:rsidR="00F4541C">
        <w:rPr>
          <w:szCs w:val="28"/>
        </w:rPr>
        <w:t>сельсовета</w:t>
      </w:r>
      <w:r w:rsidRPr="00D52835">
        <w:rPr>
          <w:szCs w:val="28"/>
        </w:rPr>
        <w:t xml:space="preserve"> являлось предположение, что региональные демографические различия в </w:t>
      </w:r>
      <w:r w:rsidR="0099730F">
        <w:t xml:space="preserve">Новосибирской области </w:t>
      </w:r>
      <w:r>
        <w:rPr>
          <w:szCs w:val="28"/>
        </w:rPr>
        <w:t>в целом</w:t>
      </w:r>
      <w:r w:rsidR="0099730F">
        <w:rPr>
          <w:szCs w:val="28"/>
        </w:rPr>
        <w:t>,</w:t>
      </w:r>
      <w:r>
        <w:rPr>
          <w:szCs w:val="28"/>
        </w:rPr>
        <w:t xml:space="preserve"> и в </w:t>
      </w:r>
      <w:r w:rsidR="00736DB6" w:rsidRPr="000B0C6C">
        <w:t>К</w:t>
      </w:r>
      <w:r w:rsidR="00736DB6">
        <w:t>олыванском</w:t>
      </w:r>
      <w:r>
        <w:rPr>
          <w:szCs w:val="28"/>
        </w:rPr>
        <w:t xml:space="preserve"> муниципальном районе в частности</w:t>
      </w:r>
      <w:r w:rsidR="0099730F">
        <w:rPr>
          <w:szCs w:val="28"/>
        </w:rPr>
        <w:t>,</w:t>
      </w:r>
      <w:r>
        <w:rPr>
          <w:szCs w:val="28"/>
        </w:rPr>
        <w:t xml:space="preserve"> </w:t>
      </w:r>
      <w:r w:rsidRPr="00D52835">
        <w:rPr>
          <w:szCs w:val="28"/>
        </w:rPr>
        <w:t xml:space="preserve">существенно не изменятся. Кроме того, предполагалось, что в будущем не произойдет кардинальных изменений социально-экономических показателей в самом </w:t>
      </w:r>
      <w:r w:rsidR="0099730F">
        <w:rPr>
          <w:szCs w:val="28"/>
        </w:rPr>
        <w:t>сельсовете</w:t>
      </w:r>
      <w:r w:rsidRPr="00D52835">
        <w:rPr>
          <w:szCs w:val="28"/>
        </w:rPr>
        <w:t>.</w:t>
      </w:r>
    </w:p>
    <w:p w14:paraId="394FA121" w14:textId="2510D4B7" w:rsidR="00CB2C81" w:rsidRPr="00D52835" w:rsidRDefault="00A02FB4" w:rsidP="00CB2C81">
      <w:pPr>
        <w:shd w:val="clear" w:color="auto" w:fill="FFFFFF"/>
        <w:ind w:left="19" w:firstLine="690"/>
        <w:rPr>
          <w:szCs w:val="28"/>
        </w:rPr>
      </w:pPr>
      <w:r>
        <w:rPr>
          <w:szCs w:val="28"/>
        </w:rPr>
        <w:t xml:space="preserve">Проектом </w:t>
      </w:r>
      <w:r w:rsidR="00CB2C81" w:rsidRPr="00D52835">
        <w:rPr>
          <w:szCs w:val="28"/>
        </w:rPr>
        <w:t xml:space="preserve">разработано несколько сценариев развития основных демографических показателей (рождаемости, смертности и миграции). Результатом комбинаций этих сценариев явились два варианта прогнозного развития: </w:t>
      </w:r>
      <w:r w:rsidR="00CB2C81" w:rsidRPr="00D52835">
        <w:rPr>
          <w:i/>
          <w:szCs w:val="28"/>
        </w:rPr>
        <w:t>инерционный и оптимистический</w:t>
      </w:r>
      <w:r w:rsidR="0099730F">
        <w:rPr>
          <w:szCs w:val="28"/>
        </w:rPr>
        <w:t>.</w:t>
      </w:r>
    </w:p>
    <w:p w14:paraId="3EE54AB3" w14:textId="7A8EF125" w:rsidR="00CB2C81" w:rsidRPr="004A0D64" w:rsidRDefault="00CB2C81" w:rsidP="00CB2C81">
      <w:pPr>
        <w:shd w:val="clear" w:color="auto" w:fill="FFFFFF"/>
        <w:ind w:left="19" w:firstLine="690"/>
        <w:rPr>
          <w:szCs w:val="28"/>
        </w:rPr>
      </w:pPr>
      <w:r w:rsidRPr="004A0D64">
        <w:rPr>
          <w:b/>
          <w:i/>
        </w:rPr>
        <w:t>Инерционный сценарий</w:t>
      </w:r>
      <w:r w:rsidRPr="004A0D64">
        <w:t xml:space="preserve"> предполагает, что социально-экономическое развитие территории будет происходить без целенаправленных управленческих действий и выделения приоритетов развития. </w:t>
      </w:r>
      <w:r w:rsidRPr="004A0D64">
        <w:rPr>
          <w:szCs w:val="28"/>
        </w:rPr>
        <w:t>Основой инерционного ва</w:t>
      </w:r>
      <w:r w:rsidRPr="004A0D64">
        <w:rPr>
          <w:szCs w:val="28"/>
        </w:rPr>
        <w:lastRenderedPageBreak/>
        <w:t>рианта</w:t>
      </w:r>
      <w:r w:rsidRPr="004A0D64">
        <w:rPr>
          <w:i/>
          <w:szCs w:val="28"/>
        </w:rPr>
        <w:t xml:space="preserve"> </w:t>
      </w:r>
      <w:r w:rsidRPr="004A0D64">
        <w:rPr>
          <w:szCs w:val="28"/>
        </w:rPr>
        <w:t>прогноза служит предположение о</w:t>
      </w:r>
      <w:r>
        <w:rPr>
          <w:szCs w:val="28"/>
        </w:rPr>
        <w:t xml:space="preserve"> стабильной отрицательной миграции </w:t>
      </w:r>
      <w:r w:rsidRPr="004A0D64">
        <w:rPr>
          <w:szCs w:val="28"/>
        </w:rPr>
        <w:t xml:space="preserve">и о </w:t>
      </w:r>
      <w:r w:rsidR="00736DB6">
        <w:rPr>
          <w:szCs w:val="28"/>
        </w:rPr>
        <w:t>снижении</w:t>
      </w:r>
      <w:r>
        <w:rPr>
          <w:szCs w:val="28"/>
        </w:rPr>
        <w:t xml:space="preserve"> </w:t>
      </w:r>
      <w:r w:rsidRPr="004A0D64">
        <w:rPr>
          <w:szCs w:val="28"/>
        </w:rPr>
        <w:t>показател</w:t>
      </w:r>
      <w:r w:rsidR="00736DB6">
        <w:rPr>
          <w:szCs w:val="28"/>
        </w:rPr>
        <w:t>я</w:t>
      </w:r>
      <w:r w:rsidRPr="004A0D64">
        <w:rPr>
          <w:szCs w:val="28"/>
        </w:rPr>
        <w:t xml:space="preserve"> рождаемости</w:t>
      </w:r>
      <w:r w:rsidR="00C101D3">
        <w:rPr>
          <w:szCs w:val="28"/>
        </w:rPr>
        <w:t xml:space="preserve"> </w:t>
      </w:r>
      <w:r w:rsidR="00736DB6">
        <w:rPr>
          <w:szCs w:val="28"/>
        </w:rPr>
        <w:t>до среднерайонного уровня (расчетно 11,024‰ в период 2018-2022 гг.)</w:t>
      </w:r>
      <w:r w:rsidRPr="004A0D64">
        <w:rPr>
          <w:szCs w:val="28"/>
        </w:rPr>
        <w:t>.</w:t>
      </w:r>
    </w:p>
    <w:p w14:paraId="7D6F9B73" w14:textId="0E62085D" w:rsidR="00CB2C81" w:rsidRPr="004A0D64" w:rsidRDefault="00CB2C81" w:rsidP="00CB2C81">
      <w:pPr>
        <w:ind w:firstLine="720"/>
        <w:rPr>
          <w:szCs w:val="28"/>
        </w:rPr>
      </w:pPr>
      <w:r w:rsidRPr="004A0D64">
        <w:rPr>
          <w:b/>
          <w:i/>
          <w:szCs w:val="28"/>
        </w:rPr>
        <w:t>Оптимистический вариант</w:t>
      </w:r>
      <w:r w:rsidRPr="004A0D64">
        <w:rPr>
          <w:i/>
          <w:szCs w:val="28"/>
        </w:rPr>
        <w:t xml:space="preserve"> </w:t>
      </w:r>
      <w:r w:rsidRPr="004A0D64">
        <w:rPr>
          <w:szCs w:val="28"/>
        </w:rPr>
        <w:t xml:space="preserve">основывается на предположении улучшения социально-экономического положения </w:t>
      </w:r>
      <w:r>
        <w:rPr>
          <w:szCs w:val="28"/>
        </w:rPr>
        <w:t>муниципального</w:t>
      </w:r>
      <w:r w:rsidRPr="004A0D64">
        <w:rPr>
          <w:szCs w:val="28"/>
        </w:rPr>
        <w:t xml:space="preserve"> района в целом и </w:t>
      </w:r>
      <w:r w:rsidR="002C0873">
        <w:t>сельсовета</w:t>
      </w:r>
      <w:r w:rsidRPr="004A0D64">
        <w:rPr>
          <w:szCs w:val="28"/>
        </w:rPr>
        <w:t xml:space="preserve"> в частности. </w:t>
      </w:r>
      <w:r w:rsidRPr="004A0D64">
        <w:t>Сценарий предусматривает активное осуществление государственных и частных инвестиций, повышение конкурентоспособности местных производителей, повышение уровня жизни населения.</w:t>
      </w:r>
      <w:r w:rsidRPr="004A0D64">
        <w:rPr>
          <w:szCs w:val="28"/>
        </w:rPr>
        <w:t xml:space="preserve"> Прогнозируется </w:t>
      </w:r>
      <w:r>
        <w:rPr>
          <w:szCs w:val="28"/>
        </w:rPr>
        <w:t>затухание отрицательной миграции</w:t>
      </w:r>
      <w:r w:rsidRPr="004A0D64">
        <w:rPr>
          <w:szCs w:val="28"/>
        </w:rPr>
        <w:t xml:space="preserve">, </w:t>
      </w:r>
      <w:r w:rsidR="00736DB6">
        <w:rPr>
          <w:szCs w:val="28"/>
        </w:rPr>
        <w:t>сохранение</w:t>
      </w:r>
      <w:r>
        <w:rPr>
          <w:szCs w:val="28"/>
        </w:rPr>
        <w:t xml:space="preserve"> уровня </w:t>
      </w:r>
      <w:r w:rsidRPr="004A0D64">
        <w:rPr>
          <w:szCs w:val="28"/>
        </w:rPr>
        <w:t>рождаемост</w:t>
      </w:r>
      <w:r w:rsidR="00C101D3">
        <w:rPr>
          <w:szCs w:val="28"/>
        </w:rPr>
        <w:t xml:space="preserve">и </w:t>
      </w:r>
      <w:r w:rsidR="00736DB6">
        <w:rPr>
          <w:szCs w:val="28"/>
        </w:rPr>
        <w:t>выше</w:t>
      </w:r>
      <w:r>
        <w:rPr>
          <w:szCs w:val="28"/>
        </w:rPr>
        <w:t xml:space="preserve"> </w:t>
      </w:r>
      <w:r w:rsidR="0099730F">
        <w:rPr>
          <w:szCs w:val="28"/>
        </w:rPr>
        <w:t>среднерайонного уровня</w:t>
      </w:r>
      <w:r w:rsidRPr="004A0D64">
        <w:rPr>
          <w:szCs w:val="28"/>
        </w:rPr>
        <w:t>. Это приведет к положительным изменениям в возрастной структуре населения за</w:t>
      </w:r>
      <w:r w:rsidRPr="004A0D64">
        <w:rPr>
          <w:szCs w:val="28"/>
          <w:lang w:val="en-US"/>
        </w:rPr>
        <w:t> </w:t>
      </w:r>
      <w:r w:rsidRPr="004A0D64">
        <w:rPr>
          <w:szCs w:val="28"/>
        </w:rPr>
        <w:t xml:space="preserve">счет роста доли детей. </w:t>
      </w:r>
    </w:p>
    <w:p w14:paraId="3DAB9698" w14:textId="6FEFB88B" w:rsidR="00CB2C81" w:rsidRPr="004A0D64" w:rsidRDefault="00CB2C81" w:rsidP="00CB2C81">
      <w:pPr>
        <w:shd w:val="clear" w:color="auto" w:fill="FFFFFF"/>
        <w:ind w:left="19" w:firstLine="690"/>
      </w:pPr>
      <w:r w:rsidRPr="004A0D64">
        <w:t xml:space="preserve">При обоих вариантах прогнозного развития численности и структуры населения </w:t>
      </w:r>
      <w:r w:rsidR="002C0873">
        <w:t>сельсовета</w:t>
      </w:r>
      <w:r w:rsidRPr="004A0D64">
        <w:t xml:space="preserve"> был использован метод компонент (метод возрастной передвижки), который основан на применении уравнения демографического баланса. Суть этого метода заключается в отслеживании движения отдельных когорт в соответствии с заданными прогнозными параметрами процессов рождаемости, смертности и миграции. Т.е. с одной стороны определяется численность населения каждого отдельного возраста в соответствии с прогнозными повозрастными вероятностями смерти, с другой стороны определяются повозрастные уровни рождаемости для вычисления числа рождений на каждый искомый год прогнозируемого периода. </w:t>
      </w:r>
    </w:p>
    <w:p w14:paraId="7ABD1CF5" w14:textId="57C5F4FB" w:rsidR="00CB2C81" w:rsidRPr="004A0D64" w:rsidRDefault="00CB2C81" w:rsidP="00CB2C81">
      <w:pPr>
        <w:ind w:firstLine="720"/>
        <w:rPr>
          <w:szCs w:val="28"/>
        </w:rPr>
      </w:pPr>
      <w:r w:rsidRPr="004A0D64">
        <w:rPr>
          <w:szCs w:val="28"/>
        </w:rPr>
        <w:t>При этом учитывались следующие коэффициенты, которые были определены на основе изучения демографических тенденций, наблюдавшихся в</w:t>
      </w:r>
      <w:r w:rsidRPr="004A0D64">
        <w:rPr>
          <w:szCs w:val="28"/>
          <w:lang w:val="en-US"/>
        </w:rPr>
        <w:t> </w:t>
      </w:r>
      <w:r w:rsidR="00426D50">
        <w:rPr>
          <w:szCs w:val="28"/>
        </w:rPr>
        <w:t xml:space="preserve">Российской Федерации, </w:t>
      </w:r>
      <w:r w:rsidR="00736DB6" w:rsidRPr="000B0C6C">
        <w:t>К</w:t>
      </w:r>
      <w:r w:rsidR="00736DB6">
        <w:t>олыванском</w:t>
      </w:r>
      <w:r w:rsidR="00426D50">
        <w:rPr>
          <w:szCs w:val="28"/>
        </w:rPr>
        <w:t xml:space="preserve"> муниципальном районе и самом </w:t>
      </w:r>
      <w:r w:rsidR="0099730F">
        <w:rPr>
          <w:szCs w:val="28"/>
        </w:rPr>
        <w:t xml:space="preserve">сельсовете </w:t>
      </w:r>
      <w:r w:rsidRPr="004A0D64">
        <w:rPr>
          <w:szCs w:val="28"/>
        </w:rPr>
        <w:t>за последние годы:</w:t>
      </w:r>
    </w:p>
    <w:p w14:paraId="440CD7BE" w14:textId="77777777" w:rsidR="00CB2C81" w:rsidRPr="004A0D64" w:rsidRDefault="00CB2C81" w:rsidP="00915881">
      <w:pPr>
        <w:numPr>
          <w:ilvl w:val="0"/>
          <w:numId w:val="8"/>
        </w:numPr>
        <w:rPr>
          <w:szCs w:val="28"/>
        </w:rPr>
      </w:pPr>
      <w:r w:rsidRPr="004A0D64">
        <w:rPr>
          <w:szCs w:val="28"/>
        </w:rPr>
        <w:t>возрастные коэффициенты смертности для мужчин и женщин;</w:t>
      </w:r>
    </w:p>
    <w:p w14:paraId="3BBD6DDD" w14:textId="77777777" w:rsidR="00CB2C81" w:rsidRPr="004A0D64" w:rsidRDefault="00CB2C81" w:rsidP="00915881">
      <w:pPr>
        <w:numPr>
          <w:ilvl w:val="0"/>
          <w:numId w:val="8"/>
        </w:numPr>
        <w:rPr>
          <w:szCs w:val="28"/>
        </w:rPr>
      </w:pPr>
      <w:r w:rsidRPr="004A0D64">
        <w:rPr>
          <w:szCs w:val="28"/>
        </w:rPr>
        <w:t>возрастные коэффициенты рождаемости у женщин в возрасте от</w:t>
      </w:r>
      <w:r w:rsidRPr="004A0D64">
        <w:rPr>
          <w:szCs w:val="28"/>
          <w:lang w:val="en-US"/>
        </w:rPr>
        <w:t> </w:t>
      </w:r>
      <w:r w:rsidRPr="004A0D64">
        <w:rPr>
          <w:szCs w:val="28"/>
        </w:rPr>
        <w:t>15 до 49 лет;</w:t>
      </w:r>
    </w:p>
    <w:p w14:paraId="6D2C88F4" w14:textId="77777777" w:rsidR="00CB2C81" w:rsidRPr="004A0D64" w:rsidRDefault="00CB2C81" w:rsidP="00915881">
      <w:pPr>
        <w:numPr>
          <w:ilvl w:val="0"/>
          <w:numId w:val="8"/>
        </w:numPr>
        <w:rPr>
          <w:szCs w:val="28"/>
        </w:rPr>
      </w:pPr>
      <w:r w:rsidRPr="004A0D64">
        <w:rPr>
          <w:szCs w:val="28"/>
        </w:rPr>
        <w:t>возрастные коэффициенты эмиграции мужчин и женщин;</w:t>
      </w:r>
    </w:p>
    <w:p w14:paraId="608EF864" w14:textId="77777777" w:rsidR="00CB2C81" w:rsidRPr="004A0D64" w:rsidRDefault="00CB2C81" w:rsidP="00915881">
      <w:pPr>
        <w:numPr>
          <w:ilvl w:val="0"/>
          <w:numId w:val="8"/>
        </w:numPr>
        <w:rPr>
          <w:szCs w:val="28"/>
        </w:rPr>
      </w:pPr>
      <w:r w:rsidRPr="004A0D64">
        <w:rPr>
          <w:szCs w:val="28"/>
        </w:rPr>
        <w:t>коэффициент суммарной рождаемости;</w:t>
      </w:r>
    </w:p>
    <w:p w14:paraId="67DC08FD" w14:textId="77777777" w:rsidR="00CB2C81" w:rsidRPr="004A0D64" w:rsidRDefault="00CB2C81" w:rsidP="00915881">
      <w:pPr>
        <w:numPr>
          <w:ilvl w:val="0"/>
          <w:numId w:val="8"/>
        </w:numPr>
        <w:rPr>
          <w:szCs w:val="28"/>
        </w:rPr>
      </w:pPr>
      <w:r w:rsidRPr="004A0D64">
        <w:rPr>
          <w:szCs w:val="28"/>
        </w:rPr>
        <w:t>средний возраст матери при рождении ребенка;</w:t>
      </w:r>
    </w:p>
    <w:p w14:paraId="7F51CAFE" w14:textId="77777777" w:rsidR="00CB2C81" w:rsidRPr="004A0D64" w:rsidRDefault="00CB2C81" w:rsidP="00915881">
      <w:pPr>
        <w:numPr>
          <w:ilvl w:val="0"/>
          <w:numId w:val="8"/>
        </w:numPr>
        <w:rPr>
          <w:szCs w:val="28"/>
        </w:rPr>
      </w:pPr>
      <w:r w:rsidRPr="004A0D64">
        <w:rPr>
          <w:szCs w:val="28"/>
        </w:rPr>
        <w:t>ожидаемая продолжительность жизни при рождении мужчины и женщины;</w:t>
      </w:r>
    </w:p>
    <w:p w14:paraId="7FE5607D" w14:textId="77777777" w:rsidR="00CB2C81" w:rsidRPr="004A0D64" w:rsidRDefault="00CB2C81" w:rsidP="00915881">
      <w:pPr>
        <w:numPr>
          <w:ilvl w:val="0"/>
          <w:numId w:val="8"/>
        </w:numPr>
        <w:rPr>
          <w:szCs w:val="28"/>
        </w:rPr>
      </w:pPr>
      <w:r w:rsidRPr="004A0D64">
        <w:rPr>
          <w:szCs w:val="28"/>
        </w:rPr>
        <w:t>коэффициент младенческой смертности;</w:t>
      </w:r>
    </w:p>
    <w:p w14:paraId="1DB3A31C" w14:textId="77777777" w:rsidR="00CB2C81" w:rsidRPr="004A0D64" w:rsidRDefault="00CB2C81" w:rsidP="00915881">
      <w:pPr>
        <w:numPr>
          <w:ilvl w:val="0"/>
          <w:numId w:val="8"/>
        </w:numPr>
        <w:rPr>
          <w:szCs w:val="28"/>
        </w:rPr>
      </w:pPr>
      <w:r w:rsidRPr="004A0D64">
        <w:rPr>
          <w:szCs w:val="28"/>
        </w:rPr>
        <w:t>доля мальчиков среди родившихся;</w:t>
      </w:r>
    </w:p>
    <w:p w14:paraId="0F851ADA" w14:textId="77777777" w:rsidR="00CB2C81" w:rsidRPr="004A0D64" w:rsidRDefault="00CB2C81" w:rsidP="00915881">
      <w:pPr>
        <w:numPr>
          <w:ilvl w:val="0"/>
          <w:numId w:val="8"/>
        </w:numPr>
      </w:pPr>
      <w:r w:rsidRPr="004A0D64">
        <w:rPr>
          <w:szCs w:val="28"/>
        </w:rPr>
        <w:t>ежегодное число прибывших (иммигрантов).</w:t>
      </w:r>
    </w:p>
    <w:p w14:paraId="0063E116" w14:textId="77777777" w:rsidR="00CB2C81" w:rsidRPr="004A0D64" w:rsidRDefault="00CB2C81" w:rsidP="00CB2C81">
      <w:pPr>
        <w:shd w:val="clear" w:color="auto" w:fill="FFFFFF"/>
        <w:ind w:firstLine="720"/>
        <w:rPr>
          <w:szCs w:val="28"/>
        </w:rPr>
      </w:pPr>
      <w:r w:rsidRPr="004A0D64">
        <w:rPr>
          <w:szCs w:val="28"/>
        </w:rPr>
        <w:t>Доля отдельных возрастных групп в миграции рассчитана на основании данных демографического ежегодника Росстата.</w:t>
      </w:r>
    </w:p>
    <w:p w14:paraId="12BEABD6" w14:textId="01D9F8C1" w:rsidR="00CB2C81" w:rsidRDefault="00CB2C81" w:rsidP="00CB2C81">
      <w:pPr>
        <w:shd w:val="clear" w:color="auto" w:fill="FFFFFF"/>
        <w:ind w:firstLine="720"/>
        <w:rPr>
          <w:szCs w:val="28"/>
        </w:rPr>
      </w:pPr>
      <w:r w:rsidRPr="004A0D64">
        <w:rPr>
          <w:szCs w:val="28"/>
        </w:rPr>
        <w:t xml:space="preserve">Согласно «инерционному» сценарию </w:t>
      </w:r>
      <w:r>
        <w:rPr>
          <w:szCs w:val="28"/>
        </w:rPr>
        <w:t>ч</w:t>
      </w:r>
      <w:r w:rsidRPr="004A0D64">
        <w:rPr>
          <w:szCs w:val="28"/>
        </w:rPr>
        <w:t>исле</w:t>
      </w:r>
      <w:r>
        <w:rPr>
          <w:szCs w:val="28"/>
        </w:rPr>
        <w:t>нность населения к 202</w:t>
      </w:r>
      <w:r w:rsidR="0099730F">
        <w:rPr>
          <w:szCs w:val="28"/>
        </w:rPr>
        <w:t>8</w:t>
      </w:r>
      <w:r w:rsidRPr="004A0D64">
        <w:rPr>
          <w:szCs w:val="28"/>
        </w:rPr>
        <w:t xml:space="preserve"> г. </w:t>
      </w:r>
      <w:r>
        <w:rPr>
          <w:szCs w:val="28"/>
        </w:rPr>
        <w:t>сократится</w:t>
      </w:r>
      <w:r w:rsidRPr="004A0D64">
        <w:rPr>
          <w:szCs w:val="28"/>
        </w:rPr>
        <w:t xml:space="preserve"> примерно на </w:t>
      </w:r>
      <w:r w:rsidR="00736DB6">
        <w:rPr>
          <w:szCs w:val="28"/>
        </w:rPr>
        <w:t>5,8</w:t>
      </w:r>
      <w:r w:rsidRPr="004A0D64">
        <w:rPr>
          <w:szCs w:val="28"/>
        </w:rPr>
        <w:t>%. К 20</w:t>
      </w:r>
      <w:r w:rsidR="00426D50">
        <w:rPr>
          <w:szCs w:val="28"/>
        </w:rPr>
        <w:t>4</w:t>
      </w:r>
      <w:r w:rsidR="0099730F">
        <w:rPr>
          <w:szCs w:val="28"/>
        </w:rPr>
        <w:t>3</w:t>
      </w:r>
      <w:r w:rsidRPr="004A0D64">
        <w:rPr>
          <w:szCs w:val="28"/>
        </w:rPr>
        <w:t xml:space="preserve"> г. численность населения </w:t>
      </w:r>
      <w:r>
        <w:rPr>
          <w:szCs w:val="28"/>
        </w:rPr>
        <w:t xml:space="preserve">снизится на </w:t>
      </w:r>
      <w:r w:rsidR="00736DB6">
        <w:rPr>
          <w:szCs w:val="28"/>
        </w:rPr>
        <w:t>32,7</w:t>
      </w:r>
      <w:r>
        <w:rPr>
          <w:szCs w:val="28"/>
        </w:rPr>
        <w:t>%</w:t>
      </w:r>
      <w:r w:rsidRPr="004A0D64">
        <w:rPr>
          <w:szCs w:val="28"/>
        </w:rPr>
        <w:t xml:space="preserve"> </w:t>
      </w:r>
      <w:r>
        <w:rPr>
          <w:szCs w:val="28"/>
        </w:rPr>
        <w:t>по отношению к 20</w:t>
      </w:r>
      <w:r w:rsidR="00CB16F2">
        <w:rPr>
          <w:szCs w:val="28"/>
        </w:rPr>
        <w:t>2</w:t>
      </w:r>
      <w:r w:rsidR="0099730F">
        <w:rPr>
          <w:szCs w:val="28"/>
        </w:rPr>
        <w:t>3</w:t>
      </w:r>
      <w:r>
        <w:rPr>
          <w:szCs w:val="28"/>
        </w:rPr>
        <w:t xml:space="preserve"> г. </w:t>
      </w:r>
      <w:r w:rsidRPr="004A0D64">
        <w:rPr>
          <w:szCs w:val="28"/>
        </w:rPr>
        <w:t xml:space="preserve">(рис. </w:t>
      </w:r>
      <w:r w:rsidR="00426D50">
        <w:rPr>
          <w:szCs w:val="28"/>
        </w:rPr>
        <w:t>4</w:t>
      </w:r>
      <w:r w:rsidR="0099730F">
        <w:rPr>
          <w:szCs w:val="28"/>
        </w:rPr>
        <w:t>-</w:t>
      </w:r>
      <w:r w:rsidRPr="004A0D64">
        <w:rPr>
          <w:szCs w:val="28"/>
        </w:rPr>
        <w:t>1.)</w:t>
      </w:r>
      <w:r>
        <w:rPr>
          <w:szCs w:val="28"/>
        </w:rPr>
        <w:t>.</w:t>
      </w:r>
    </w:p>
    <w:p w14:paraId="37D2F5FA" w14:textId="77777777" w:rsidR="00CB2C81" w:rsidRPr="004A0D64" w:rsidRDefault="00CB2C81" w:rsidP="00CB2C81">
      <w:pPr>
        <w:shd w:val="clear" w:color="auto" w:fill="FFFFFF"/>
        <w:ind w:firstLine="720"/>
        <w:rPr>
          <w:szCs w:val="28"/>
        </w:rPr>
      </w:pPr>
    </w:p>
    <w:p w14:paraId="7680B506" w14:textId="3BD361F5" w:rsidR="0099730F" w:rsidRDefault="00736DB6" w:rsidP="0099730F">
      <w:pPr>
        <w:keepNext/>
        <w:ind w:firstLine="0"/>
        <w:jc w:val="center"/>
      </w:pPr>
      <w:r>
        <w:rPr>
          <w:noProof/>
        </w:rPr>
        <w:lastRenderedPageBreak/>
        <w:drawing>
          <wp:inline distT="0" distB="0" distL="0" distR="0" wp14:anchorId="3761C108" wp14:editId="29B6E82A">
            <wp:extent cx="4981575" cy="2381250"/>
            <wp:effectExtent l="0" t="0" r="95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33359BC" w14:textId="5A9374F9" w:rsidR="00CB2C81" w:rsidRPr="0099730F" w:rsidRDefault="0099730F" w:rsidP="0099730F">
      <w:pPr>
        <w:pStyle w:val="affff5"/>
      </w:pPr>
      <w:r w:rsidRPr="0099730F">
        <w:t xml:space="preserve">Рисунок </w:t>
      </w:r>
      <w:r w:rsidR="002B7B0F">
        <w:rPr>
          <w:noProof/>
        </w:rPr>
        <w:fldChar w:fldCharType="begin"/>
      </w:r>
      <w:r w:rsidR="002B7B0F">
        <w:rPr>
          <w:noProof/>
        </w:rPr>
        <w:instrText xml:space="preserve"> STYLEREF 1 \s </w:instrText>
      </w:r>
      <w:r w:rsidR="002B7B0F">
        <w:rPr>
          <w:noProof/>
        </w:rPr>
        <w:fldChar w:fldCharType="separate"/>
      </w:r>
      <w:r w:rsidR="00D0388E">
        <w:rPr>
          <w:noProof/>
        </w:rPr>
        <w:t>4</w:t>
      </w:r>
      <w:r w:rsidR="002B7B0F">
        <w:rPr>
          <w:noProof/>
        </w:rPr>
        <w:fldChar w:fldCharType="end"/>
      </w:r>
      <w:r w:rsidR="00D0388E">
        <w:noBreakHyphen/>
      </w:r>
      <w:r w:rsidR="002B7B0F">
        <w:rPr>
          <w:noProof/>
        </w:rPr>
        <w:fldChar w:fldCharType="begin"/>
      </w:r>
      <w:r w:rsidR="002B7B0F">
        <w:rPr>
          <w:noProof/>
        </w:rPr>
        <w:instrText xml:space="preserve"> SEQ Рисунок \* ARABIC \s 1 </w:instrText>
      </w:r>
      <w:r w:rsidR="002B7B0F">
        <w:rPr>
          <w:noProof/>
        </w:rPr>
        <w:fldChar w:fldCharType="separate"/>
      </w:r>
      <w:r w:rsidR="00D0388E">
        <w:rPr>
          <w:noProof/>
        </w:rPr>
        <w:t>1</w:t>
      </w:r>
      <w:r w:rsidR="002B7B0F">
        <w:rPr>
          <w:noProof/>
        </w:rPr>
        <w:fldChar w:fldCharType="end"/>
      </w:r>
      <w:r w:rsidRPr="0099730F">
        <w:t xml:space="preserve"> Инерционный вариант прогноза динамики численности </w:t>
      </w:r>
      <w:r w:rsidRPr="0099730F">
        <w:br/>
        <w:t xml:space="preserve">населения </w:t>
      </w:r>
      <w:r w:rsidR="00736DB6">
        <w:t xml:space="preserve">Вьюнского </w:t>
      </w:r>
      <w:r w:rsidRPr="0099730F">
        <w:t>сельсовета в 2023–2043 гг. (на начало периода)</w:t>
      </w:r>
    </w:p>
    <w:p w14:paraId="10A43941" w14:textId="77777777" w:rsidR="00CB2C81" w:rsidRPr="00D52835" w:rsidRDefault="00CB2C81" w:rsidP="00CB2C81">
      <w:pPr>
        <w:ind w:firstLine="720"/>
        <w:rPr>
          <w:szCs w:val="28"/>
        </w:rPr>
      </w:pPr>
    </w:p>
    <w:p w14:paraId="0735383A" w14:textId="77777777" w:rsidR="00CB2C81" w:rsidRPr="004A0D64" w:rsidRDefault="00CB2C81" w:rsidP="00CB2C81">
      <w:pPr>
        <w:ind w:firstLine="720"/>
        <w:rPr>
          <w:szCs w:val="28"/>
        </w:rPr>
      </w:pPr>
      <w:r w:rsidRPr="004A0D64">
        <w:rPr>
          <w:szCs w:val="28"/>
        </w:rPr>
        <w:t xml:space="preserve">При составлении </w:t>
      </w:r>
      <w:r w:rsidR="005C1B91" w:rsidRPr="004A0D64">
        <w:rPr>
          <w:szCs w:val="28"/>
        </w:rPr>
        <w:t xml:space="preserve">«оптимистического» варианта </w:t>
      </w:r>
      <w:r w:rsidRPr="004A0D64">
        <w:rPr>
          <w:szCs w:val="28"/>
        </w:rPr>
        <w:t>прогноза были приняты следующие предположения:</w:t>
      </w:r>
    </w:p>
    <w:p w14:paraId="1FBAB2BC" w14:textId="77777777" w:rsidR="00CB2C81" w:rsidRPr="004A0D64" w:rsidRDefault="00CB2C81" w:rsidP="00915881">
      <w:pPr>
        <w:numPr>
          <w:ilvl w:val="0"/>
          <w:numId w:val="9"/>
        </w:numPr>
        <w:shd w:val="clear" w:color="auto" w:fill="FFFFFF"/>
        <w:rPr>
          <w:szCs w:val="28"/>
        </w:rPr>
      </w:pPr>
      <w:r w:rsidRPr="004A0D64">
        <w:rPr>
          <w:szCs w:val="28"/>
        </w:rPr>
        <w:t>коэффициент смертности будет постепенно уменьшаться, и к</w:t>
      </w:r>
      <w:r w:rsidRPr="004A0D64">
        <w:rPr>
          <w:szCs w:val="28"/>
          <w:lang w:val="en-US"/>
        </w:rPr>
        <w:t> </w:t>
      </w:r>
      <w:r w:rsidRPr="004A0D64">
        <w:rPr>
          <w:szCs w:val="28"/>
        </w:rPr>
        <w:t>расчетному сроку достигнет уровня стран восточной Европы;</w:t>
      </w:r>
    </w:p>
    <w:p w14:paraId="58678979" w14:textId="3A45F9D7" w:rsidR="00CB2C81" w:rsidRPr="004A0D64" w:rsidRDefault="00CB2C81" w:rsidP="00915881">
      <w:pPr>
        <w:numPr>
          <w:ilvl w:val="0"/>
          <w:numId w:val="9"/>
        </w:numPr>
        <w:shd w:val="clear" w:color="auto" w:fill="FFFFFF"/>
        <w:rPr>
          <w:szCs w:val="28"/>
        </w:rPr>
      </w:pPr>
      <w:r w:rsidRPr="004A0D64">
        <w:rPr>
          <w:szCs w:val="28"/>
        </w:rPr>
        <w:t xml:space="preserve">специальный коэффициент рождаемости </w:t>
      </w:r>
      <w:r w:rsidR="00736DB6">
        <w:rPr>
          <w:szCs w:val="28"/>
        </w:rPr>
        <w:t>сохранится на уровне 2018-2022 гг.</w:t>
      </w:r>
      <w:r w:rsidRPr="004A0D64">
        <w:rPr>
          <w:szCs w:val="28"/>
        </w:rPr>
        <w:t>;</w:t>
      </w:r>
    </w:p>
    <w:p w14:paraId="1711C31F" w14:textId="59965EFA" w:rsidR="00CB2C81" w:rsidRPr="004A0D64" w:rsidRDefault="00CB2C81" w:rsidP="00915881">
      <w:pPr>
        <w:numPr>
          <w:ilvl w:val="0"/>
          <w:numId w:val="9"/>
        </w:numPr>
        <w:shd w:val="clear" w:color="auto" w:fill="FFFFFF"/>
        <w:rPr>
          <w:szCs w:val="28"/>
        </w:rPr>
      </w:pPr>
      <w:r>
        <w:rPr>
          <w:szCs w:val="28"/>
        </w:rPr>
        <w:t>миграционный отток населения будет постепенно затухать и к 20</w:t>
      </w:r>
      <w:r w:rsidR="00C101D3">
        <w:rPr>
          <w:szCs w:val="28"/>
        </w:rPr>
        <w:t>4</w:t>
      </w:r>
      <w:r w:rsidR="009F5DDC">
        <w:rPr>
          <w:szCs w:val="28"/>
        </w:rPr>
        <w:t>3</w:t>
      </w:r>
      <w:r>
        <w:rPr>
          <w:szCs w:val="28"/>
        </w:rPr>
        <w:t xml:space="preserve"> г. достигнет нуля</w:t>
      </w:r>
      <w:r w:rsidRPr="004A0D64">
        <w:rPr>
          <w:szCs w:val="28"/>
        </w:rPr>
        <w:t>.</w:t>
      </w:r>
    </w:p>
    <w:p w14:paraId="1F773FC6" w14:textId="25AE4FDF" w:rsidR="00CB2C81" w:rsidRPr="004A0D64" w:rsidRDefault="00CB2C81" w:rsidP="00CB2C81">
      <w:pPr>
        <w:ind w:firstLine="720"/>
        <w:rPr>
          <w:szCs w:val="28"/>
        </w:rPr>
      </w:pPr>
      <w:r w:rsidRPr="004A0D64">
        <w:rPr>
          <w:szCs w:val="28"/>
        </w:rPr>
        <w:t xml:space="preserve">Оптимистический вариант прогноза предполагает </w:t>
      </w:r>
      <w:r w:rsidR="00426D50">
        <w:rPr>
          <w:szCs w:val="28"/>
        </w:rPr>
        <w:t>сокращение</w:t>
      </w:r>
      <w:r w:rsidRPr="004A0D64">
        <w:rPr>
          <w:szCs w:val="28"/>
        </w:rPr>
        <w:t xml:space="preserve"> численности населения </w:t>
      </w:r>
      <w:r>
        <w:rPr>
          <w:szCs w:val="28"/>
        </w:rPr>
        <w:t>к 20</w:t>
      </w:r>
      <w:r w:rsidR="00426D50">
        <w:rPr>
          <w:szCs w:val="28"/>
        </w:rPr>
        <w:t>2</w:t>
      </w:r>
      <w:r w:rsidR="009F5DDC">
        <w:rPr>
          <w:szCs w:val="28"/>
        </w:rPr>
        <w:t>8</w:t>
      </w:r>
      <w:r w:rsidRPr="004A0D64">
        <w:rPr>
          <w:szCs w:val="28"/>
        </w:rPr>
        <w:t xml:space="preserve"> г. до </w:t>
      </w:r>
      <w:r w:rsidR="00736DB6">
        <w:rPr>
          <w:szCs w:val="28"/>
        </w:rPr>
        <w:t>1200</w:t>
      </w:r>
      <w:r w:rsidRPr="004A0D64">
        <w:rPr>
          <w:szCs w:val="28"/>
        </w:rPr>
        <w:t xml:space="preserve"> человек или на </w:t>
      </w:r>
      <w:r w:rsidR="00736DB6">
        <w:rPr>
          <w:szCs w:val="28"/>
        </w:rPr>
        <w:t>5,1</w:t>
      </w:r>
      <w:r w:rsidRPr="004A0D64">
        <w:rPr>
          <w:szCs w:val="28"/>
        </w:rPr>
        <w:t>%</w:t>
      </w:r>
      <w:r>
        <w:rPr>
          <w:szCs w:val="28"/>
        </w:rPr>
        <w:t>; и к 20</w:t>
      </w:r>
      <w:r w:rsidR="00426D50">
        <w:rPr>
          <w:szCs w:val="28"/>
        </w:rPr>
        <w:t>4</w:t>
      </w:r>
      <w:r w:rsidR="009F5DDC">
        <w:rPr>
          <w:szCs w:val="28"/>
        </w:rPr>
        <w:t>3</w:t>
      </w:r>
      <w:r w:rsidRPr="004A0D64">
        <w:rPr>
          <w:szCs w:val="28"/>
        </w:rPr>
        <w:t> г. до</w:t>
      </w:r>
      <w:r w:rsidRPr="004A0D64">
        <w:rPr>
          <w:szCs w:val="28"/>
          <w:lang w:val="en-US"/>
        </w:rPr>
        <w:t> </w:t>
      </w:r>
      <w:r w:rsidR="00736DB6">
        <w:rPr>
          <w:szCs w:val="28"/>
        </w:rPr>
        <w:t>1072</w:t>
      </w:r>
      <w:r w:rsidR="00426D50">
        <w:rPr>
          <w:szCs w:val="28"/>
        </w:rPr>
        <w:t xml:space="preserve"> </w:t>
      </w:r>
      <w:r w:rsidRPr="004A0D64">
        <w:rPr>
          <w:szCs w:val="28"/>
        </w:rPr>
        <w:t xml:space="preserve">человек или на </w:t>
      </w:r>
      <w:r w:rsidR="00736DB6">
        <w:rPr>
          <w:szCs w:val="28"/>
        </w:rPr>
        <w:t>15,3</w:t>
      </w:r>
      <w:r w:rsidRPr="004A0D64">
        <w:rPr>
          <w:szCs w:val="28"/>
        </w:rPr>
        <w:t>%</w:t>
      </w:r>
      <w:r>
        <w:rPr>
          <w:szCs w:val="28"/>
        </w:rPr>
        <w:t xml:space="preserve"> по отношению к 20</w:t>
      </w:r>
      <w:r w:rsidR="00426D50">
        <w:rPr>
          <w:szCs w:val="28"/>
        </w:rPr>
        <w:t>2</w:t>
      </w:r>
      <w:r w:rsidR="009F5DDC">
        <w:rPr>
          <w:szCs w:val="28"/>
        </w:rPr>
        <w:t>3</w:t>
      </w:r>
      <w:r>
        <w:rPr>
          <w:szCs w:val="28"/>
        </w:rPr>
        <w:t xml:space="preserve"> г</w:t>
      </w:r>
      <w:r w:rsidRPr="004A0D64">
        <w:rPr>
          <w:szCs w:val="28"/>
        </w:rPr>
        <w:t>.</w:t>
      </w:r>
      <w:r w:rsidRPr="004A0D64">
        <w:rPr>
          <w:color w:val="003366"/>
          <w:szCs w:val="28"/>
        </w:rPr>
        <w:t xml:space="preserve"> </w:t>
      </w:r>
    </w:p>
    <w:p w14:paraId="3CD65BA8" w14:textId="77777777" w:rsidR="00CB2C81" w:rsidRPr="00D52835" w:rsidRDefault="00CB2C81" w:rsidP="00CB2C81">
      <w:pPr>
        <w:ind w:firstLine="720"/>
        <w:rPr>
          <w:szCs w:val="28"/>
        </w:rPr>
      </w:pPr>
    </w:p>
    <w:p w14:paraId="09496EC9" w14:textId="1D80EFFF" w:rsidR="009F5DDC" w:rsidRDefault="00736DB6" w:rsidP="009F5DDC">
      <w:pPr>
        <w:keepNext/>
        <w:ind w:firstLine="0"/>
        <w:jc w:val="center"/>
      </w:pPr>
      <w:r>
        <w:rPr>
          <w:noProof/>
        </w:rPr>
        <w:drawing>
          <wp:inline distT="0" distB="0" distL="0" distR="0" wp14:anchorId="7683D037" wp14:editId="27A8EBD7">
            <wp:extent cx="4981575" cy="2152650"/>
            <wp:effectExtent l="0" t="0" r="9525"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5B77FCF" w14:textId="2A872508" w:rsidR="009F5DDC" w:rsidRPr="00107F23" w:rsidRDefault="009F5DDC" w:rsidP="00107F23">
      <w:pPr>
        <w:pStyle w:val="affff5"/>
      </w:pPr>
      <w:r w:rsidRPr="00107F23">
        <w:t xml:space="preserve">Рисунок </w:t>
      </w:r>
      <w:r w:rsidR="002B7B0F">
        <w:rPr>
          <w:noProof/>
        </w:rPr>
        <w:fldChar w:fldCharType="begin"/>
      </w:r>
      <w:r w:rsidR="002B7B0F">
        <w:rPr>
          <w:noProof/>
        </w:rPr>
        <w:instrText xml:space="preserve"> STYLEREF 1 \s </w:instrText>
      </w:r>
      <w:r w:rsidR="002B7B0F">
        <w:rPr>
          <w:noProof/>
        </w:rPr>
        <w:fldChar w:fldCharType="separate"/>
      </w:r>
      <w:r w:rsidR="00D0388E">
        <w:rPr>
          <w:noProof/>
        </w:rPr>
        <w:t>4</w:t>
      </w:r>
      <w:r w:rsidR="002B7B0F">
        <w:rPr>
          <w:noProof/>
        </w:rPr>
        <w:fldChar w:fldCharType="end"/>
      </w:r>
      <w:r w:rsidR="00D0388E">
        <w:noBreakHyphen/>
      </w:r>
      <w:r w:rsidR="002B7B0F">
        <w:rPr>
          <w:noProof/>
        </w:rPr>
        <w:fldChar w:fldCharType="begin"/>
      </w:r>
      <w:r w:rsidR="002B7B0F">
        <w:rPr>
          <w:noProof/>
        </w:rPr>
        <w:instrText xml:space="preserve"> SEQ Рисунок \* ARABIC \s 1 </w:instrText>
      </w:r>
      <w:r w:rsidR="002B7B0F">
        <w:rPr>
          <w:noProof/>
        </w:rPr>
        <w:fldChar w:fldCharType="separate"/>
      </w:r>
      <w:r w:rsidR="00D0388E">
        <w:rPr>
          <w:noProof/>
        </w:rPr>
        <w:t>2</w:t>
      </w:r>
      <w:r w:rsidR="002B7B0F">
        <w:rPr>
          <w:noProof/>
        </w:rPr>
        <w:fldChar w:fldCharType="end"/>
      </w:r>
      <w:r w:rsidRPr="00107F23">
        <w:t xml:space="preserve"> Оптимистический вариант прогноза динамики численности </w:t>
      </w:r>
    </w:p>
    <w:p w14:paraId="068715E0" w14:textId="5C124A32" w:rsidR="00CB2C81" w:rsidRPr="00107F23" w:rsidRDefault="009F5DDC" w:rsidP="00107F23">
      <w:pPr>
        <w:pStyle w:val="affff5"/>
      </w:pPr>
      <w:r w:rsidRPr="00107F23">
        <w:t xml:space="preserve">населения </w:t>
      </w:r>
      <w:r w:rsidR="00736DB6">
        <w:t xml:space="preserve">Вьюнского </w:t>
      </w:r>
      <w:r w:rsidRPr="00107F23">
        <w:t>сельсовета в 2023–2043 гг. (на начало периода)</w:t>
      </w:r>
    </w:p>
    <w:p w14:paraId="7AB3E0F4" w14:textId="77777777" w:rsidR="00CB2C81" w:rsidRPr="00D52835" w:rsidRDefault="00CB2C81" w:rsidP="00CB2C81">
      <w:pPr>
        <w:rPr>
          <w:szCs w:val="28"/>
        </w:rPr>
      </w:pPr>
    </w:p>
    <w:p w14:paraId="61C9E2C1" w14:textId="24145AF1" w:rsidR="00CB2C81" w:rsidRPr="00D52835" w:rsidRDefault="00CB2C81" w:rsidP="00CB2C81">
      <w:pPr>
        <w:shd w:val="clear" w:color="auto" w:fill="FFFFFF"/>
        <w:ind w:firstLine="720"/>
        <w:rPr>
          <w:szCs w:val="28"/>
        </w:rPr>
      </w:pPr>
      <w:bookmarkStart w:id="122" w:name="_Toc305666305"/>
      <w:r w:rsidRPr="00D52835">
        <w:rPr>
          <w:szCs w:val="28"/>
        </w:rPr>
        <w:t>Важно отметить, что в современных условиях необходимо стремиться к реализации «оптимистического» сценария в полном объеме, проводя осмысленную демографическую и миграционную политику. В связи с этим за основу при планировании со</w:t>
      </w:r>
      <w:r w:rsidR="00426D50">
        <w:rPr>
          <w:szCs w:val="28"/>
        </w:rPr>
        <w:t xml:space="preserve">циально-экономического развития </w:t>
      </w:r>
      <w:r w:rsidR="00D0388E">
        <w:rPr>
          <w:szCs w:val="28"/>
        </w:rPr>
        <w:t>сельсовета</w:t>
      </w:r>
      <w:r w:rsidRPr="00D52835">
        <w:rPr>
          <w:szCs w:val="28"/>
        </w:rPr>
        <w:t xml:space="preserve"> принимается оптимистический сценарий. </w:t>
      </w:r>
    </w:p>
    <w:p w14:paraId="190CF888" w14:textId="77777777" w:rsidR="00CB2C81" w:rsidRPr="00D52835" w:rsidRDefault="00CB2C81" w:rsidP="004B7C26">
      <w:pPr>
        <w:pStyle w:val="21"/>
      </w:pPr>
      <w:bookmarkStart w:id="123" w:name="_Toc332475805"/>
      <w:bookmarkStart w:id="124" w:name="_Toc27734118"/>
      <w:bookmarkStart w:id="125" w:name="_Toc69398872"/>
      <w:bookmarkStart w:id="126" w:name="_Toc165636423"/>
      <w:bookmarkEnd w:id="122"/>
      <w:r w:rsidRPr="00D52835">
        <w:lastRenderedPageBreak/>
        <w:t>Прогноз занятости населения</w:t>
      </w:r>
      <w:bookmarkEnd w:id="123"/>
      <w:bookmarkEnd w:id="124"/>
      <w:bookmarkEnd w:id="125"/>
      <w:bookmarkEnd w:id="126"/>
    </w:p>
    <w:p w14:paraId="21A73AE5" w14:textId="77777777" w:rsidR="00CB2C81" w:rsidRPr="00D52835" w:rsidRDefault="00CB2C81" w:rsidP="00CB2C81">
      <w:pPr>
        <w:tabs>
          <w:tab w:val="left" w:pos="180"/>
        </w:tabs>
        <w:ind w:firstLine="900"/>
        <w:rPr>
          <w:szCs w:val="28"/>
        </w:rPr>
      </w:pPr>
      <w:r w:rsidRPr="00D52835">
        <w:t>На долгосрочную перспективу размер трудовых ресурсов складывается в соответствии с демографической ситуацией и корректируется миграционными потоками. Оценить ситуацию, которая может сложиться в будущем, можно опираясь на прогнозируемые показатели численности населения в трудоспособном возрасте и демографической нагрузки населения моложе и старше трудоспособного возраста по отношению к трудоспособному.</w:t>
      </w:r>
      <w:r w:rsidRPr="00D52835">
        <w:rPr>
          <w:szCs w:val="28"/>
        </w:rPr>
        <w:t xml:space="preserve"> </w:t>
      </w:r>
    </w:p>
    <w:p w14:paraId="278B3397" w14:textId="0D075723" w:rsidR="00CB2C81" w:rsidRPr="00D52835" w:rsidRDefault="00CB2C81" w:rsidP="00CB2C81">
      <w:pPr>
        <w:shd w:val="clear" w:color="auto" w:fill="FFFFFF"/>
        <w:ind w:firstLine="720"/>
      </w:pPr>
      <w:r w:rsidRPr="00D52835">
        <w:rPr>
          <w:bCs/>
          <w:iCs/>
        </w:rPr>
        <w:t xml:space="preserve">В пределах проектного срока в </w:t>
      </w:r>
      <w:r w:rsidR="00D0388E">
        <w:rPr>
          <w:bCs/>
          <w:iCs/>
        </w:rPr>
        <w:t>сельсовете</w:t>
      </w:r>
      <w:r w:rsidRPr="00D52835">
        <w:rPr>
          <w:bCs/>
          <w:iCs/>
        </w:rPr>
        <w:t xml:space="preserve"> будет наблюдаться </w:t>
      </w:r>
      <w:r w:rsidR="00765D60">
        <w:rPr>
          <w:bCs/>
          <w:iCs/>
        </w:rPr>
        <w:t xml:space="preserve">сокращение </w:t>
      </w:r>
      <w:r>
        <w:rPr>
          <w:bCs/>
          <w:iCs/>
        </w:rPr>
        <w:t>численности</w:t>
      </w:r>
      <w:r w:rsidR="00123175">
        <w:rPr>
          <w:bCs/>
          <w:iCs/>
        </w:rPr>
        <w:t xml:space="preserve"> населения. </w:t>
      </w:r>
      <w:r w:rsidR="00765D60">
        <w:rPr>
          <w:bCs/>
          <w:iCs/>
        </w:rPr>
        <w:t>Д</w:t>
      </w:r>
      <w:r w:rsidRPr="00D52835">
        <w:rPr>
          <w:bCs/>
          <w:iCs/>
        </w:rPr>
        <w:t xml:space="preserve">емографическая ситуация останется сложной, что в значительной степени является отражением общей для страны ситуации в этой сфере. В активный детородный возраст вступило последнее многолюдное поколение, рожденное в конце 1980-х гг. XX в. Дальше будет происходить резкое снижение численности молодежи и лиц, вступающих в рабочий возраст, а выходить из этого возраста будет многолюдное послевоенное </w:t>
      </w:r>
      <w:r w:rsidRPr="00D52835">
        <w:t xml:space="preserve">поколение. </w:t>
      </w:r>
    </w:p>
    <w:p w14:paraId="2246FDE0" w14:textId="7A0F03C3" w:rsidR="00CB2C81" w:rsidRPr="00D52835" w:rsidRDefault="00CB2C81" w:rsidP="00CB2C81">
      <w:pPr>
        <w:ind w:firstLine="720"/>
        <w:rPr>
          <w:szCs w:val="28"/>
        </w:rPr>
      </w:pPr>
      <w:r w:rsidRPr="00D52835">
        <w:rPr>
          <w:szCs w:val="28"/>
        </w:rPr>
        <w:t>Согласно оптимистическому прогнозу к 20</w:t>
      </w:r>
      <w:r w:rsidR="000F1F1D">
        <w:rPr>
          <w:szCs w:val="28"/>
        </w:rPr>
        <w:t>4</w:t>
      </w:r>
      <w:r w:rsidR="00D0388E">
        <w:rPr>
          <w:szCs w:val="28"/>
        </w:rPr>
        <w:t>3</w:t>
      </w:r>
      <w:r w:rsidRPr="00D52835">
        <w:rPr>
          <w:szCs w:val="28"/>
        </w:rPr>
        <w:t xml:space="preserve"> г. количество жителей трудоспособного возраста </w:t>
      </w:r>
      <w:r w:rsidR="00C366FB">
        <w:rPr>
          <w:szCs w:val="28"/>
        </w:rPr>
        <w:t>сократит</w:t>
      </w:r>
      <w:r w:rsidR="00123175">
        <w:rPr>
          <w:szCs w:val="28"/>
        </w:rPr>
        <w:t>ся</w:t>
      </w:r>
      <w:r w:rsidRPr="00D52835">
        <w:rPr>
          <w:szCs w:val="28"/>
        </w:rPr>
        <w:t xml:space="preserve"> на </w:t>
      </w:r>
      <w:r w:rsidR="00AB5A65">
        <w:rPr>
          <w:szCs w:val="28"/>
        </w:rPr>
        <w:t>24,8</w:t>
      </w:r>
      <w:r w:rsidRPr="00D52835">
        <w:rPr>
          <w:szCs w:val="28"/>
        </w:rPr>
        <w:t>% по сравнению с показателем 20</w:t>
      </w:r>
      <w:r w:rsidR="00765D60">
        <w:rPr>
          <w:szCs w:val="28"/>
        </w:rPr>
        <w:t>2</w:t>
      </w:r>
      <w:r w:rsidR="00D0388E">
        <w:rPr>
          <w:szCs w:val="28"/>
        </w:rPr>
        <w:t>3</w:t>
      </w:r>
      <w:r w:rsidRPr="00D52835">
        <w:rPr>
          <w:szCs w:val="28"/>
        </w:rPr>
        <w:t xml:space="preserve"> г. и составит </w:t>
      </w:r>
      <w:r w:rsidR="00AB5A65">
        <w:rPr>
          <w:szCs w:val="28"/>
        </w:rPr>
        <w:t>477</w:t>
      </w:r>
      <w:r w:rsidRPr="00D52835">
        <w:rPr>
          <w:szCs w:val="28"/>
        </w:rPr>
        <w:t xml:space="preserve"> человек (</w:t>
      </w:r>
      <w:r w:rsidR="00AB5A65">
        <w:rPr>
          <w:szCs w:val="28"/>
        </w:rPr>
        <w:t>44,5</w:t>
      </w:r>
      <w:r w:rsidRPr="00D52835">
        <w:rPr>
          <w:szCs w:val="28"/>
        </w:rPr>
        <w:t>% от общей численности населения).</w:t>
      </w:r>
      <w:r w:rsidRPr="00D52835">
        <w:rPr>
          <w:rFonts w:ascii="Bookman Old Style" w:hAnsi="Bookman Old Style"/>
        </w:rPr>
        <w:t xml:space="preserve"> </w:t>
      </w:r>
      <w:r>
        <w:rPr>
          <w:szCs w:val="28"/>
        </w:rPr>
        <w:t>Одновременно будет наблюдаться рост</w:t>
      </w:r>
      <w:r w:rsidRPr="00D52835">
        <w:rPr>
          <w:szCs w:val="28"/>
        </w:rPr>
        <w:t xml:space="preserve"> </w:t>
      </w:r>
      <w:r>
        <w:rPr>
          <w:szCs w:val="28"/>
        </w:rPr>
        <w:t>доли</w:t>
      </w:r>
      <w:r w:rsidRPr="00D52835">
        <w:rPr>
          <w:szCs w:val="28"/>
        </w:rPr>
        <w:t xml:space="preserve"> населения старше трудоспособного возраста. Если в 20</w:t>
      </w:r>
      <w:r w:rsidR="00765D60">
        <w:rPr>
          <w:szCs w:val="28"/>
        </w:rPr>
        <w:t>2</w:t>
      </w:r>
      <w:r w:rsidR="00D0388E">
        <w:rPr>
          <w:szCs w:val="28"/>
        </w:rPr>
        <w:t>3</w:t>
      </w:r>
      <w:r w:rsidRPr="00D52835">
        <w:rPr>
          <w:szCs w:val="28"/>
        </w:rPr>
        <w:t xml:space="preserve"> г. в </w:t>
      </w:r>
      <w:r w:rsidR="00D0388E">
        <w:rPr>
          <w:szCs w:val="28"/>
        </w:rPr>
        <w:t>сельсовете</w:t>
      </w:r>
      <w:r w:rsidRPr="00D52835">
        <w:rPr>
          <w:szCs w:val="28"/>
        </w:rPr>
        <w:t xml:space="preserve"> проживал</w:t>
      </w:r>
      <w:r w:rsidR="000F1F1D">
        <w:rPr>
          <w:szCs w:val="28"/>
        </w:rPr>
        <w:t>о</w:t>
      </w:r>
      <w:r w:rsidRPr="00D52835">
        <w:rPr>
          <w:szCs w:val="28"/>
        </w:rPr>
        <w:t xml:space="preserve"> </w:t>
      </w:r>
      <w:r w:rsidR="00AB5A65">
        <w:rPr>
          <w:szCs w:val="28"/>
        </w:rPr>
        <w:t>403</w:t>
      </w:r>
      <w:r w:rsidRPr="00D52835">
        <w:rPr>
          <w:szCs w:val="28"/>
        </w:rPr>
        <w:t xml:space="preserve"> человек</w:t>
      </w:r>
      <w:r w:rsidR="00D0388E">
        <w:rPr>
          <w:szCs w:val="28"/>
        </w:rPr>
        <w:t>а</w:t>
      </w:r>
      <w:r w:rsidRPr="00D52835">
        <w:rPr>
          <w:szCs w:val="28"/>
        </w:rPr>
        <w:t xml:space="preserve"> старше трудоспособного возраста</w:t>
      </w:r>
      <w:r>
        <w:rPr>
          <w:szCs w:val="28"/>
        </w:rPr>
        <w:t xml:space="preserve"> (</w:t>
      </w:r>
      <w:r w:rsidR="00AB5A65">
        <w:rPr>
          <w:szCs w:val="28"/>
        </w:rPr>
        <w:t>31,9</w:t>
      </w:r>
      <w:r>
        <w:rPr>
          <w:szCs w:val="28"/>
        </w:rPr>
        <w:t>%)</w:t>
      </w:r>
      <w:r w:rsidRPr="00D52835">
        <w:rPr>
          <w:szCs w:val="28"/>
        </w:rPr>
        <w:t>, то к 20</w:t>
      </w:r>
      <w:r w:rsidR="00765D60">
        <w:rPr>
          <w:szCs w:val="28"/>
        </w:rPr>
        <w:t>4</w:t>
      </w:r>
      <w:r w:rsidR="00D0388E">
        <w:rPr>
          <w:szCs w:val="28"/>
        </w:rPr>
        <w:t>3</w:t>
      </w:r>
      <w:r w:rsidRPr="00D52835">
        <w:rPr>
          <w:szCs w:val="28"/>
        </w:rPr>
        <w:t xml:space="preserve"> г. их количество </w:t>
      </w:r>
      <w:r>
        <w:rPr>
          <w:szCs w:val="28"/>
        </w:rPr>
        <w:t xml:space="preserve">составит </w:t>
      </w:r>
      <w:r w:rsidR="00AB5A65">
        <w:rPr>
          <w:szCs w:val="28"/>
        </w:rPr>
        <w:t>394</w:t>
      </w:r>
      <w:r w:rsidRPr="00D52835">
        <w:rPr>
          <w:szCs w:val="28"/>
        </w:rPr>
        <w:t xml:space="preserve"> человек</w:t>
      </w:r>
      <w:r w:rsidR="00AB5A65">
        <w:rPr>
          <w:szCs w:val="28"/>
        </w:rPr>
        <w:t>а</w:t>
      </w:r>
      <w:r>
        <w:rPr>
          <w:szCs w:val="28"/>
        </w:rPr>
        <w:t xml:space="preserve"> – </w:t>
      </w:r>
      <w:r w:rsidR="00AB5A65">
        <w:rPr>
          <w:szCs w:val="28"/>
        </w:rPr>
        <w:t>36,7</w:t>
      </w:r>
      <w:r w:rsidRPr="00D52835">
        <w:rPr>
          <w:szCs w:val="28"/>
        </w:rPr>
        <w:t>% от общей численности населения.</w:t>
      </w:r>
    </w:p>
    <w:p w14:paraId="188641EF" w14:textId="07CB1D6C" w:rsidR="00CB2C81" w:rsidRPr="00D52835" w:rsidRDefault="00CB2C81" w:rsidP="00CB2C81">
      <w:pPr>
        <w:tabs>
          <w:tab w:val="left" w:pos="180"/>
        </w:tabs>
        <w:ind w:firstLine="720"/>
        <w:rPr>
          <w:spacing w:val="-6"/>
          <w:szCs w:val="28"/>
        </w:rPr>
      </w:pPr>
      <w:r w:rsidRPr="00D52835">
        <w:rPr>
          <w:spacing w:val="-6"/>
          <w:szCs w:val="28"/>
        </w:rPr>
        <w:t xml:space="preserve">Важно обратить внимание и на изменение показателя численности населения младше трудоспособного возраста. Численность </w:t>
      </w:r>
      <w:r w:rsidR="000F1F1D">
        <w:rPr>
          <w:spacing w:val="-6"/>
          <w:szCs w:val="28"/>
        </w:rPr>
        <w:t xml:space="preserve">и доля </w:t>
      </w:r>
      <w:r w:rsidRPr="00D52835">
        <w:rPr>
          <w:spacing w:val="-6"/>
          <w:szCs w:val="28"/>
        </w:rPr>
        <w:t xml:space="preserve">детей от 0 до 16 лет </w:t>
      </w:r>
      <w:r w:rsidR="00D0388E">
        <w:rPr>
          <w:spacing w:val="-6"/>
          <w:szCs w:val="28"/>
        </w:rPr>
        <w:t>до 2038 года будет сокращаться, а затем начнет расти. К</w:t>
      </w:r>
      <w:r w:rsidRPr="00D52835">
        <w:rPr>
          <w:spacing w:val="-6"/>
          <w:szCs w:val="28"/>
        </w:rPr>
        <w:t xml:space="preserve"> 20</w:t>
      </w:r>
      <w:r w:rsidR="000F1F1D">
        <w:rPr>
          <w:spacing w:val="-6"/>
          <w:szCs w:val="28"/>
        </w:rPr>
        <w:t>4</w:t>
      </w:r>
      <w:r w:rsidR="00D0388E">
        <w:rPr>
          <w:spacing w:val="-6"/>
          <w:szCs w:val="28"/>
        </w:rPr>
        <w:t>3</w:t>
      </w:r>
      <w:r w:rsidRPr="00D52835">
        <w:rPr>
          <w:spacing w:val="-6"/>
          <w:szCs w:val="28"/>
        </w:rPr>
        <w:t xml:space="preserve"> г. </w:t>
      </w:r>
      <w:r w:rsidR="00D0388E">
        <w:rPr>
          <w:spacing w:val="-6"/>
          <w:szCs w:val="28"/>
        </w:rPr>
        <w:t xml:space="preserve">этот показатель </w:t>
      </w:r>
      <w:r w:rsidRPr="00D52835">
        <w:rPr>
          <w:spacing w:val="-6"/>
          <w:szCs w:val="28"/>
        </w:rPr>
        <w:t xml:space="preserve">достигнет уровня </w:t>
      </w:r>
      <w:r w:rsidR="00AB5A65">
        <w:rPr>
          <w:spacing w:val="-6"/>
          <w:szCs w:val="28"/>
        </w:rPr>
        <w:t>201</w:t>
      </w:r>
      <w:r w:rsidRPr="00D52835">
        <w:rPr>
          <w:spacing w:val="-6"/>
          <w:szCs w:val="28"/>
        </w:rPr>
        <w:t xml:space="preserve"> человек или </w:t>
      </w:r>
      <w:r w:rsidR="00AB5A65">
        <w:rPr>
          <w:spacing w:val="-6"/>
          <w:szCs w:val="28"/>
        </w:rPr>
        <w:t>18,8</w:t>
      </w:r>
      <w:r w:rsidRPr="00D52835">
        <w:rPr>
          <w:spacing w:val="-6"/>
          <w:szCs w:val="28"/>
        </w:rPr>
        <w:t>%.</w:t>
      </w:r>
    </w:p>
    <w:p w14:paraId="719C3335" w14:textId="77777777" w:rsidR="00CB2C81" w:rsidRPr="00D52835" w:rsidRDefault="00CB2C81" w:rsidP="00CB2C81">
      <w:pPr>
        <w:tabs>
          <w:tab w:val="left" w:pos="180"/>
        </w:tabs>
        <w:rPr>
          <w:szCs w:val="28"/>
          <w:highlight w:val="yellow"/>
        </w:rPr>
      </w:pPr>
    </w:p>
    <w:p w14:paraId="765FE0A3" w14:textId="4A056EA6" w:rsidR="00D0388E" w:rsidRDefault="00AB5A65" w:rsidP="00D0388E">
      <w:pPr>
        <w:keepNext/>
        <w:tabs>
          <w:tab w:val="left" w:pos="180"/>
        </w:tabs>
        <w:ind w:firstLine="0"/>
        <w:jc w:val="center"/>
      </w:pPr>
      <w:r>
        <w:rPr>
          <w:noProof/>
        </w:rPr>
        <w:lastRenderedPageBreak/>
        <w:drawing>
          <wp:inline distT="0" distB="0" distL="0" distR="0" wp14:anchorId="4D72B1F1" wp14:editId="4C21184D">
            <wp:extent cx="4981575" cy="362902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F8D9744" w14:textId="77777777" w:rsidR="00D0388E" w:rsidRDefault="00D0388E" w:rsidP="00D0388E">
      <w:pPr>
        <w:pStyle w:val="affff5"/>
      </w:pPr>
      <w:r w:rsidRPr="00D0388E">
        <w:t xml:space="preserve">Рисунок </w:t>
      </w:r>
      <w:r w:rsidR="002B7B0F">
        <w:rPr>
          <w:noProof/>
        </w:rPr>
        <w:fldChar w:fldCharType="begin"/>
      </w:r>
      <w:r w:rsidR="002B7B0F">
        <w:rPr>
          <w:noProof/>
        </w:rPr>
        <w:instrText xml:space="preserve"> STYLEREF 1 \s </w:instrText>
      </w:r>
      <w:r w:rsidR="002B7B0F">
        <w:rPr>
          <w:noProof/>
        </w:rPr>
        <w:fldChar w:fldCharType="separate"/>
      </w:r>
      <w:r w:rsidRPr="00D0388E">
        <w:rPr>
          <w:noProof/>
        </w:rPr>
        <w:t>4</w:t>
      </w:r>
      <w:r w:rsidR="002B7B0F">
        <w:rPr>
          <w:noProof/>
        </w:rPr>
        <w:fldChar w:fldCharType="end"/>
      </w:r>
      <w:r w:rsidRPr="00D0388E">
        <w:noBreakHyphen/>
      </w:r>
      <w:r w:rsidR="002B7B0F">
        <w:rPr>
          <w:noProof/>
        </w:rPr>
        <w:fldChar w:fldCharType="begin"/>
      </w:r>
      <w:r w:rsidR="002B7B0F">
        <w:rPr>
          <w:noProof/>
        </w:rPr>
        <w:instrText xml:space="preserve"> SEQ Рисунок \* ARABIC \s 1 </w:instrText>
      </w:r>
      <w:r w:rsidR="002B7B0F">
        <w:rPr>
          <w:noProof/>
        </w:rPr>
        <w:fldChar w:fldCharType="separate"/>
      </w:r>
      <w:r w:rsidRPr="00D0388E">
        <w:rPr>
          <w:noProof/>
        </w:rPr>
        <w:t>3</w:t>
      </w:r>
      <w:r w:rsidR="002B7B0F">
        <w:rPr>
          <w:noProof/>
        </w:rPr>
        <w:fldChar w:fldCharType="end"/>
      </w:r>
      <w:r w:rsidRPr="00D0388E">
        <w:t xml:space="preserve"> Прогноз динамики численности населения </w:t>
      </w:r>
    </w:p>
    <w:p w14:paraId="106559BD" w14:textId="42CCBA05" w:rsidR="000B1B15" w:rsidRPr="00D0388E" w:rsidRDefault="00AB5A65" w:rsidP="00D0388E">
      <w:pPr>
        <w:pStyle w:val="affff5"/>
      </w:pPr>
      <w:r>
        <w:t>Вьюнского</w:t>
      </w:r>
      <w:r w:rsidR="00D0388E" w:rsidRPr="00D0388E">
        <w:t xml:space="preserve"> сельсовета в 2023–2043 гг. по группам возраста</w:t>
      </w:r>
    </w:p>
    <w:p w14:paraId="2AF6CA70" w14:textId="77777777" w:rsidR="00CB2C81" w:rsidRPr="00D52835" w:rsidRDefault="00CB2C81" w:rsidP="00D0388E">
      <w:pPr>
        <w:pStyle w:val="affff5"/>
        <w:rPr>
          <w:szCs w:val="28"/>
          <w:highlight w:val="yellow"/>
        </w:rPr>
      </w:pPr>
    </w:p>
    <w:p w14:paraId="58C0F4A4" w14:textId="3E837171" w:rsidR="00CB2C81" w:rsidRPr="00D52835" w:rsidRDefault="00CB2C81" w:rsidP="00C90136">
      <w:pPr>
        <w:rPr>
          <w:spacing w:val="-6"/>
          <w:szCs w:val="28"/>
        </w:rPr>
      </w:pPr>
      <w:r w:rsidRPr="00D52835">
        <w:rPr>
          <w:szCs w:val="28"/>
        </w:rPr>
        <w:t>С сокращением численности населения трудоспособного возраста</w:t>
      </w:r>
      <w:r w:rsidRPr="00D52835">
        <w:t xml:space="preserve"> соответственно будет расти коэффициент демографической нагрузки.</w:t>
      </w:r>
      <w:r w:rsidRPr="00D52835">
        <w:rPr>
          <w:rFonts w:ascii="Bookman Old Style" w:hAnsi="Bookman Old Style"/>
        </w:rPr>
        <w:t xml:space="preserve"> </w:t>
      </w:r>
      <w:r w:rsidRPr="00D52835">
        <w:t>Основным фактором увеличения демографической нагрузки явится рост доли населения в старшей возрастной группе, что будет оказывать прямое и косвенное давление на бюджеты всех уровней, ограничивая возможности инвестирования в развитие инфраструктуры территории, повышение ее инвестиционной привлекательности.</w:t>
      </w:r>
      <w:r w:rsidRPr="00D52835">
        <w:rPr>
          <w:rFonts w:ascii="Bookman Old Style" w:hAnsi="Bookman Old Style"/>
        </w:rPr>
        <w:t xml:space="preserve"> </w:t>
      </w:r>
      <w:r w:rsidRPr="00D52835">
        <w:rPr>
          <w:spacing w:val="-6"/>
          <w:szCs w:val="28"/>
        </w:rPr>
        <w:t>Если в 20</w:t>
      </w:r>
      <w:r w:rsidR="00765D60">
        <w:rPr>
          <w:spacing w:val="-6"/>
          <w:szCs w:val="28"/>
        </w:rPr>
        <w:t>2</w:t>
      </w:r>
      <w:r w:rsidR="00D0388E">
        <w:rPr>
          <w:spacing w:val="-6"/>
          <w:szCs w:val="28"/>
        </w:rPr>
        <w:t>3</w:t>
      </w:r>
      <w:r w:rsidRPr="00D52835">
        <w:rPr>
          <w:spacing w:val="-6"/>
          <w:szCs w:val="28"/>
        </w:rPr>
        <w:t xml:space="preserve"> г. демографическая нагрузка составля</w:t>
      </w:r>
      <w:r>
        <w:rPr>
          <w:spacing w:val="-6"/>
          <w:szCs w:val="28"/>
        </w:rPr>
        <w:t>ла</w:t>
      </w:r>
      <w:r w:rsidRPr="00D52835">
        <w:rPr>
          <w:spacing w:val="-6"/>
          <w:szCs w:val="28"/>
        </w:rPr>
        <w:t xml:space="preserve"> </w:t>
      </w:r>
      <w:r w:rsidR="00D0388E">
        <w:rPr>
          <w:spacing w:val="-6"/>
          <w:szCs w:val="28"/>
        </w:rPr>
        <w:t>10</w:t>
      </w:r>
      <w:r w:rsidR="00AB5A65">
        <w:rPr>
          <w:spacing w:val="-6"/>
          <w:szCs w:val="28"/>
        </w:rPr>
        <w:t>0</w:t>
      </w:r>
      <w:r w:rsidRPr="00D52835">
        <w:rPr>
          <w:spacing w:val="-6"/>
          <w:szCs w:val="28"/>
        </w:rPr>
        <w:t xml:space="preserve">%, </w:t>
      </w:r>
      <w:r>
        <w:rPr>
          <w:spacing w:val="-6"/>
          <w:szCs w:val="28"/>
        </w:rPr>
        <w:t xml:space="preserve">то к </w:t>
      </w:r>
      <w:r w:rsidRPr="00D52835">
        <w:rPr>
          <w:spacing w:val="-6"/>
          <w:szCs w:val="28"/>
        </w:rPr>
        <w:t>20</w:t>
      </w:r>
      <w:r w:rsidR="000F1F1D">
        <w:rPr>
          <w:spacing w:val="-6"/>
          <w:szCs w:val="28"/>
        </w:rPr>
        <w:t>4</w:t>
      </w:r>
      <w:r w:rsidR="00D0388E">
        <w:rPr>
          <w:spacing w:val="-6"/>
          <w:szCs w:val="28"/>
        </w:rPr>
        <w:t xml:space="preserve">3 </w:t>
      </w:r>
      <w:r w:rsidRPr="00D52835">
        <w:rPr>
          <w:spacing w:val="-6"/>
          <w:szCs w:val="28"/>
        </w:rPr>
        <w:t>г.</w:t>
      </w:r>
      <w:r>
        <w:rPr>
          <w:spacing w:val="-6"/>
          <w:szCs w:val="28"/>
        </w:rPr>
        <w:t xml:space="preserve"> она достигнет уровня</w:t>
      </w:r>
      <w:r w:rsidRPr="00D52835">
        <w:rPr>
          <w:spacing w:val="-6"/>
          <w:szCs w:val="28"/>
        </w:rPr>
        <w:t xml:space="preserve"> </w:t>
      </w:r>
      <w:r w:rsidR="00D74BCE">
        <w:rPr>
          <w:spacing w:val="-6"/>
          <w:szCs w:val="28"/>
        </w:rPr>
        <w:t>1</w:t>
      </w:r>
      <w:r w:rsidR="00AB5A65">
        <w:rPr>
          <w:spacing w:val="-6"/>
          <w:szCs w:val="28"/>
        </w:rPr>
        <w:t>25</w:t>
      </w:r>
      <w:r w:rsidRPr="00D52835">
        <w:rPr>
          <w:spacing w:val="-6"/>
          <w:szCs w:val="28"/>
        </w:rPr>
        <w:t xml:space="preserve">%. </w:t>
      </w:r>
    </w:p>
    <w:p w14:paraId="7D761C21" w14:textId="48A5FB45" w:rsidR="00CB2C81" w:rsidRPr="00D52835" w:rsidRDefault="00CB2C81" w:rsidP="00C90136">
      <w:pPr>
        <w:tabs>
          <w:tab w:val="left" w:pos="180"/>
        </w:tabs>
        <w:ind w:firstLine="900"/>
        <w:rPr>
          <w:szCs w:val="28"/>
        </w:rPr>
      </w:pPr>
      <w:r w:rsidRPr="00D52835">
        <w:rPr>
          <w:szCs w:val="28"/>
        </w:rPr>
        <w:t xml:space="preserve">В проектируемый период в </w:t>
      </w:r>
      <w:r w:rsidR="00D0388E">
        <w:rPr>
          <w:szCs w:val="28"/>
        </w:rPr>
        <w:t>сельсовете</w:t>
      </w:r>
      <w:r w:rsidRPr="00D52835">
        <w:rPr>
          <w:szCs w:val="28"/>
        </w:rPr>
        <w:t xml:space="preserve"> сохранятся основные проблемы рынка труда, связанные: </w:t>
      </w:r>
    </w:p>
    <w:p w14:paraId="3722150D" w14:textId="77777777" w:rsidR="00CB2C81" w:rsidRPr="00D52835" w:rsidRDefault="00CB2C81" w:rsidP="00915881">
      <w:pPr>
        <w:numPr>
          <w:ilvl w:val="0"/>
          <w:numId w:val="7"/>
        </w:numPr>
        <w:tabs>
          <w:tab w:val="left" w:pos="180"/>
        </w:tabs>
        <w:ind w:left="0" w:firstLine="900"/>
        <w:rPr>
          <w:szCs w:val="28"/>
        </w:rPr>
      </w:pPr>
      <w:r w:rsidRPr="00D52835">
        <w:rPr>
          <w:szCs w:val="28"/>
        </w:rPr>
        <w:t>с низким профессиональным уровнем трудовых ресурсов;</w:t>
      </w:r>
    </w:p>
    <w:p w14:paraId="318E5F54" w14:textId="77777777" w:rsidR="00CB2C81" w:rsidRPr="00D52835" w:rsidRDefault="00CB2C81" w:rsidP="00915881">
      <w:pPr>
        <w:numPr>
          <w:ilvl w:val="0"/>
          <w:numId w:val="7"/>
        </w:numPr>
        <w:tabs>
          <w:tab w:val="left" w:pos="180"/>
        </w:tabs>
        <w:ind w:left="0" w:firstLine="900"/>
        <w:rPr>
          <w:szCs w:val="28"/>
        </w:rPr>
      </w:pPr>
      <w:r w:rsidRPr="00D52835">
        <w:rPr>
          <w:szCs w:val="28"/>
        </w:rPr>
        <w:t>со старением возрастной структуры населения;</w:t>
      </w:r>
    </w:p>
    <w:p w14:paraId="3DEBD78F" w14:textId="77777777" w:rsidR="00CB2C81" w:rsidRPr="00D52835" w:rsidRDefault="00CB2C81" w:rsidP="00915881">
      <w:pPr>
        <w:numPr>
          <w:ilvl w:val="0"/>
          <w:numId w:val="7"/>
        </w:numPr>
        <w:tabs>
          <w:tab w:val="left" w:pos="180"/>
        </w:tabs>
        <w:ind w:left="0" w:firstLine="900"/>
        <w:rPr>
          <w:szCs w:val="28"/>
        </w:rPr>
      </w:pPr>
      <w:r w:rsidRPr="00D52835">
        <w:rPr>
          <w:szCs w:val="28"/>
        </w:rPr>
        <w:t>низкой деловой активностью населения;</w:t>
      </w:r>
    </w:p>
    <w:p w14:paraId="1BB94BB6" w14:textId="7AABB256" w:rsidR="00CB2C81" w:rsidRPr="00D52835" w:rsidRDefault="00CB2C81" w:rsidP="00915881">
      <w:pPr>
        <w:numPr>
          <w:ilvl w:val="0"/>
          <w:numId w:val="7"/>
        </w:numPr>
        <w:tabs>
          <w:tab w:val="left" w:pos="180"/>
        </w:tabs>
        <w:ind w:left="0" w:firstLine="900"/>
        <w:rPr>
          <w:szCs w:val="28"/>
        </w:rPr>
      </w:pPr>
      <w:r w:rsidRPr="00D52835">
        <w:rPr>
          <w:szCs w:val="28"/>
        </w:rPr>
        <w:t xml:space="preserve">недостаточно высоким уровнем развития экономики </w:t>
      </w:r>
      <w:r w:rsidR="00D0388E">
        <w:rPr>
          <w:szCs w:val="28"/>
        </w:rPr>
        <w:t>сельсовета</w:t>
      </w:r>
      <w:r w:rsidRPr="00D52835">
        <w:rPr>
          <w:szCs w:val="28"/>
        </w:rPr>
        <w:t>.</w:t>
      </w:r>
    </w:p>
    <w:p w14:paraId="2E9A58E3" w14:textId="77777777" w:rsidR="00CB2C81" w:rsidRPr="00D52835" w:rsidRDefault="00CB2C81" w:rsidP="00C90136">
      <w:pPr>
        <w:tabs>
          <w:tab w:val="left" w:pos="180"/>
        </w:tabs>
        <w:ind w:firstLine="900"/>
        <w:rPr>
          <w:szCs w:val="28"/>
        </w:rPr>
      </w:pPr>
      <w:r w:rsidRPr="00D52835">
        <w:rPr>
          <w:szCs w:val="28"/>
        </w:rPr>
        <w:t xml:space="preserve">Приоритетными должны стать целевые программы, направленные на стабилизацию демографической ситуации и эффективное использование имеющихся на территории трудовых ресурсов. Это меры, способствующие росту рождаемости, снижению смертности в трудоспособных возрастах и трудоустройству желающих работать лиц пенсионных возрастов. </w:t>
      </w:r>
    </w:p>
    <w:p w14:paraId="7250D926" w14:textId="77777777" w:rsidR="00B3488F" w:rsidRPr="00E33EB1" w:rsidRDefault="00CB2C81" w:rsidP="00A630D9">
      <w:pPr>
        <w:pStyle w:val="1"/>
        <w:rPr>
          <w:rStyle w:val="15"/>
          <w:rFonts w:ascii="Times New Roman" w:eastAsiaTheme="majorEastAsia" w:hAnsi="Times New Roman" w:cstheme="majorBidi"/>
          <w:b/>
          <w:bCs w:val="0"/>
          <w:kern w:val="0"/>
        </w:rPr>
      </w:pPr>
      <w:r w:rsidRPr="00D52835">
        <w:rPr>
          <w:rStyle w:val="15"/>
          <w:rFonts w:eastAsiaTheme="majorEastAsia"/>
        </w:rPr>
        <w:br w:type="page"/>
      </w:r>
      <w:bookmarkStart w:id="127" w:name="_Toc27734119"/>
      <w:bookmarkStart w:id="128" w:name="_Toc69398873"/>
      <w:bookmarkStart w:id="129" w:name="_Toc165636424"/>
      <w:bookmarkStart w:id="130" w:name="_Toc27734127"/>
      <w:r w:rsidR="00B3488F" w:rsidRPr="00E33EB1">
        <w:rPr>
          <w:rStyle w:val="15"/>
          <w:rFonts w:ascii="Times New Roman" w:eastAsiaTheme="majorEastAsia" w:hAnsi="Times New Roman" w:cstheme="majorBidi"/>
          <w:b/>
          <w:bCs w:val="0"/>
          <w:kern w:val="0"/>
        </w:rPr>
        <w:lastRenderedPageBreak/>
        <w:t>Социальное и культурно-бытовое обслуживание населения</w:t>
      </w:r>
      <w:bookmarkEnd w:id="127"/>
      <w:bookmarkEnd w:id="128"/>
      <w:bookmarkEnd w:id="129"/>
    </w:p>
    <w:p w14:paraId="22A77B18" w14:textId="1C61CF86" w:rsidR="00203BB2" w:rsidRPr="00D52835" w:rsidRDefault="00203BB2" w:rsidP="00203BB2">
      <w:pPr>
        <w:pStyle w:val="a8"/>
        <w:widowControl/>
        <w:spacing w:line="240" w:lineRule="auto"/>
      </w:pPr>
      <w:r w:rsidRPr="00D52835">
        <w:t xml:space="preserve">К учреждениям и предприятиям социального и культурно-бытового обслуживания населения относятся: учреждения образования, культуры, здравоохранения и социального обеспечения, спортивные сооружения, предприятия торговли, магазины повседневного спроса, предприятия общественного </w:t>
      </w:r>
      <w:r w:rsidR="00F36209">
        <w:t>питания и бытового обслуживания</w:t>
      </w:r>
      <w:r w:rsidRPr="00D52835">
        <w:t>.</w:t>
      </w:r>
    </w:p>
    <w:p w14:paraId="0E2A1DF7" w14:textId="0E8AE4C2" w:rsidR="00203BB2" w:rsidRPr="00FC1C1E" w:rsidRDefault="00203BB2" w:rsidP="00203BB2">
      <w:pPr>
        <w:pStyle w:val="a8"/>
        <w:widowControl/>
        <w:spacing w:line="240" w:lineRule="auto"/>
        <w:rPr>
          <w:spacing w:val="-2"/>
          <w:szCs w:val="28"/>
        </w:rPr>
      </w:pPr>
      <w:r w:rsidRPr="00D52835">
        <w:rPr>
          <w:spacing w:val="-2"/>
        </w:rPr>
        <w:t>Развитие сферы обслуживания неразрывно связано с качеством жизни населения, с созданием различных возможностей проведения свободного времени, с формированием облика населенных пунктов и ростом их привлекательности для населения.</w:t>
      </w:r>
      <w:r w:rsidRPr="00D52835">
        <w:rPr>
          <w:spacing w:val="-2"/>
          <w:szCs w:val="28"/>
        </w:rPr>
        <w:t xml:space="preserve"> Настоящим проектом предусматривается всестороннее и полное обеспечение населения </w:t>
      </w:r>
      <w:r w:rsidR="00642ECA">
        <w:rPr>
          <w:spacing w:val="-2"/>
          <w:szCs w:val="28"/>
        </w:rPr>
        <w:t>Вьюнского</w:t>
      </w:r>
      <w:r w:rsidR="00F36209">
        <w:rPr>
          <w:spacing w:val="-2"/>
          <w:szCs w:val="28"/>
        </w:rPr>
        <w:t xml:space="preserve"> сельсовета</w:t>
      </w:r>
      <w:r w:rsidR="00235A9D">
        <w:rPr>
          <w:spacing w:val="-2"/>
          <w:szCs w:val="28"/>
        </w:rPr>
        <w:t xml:space="preserve"> </w:t>
      </w:r>
      <w:r w:rsidRPr="00D52835">
        <w:rPr>
          <w:spacing w:val="-2"/>
          <w:szCs w:val="28"/>
        </w:rPr>
        <w:t xml:space="preserve">объектами социального и </w:t>
      </w:r>
      <w:r w:rsidR="00F36209">
        <w:rPr>
          <w:spacing w:val="-2"/>
          <w:szCs w:val="28"/>
        </w:rPr>
        <w:t>коммунально-бытового назначения</w:t>
      </w:r>
      <w:r w:rsidRPr="00D52835">
        <w:rPr>
          <w:spacing w:val="-2"/>
          <w:szCs w:val="28"/>
        </w:rPr>
        <w:t xml:space="preserve"> в соответствии с </w:t>
      </w:r>
      <w:r w:rsidR="00235A9D" w:rsidRPr="008A4432">
        <w:rPr>
          <w:szCs w:val="28"/>
        </w:rPr>
        <w:t xml:space="preserve">требованиями </w:t>
      </w:r>
      <w:r w:rsidR="00F36209">
        <w:t>Региональных нормативов</w:t>
      </w:r>
      <w:r w:rsidR="00F36209" w:rsidRPr="00B20634">
        <w:t xml:space="preserve"> градостроительного проектирования </w:t>
      </w:r>
      <w:r w:rsidR="00F36209" w:rsidRPr="00736497">
        <w:rPr>
          <w:szCs w:val="24"/>
        </w:rPr>
        <w:t>Новосибирской области</w:t>
      </w:r>
      <w:r w:rsidR="00F36209">
        <w:rPr>
          <w:color w:val="000000"/>
        </w:rPr>
        <w:t xml:space="preserve">, </w:t>
      </w:r>
      <w:r w:rsidR="00642ECA">
        <w:rPr>
          <w:color w:val="000000"/>
        </w:rPr>
        <w:t>М</w:t>
      </w:r>
      <w:r w:rsidR="00642ECA" w:rsidRPr="00BE615A">
        <w:rPr>
          <w:color w:val="000000"/>
        </w:rPr>
        <w:t xml:space="preserve">естных нормативов градостроительного проектирования </w:t>
      </w:r>
      <w:r w:rsidR="00642ECA" w:rsidRPr="00713A55">
        <w:t>Колыванского</w:t>
      </w:r>
      <w:r w:rsidR="00642ECA" w:rsidRPr="00736497">
        <w:rPr>
          <w:szCs w:val="24"/>
        </w:rPr>
        <w:t xml:space="preserve"> района</w:t>
      </w:r>
      <w:r w:rsidR="00642ECA">
        <w:t xml:space="preserve">, </w:t>
      </w:r>
      <w:r w:rsidR="00642ECA">
        <w:rPr>
          <w:color w:val="000000"/>
        </w:rPr>
        <w:t>М</w:t>
      </w:r>
      <w:r w:rsidR="00642ECA" w:rsidRPr="00BE615A">
        <w:rPr>
          <w:color w:val="000000"/>
        </w:rPr>
        <w:t>естных нормативов градостроительного проектирования</w:t>
      </w:r>
      <w:r w:rsidR="00642ECA">
        <w:rPr>
          <w:color w:val="000000"/>
        </w:rPr>
        <w:t xml:space="preserve"> </w:t>
      </w:r>
      <w:r w:rsidR="00642ECA" w:rsidRPr="00713A55">
        <w:rPr>
          <w:bCs/>
        </w:rPr>
        <w:t>Вьюнского</w:t>
      </w:r>
      <w:r w:rsidR="00642ECA" w:rsidRPr="00736497">
        <w:rPr>
          <w:szCs w:val="24"/>
        </w:rPr>
        <w:t xml:space="preserve"> сельсовета</w:t>
      </w:r>
      <w:r w:rsidRPr="00235A9D">
        <w:rPr>
          <w:spacing w:val="-2"/>
          <w:szCs w:val="28"/>
        </w:rPr>
        <w:t xml:space="preserve"> и </w:t>
      </w:r>
      <w:r w:rsidRPr="00235A9D">
        <w:t>СП 42.13330.2016 «СНиП 2.07.01-89* Градостроительство.</w:t>
      </w:r>
      <w:r w:rsidRPr="00FC1C1E">
        <w:t xml:space="preserve"> Планировка и застройка городских и сельских поселений»</w:t>
      </w:r>
      <w:r w:rsidRPr="00FC1C1E">
        <w:rPr>
          <w:spacing w:val="-2"/>
          <w:szCs w:val="28"/>
        </w:rPr>
        <w:t xml:space="preserve">. </w:t>
      </w:r>
    </w:p>
    <w:p w14:paraId="00CC42D5" w14:textId="7D7938AC" w:rsidR="00203BB2" w:rsidRPr="00D52835" w:rsidRDefault="00203BB2" w:rsidP="00203BB2">
      <w:pPr>
        <w:pStyle w:val="a8"/>
        <w:widowControl/>
        <w:spacing w:line="240" w:lineRule="auto"/>
      </w:pPr>
      <w:r w:rsidRPr="00FC1C1E">
        <w:rPr>
          <w:szCs w:val="28"/>
        </w:rPr>
        <w:t>Размещение объектов культурно-бытового обслуживания населения</w:t>
      </w:r>
      <w:r w:rsidRPr="00D52835">
        <w:rPr>
          <w:szCs w:val="28"/>
        </w:rPr>
        <w:t xml:space="preserve"> в</w:t>
      </w:r>
      <w:r>
        <w:rPr>
          <w:szCs w:val="28"/>
        </w:rPr>
        <w:t xml:space="preserve"> </w:t>
      </w:r>
      <w:r w:rsidR="00F36209">
        <w:rPr>
          <w:szCs w:val="28"/>
        </w:rPr>
        <w:t xml:space="preserve">сельсовете </w:t>
      </w:r>
      <w:r w:rsidRPr="00D52835">
        <w:rPr>
          <w:szCs w:val="28"/>
        </w:rPr>
        <w:t xml:space="preserve">выполнено с учетом категорий населенных пунктов по степени перспективности. Определение емкости объектов культурно-бытового назначения выполнено по укрупненным показателям с целью определения потребности территории в отдельных видах услуг. </w:t>
      </w:r>
      <w:r w:rsidRPr="00D52835">
        <w:t xml:space="preserve">Размещение учреждений более высокого уровня обслуживания, в том числе периодического предусматривается в административном центре </w:t>
      </w:r>
      <w:r w:rsidR="002C0873">
        <w:t>сельсовета</w:t>
      </w:r>
      <w:r w:rsidRPr="00D52835">
        <w:t>.</w:t>
      </w:r>
    </w:p>
    <w:p w14:paraId="372C9E66" w14:textId="69C18536" w:rsidR="00203BB2" w:rsidRPr="00D52835" w:rsidRDefault="00203BB2" w:rsidP="00203BB2">
      <w:pPr>
        <w:pStyle w:val="a8"/>
        <w:widowControl/>
        <w:spacing w:line="240" w:lineRule="auto"/>
        <w:rPr>
          <w:szCs w:val="28"/>
        </w:rPr>
      </w:pPr>
      <w:r w:rsidRPr="00D52835">
        <w:rPr>
          <w:szCs w:val="28"/>
        </w:rPr>
        <w:t xml:space="preserve">Показатели обеспеченности </w:t>
      </w:r>
      <w:r w:rsidR="002C0873">
        <w:rPr>
          <w:szCs w:val="28"/>
        </w:rPr>
        <w:t>сельсовета</w:t>
      </w:r>
      <w:r w:rsidRPr="00D52835">
        <w:rPr>
          <w:szCs w:val="28"/>
        </w:rPr>
        <w:t xml:space="preserve"> объектами социальной инфраструктуры проанализированы ниже в разрезе каждого из структурных элементов.</w:t>
      </w:r>
    </w:p>
    <w:p w14:paraId="45C591A9" w14:textId="77777777" w:rsidR="00203BB2" w:rsidRPr="007D2AEE" w:rsidRDefault="00203BB2" w:rsidP="004B7C26">
      <w:pPr>
        <w:pStyle w:val="21"/>
      </w:pPr>
      <w:bookmarkStart w:id="131" w:name="_Toc332475807"/>
      <w:bookmarkStart w:id="132" w:name="_Toc27734120"/>
      <w:bookmarkStart w:id="133" w:name="_Toc69398874"/>
      <w:bookmarkStart w:id="134" w:name="_Toc165636425"/>
      <w:bookmarkStart w:id="135" w:name="_Toc290137475"/>
      <w:bookmarkStart w:id="136" w:name="_Toc292361352"/>
      <w:r w:rsidRPr="007D2AEE">
        <w:t>Учреждения образования</w:t>
      </w:r>
      <w:bookmarkEnd w:id="131"/>
      <w:bookmarkEnd w:id="132"/>
      <w:bookmarkEnd w:id="133"/>
      <w:bookmarkEnd w:id="134"/>
    </w:p>
    <w:p w14:paraId="7DCBC1E4" w14:textId="0408917B" w:rsidR="007D2AEE" w:rsidRDefault="007D2AEE" w:rsidP="007D2AEE">
      <w:pPr>
        <w:pStyle w:val="aa"/>
        <w:rPr>
          <w:color w:val="000000"/>
          <w:spacing w:val="-7"/>
        </w:rPr>
      </w:pPr>
      <w:r w:rsidRPr="002451B1">
        <w:t xml:space="preserve">   На территории </w:t>
      </w:r>
      <w:r w:rsidR="00642ECA">
        <w:t>Вьюнского</w:t>
      </w:r>
      <w:r w:rsidRPr="002451B1">
        <w:t xml:space="preserve"> сельсовета функциониру</w:t>
      </w:r>
      <w:r w:rsidR="008D29DD">
        <w:t>е</w:t>
      </w:r>
      <w:r w:rsidRPr="002451B1">
        <w:t xml:space="preserve">т </w:t>
      </w:r>
      <w:r w:rsidRPr="002451B1">
        <w:rPr>
          <w:color w:val="000000"/>
          <w:spacing w:val="-6"/>
        </w:rPr>
        <w:t>общеобразовательн</w:t>
      </w:r>
      <w:r w:rsidR="008D29DD">
        <w:rPr>
          <w:color w:val="000000"/>
          <w:spacing w:val="-6"/>
        </w:rPr>
        <w:t>ое</w:t>
      </w:r>
      <w:r w:rsidRPr="002451B1">
        <w:rPr>
          <w:color w:val="000000"/>
          <w:spacing w:val="-6"/>
        </w:rPr>
        <w:t xml:space="preserve"> </w:t>
      </w:r>
      <w:r w:rsidRPr="002451B1">
        <w:rPr>
          <w:color w:val="000000"/>
        </w:rPr>
        <w:t>учреждени</w:t>
      </w:r>
      <w:r w:rsidR="008D29DD">
        <w:rPr>
          <w:color w:val="000000"/>
        </w:rPr>
        <w:t>е, в том числе структурное подразделение детский сад.</w:t>
      </w:r>
    </w:p>
    <w:p w14:paraId="57C1DE85" w14:textId="201D9C36" w:rsidR="008D29DD" w:rsidRPr="002451B1" w:rsidRDefault="008D29DD" w:rsidP="007D2AEE">
      <w:pPr>
        <w:pStyle w:val="aa"/>
      </w:pPr>
      <w:r>
        <w:rPr>
          <w:color w:val="000000"/>
          <w:spacing w:val="-7"/>
        </w:rPr>
        <w:t>Вместимость общеобразовательной школы составляет 260 мест, вместимость структурного подразделения детский сад – 40 чел.</w:t>
      </w:r>
    </w:p>
    <w:p w14:paraId="00ACE274" w14:textId="77777777" w:rsidR="008D29DD" w:rsidRDefault="008D29DD" w:rsidP="007D2AEE">
      <w:pPr>
        <w:pStyle w:val="aa"/>
        <w:rPr>
          <w:color w:val="000000"/>
          <w:spacing w:val="-7"/>
        </w:rPr>
      </w:pPr>
      <w:r>
        <w:rPr>
          <w:color w:val="000000"/>
          <w:spacing w:val="-7"/>
        </w:rPr>
        <w:t>Учреждения располагаются в с. Вьюны, нуждаются в ремонте.</w:t>
      </w:r>
    </w:p>
    <w:p w14:paraId="787724A5" w14:textId="7C869ED3" w:rsidR="006D0860" w:rsidRDefault="006D0860" w:rsidP="006D0860">
      <w:pPr>
        <w:pStyle w:val="aa"/>
      </w:pPr>
      <w:r w:rsidRPr="00443E3E">
        <w:t xml:space="preserve">Перечень </w:t>
      </w:r>
      <w:r w:rsidR="007D2AEE">
        <w:t>учреждений</w:t>
      </w:r>
      <w:r w:rsidRPr="00443E3E">
        <w:t xml:space="preserve"> образования представлен в табл</w:t>
      </w:r>
      <w:r>
        <w:t xml:space="preserve">ице </w:t>
      </w:r>
      <w:r w:rsidRPr="00443E3E">
        <w:t>5</w:t>
      </w:r>
      <w:r w:rsidR="00705A89">
        <w:t>.</w:t>
      </w:r>
      <w:r w:rsidRPr="00443E3E">
        <w:t>1.</w:t>
      </w:r>
    </w:p>
    <w:p w14:paraId="5B1CCF6F" w14:textId="77777777" w:rsidR="008D29DD" w:rsidRPr="00443E3E" w:rsidRDefault="008D29DD" w:rsidP="006D0860">
      <w:pPr>
        <w:pStyle w:val="aa"/>
      </w:pPr>
    </w:p>
    <w:p w14:paraId="60453936" w14:textId="77777777" w:rsidR="008D29DD" w:rsidRDefault="008D29DD">
      <w:pPr>
        <w:spacing w:after="160" w:line="259" w:lineRule="auto"/>
        <w:ind w:firstLine="0"/>
        <w:jc w:val="left"/>
      </w:pPr>
      <w:r>
        <w:br w:type="page"/>
      </w:r>
    </w:p>
    <w:p w14:paraId="56163BFD" w14:textId="414C0847" w:rsidR="007D2AEE" w:rsidRDefault="007D2AEE" w:rsidP="007D2AEE">
      <w:pPr>
        <w:pStyle w:val="ad"/>
      </w:pPr>
      <w:r>
        <w:lastRenderedPageBreak/>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5</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1</w:t>
      </w:r>
      <w:r w:rsidR="000B0917">
        <w:rPr>
          <w:noProof/>
        </w:rPr>
        <w:fldChar w:fldCharType="end"/>
      </w:r>
      <w:r w:rsidRPr="007D2AEE">
        <w:t xml:space="preserve"> </w:t>
      </w:r>
      <w:r w:rsidRPr="00443E3E">
        <w:t xml:space="preserve">Перечень </w:t>
      </w:r>
      <w:r>
        <w:t>учреждений</w:t>
      </w:r>
      <w:r w:rsidRPr="00443E3E">
        <w:t xml:space="preserve"> образования</w:t>
      </w:r>
      <w:r w:rsidRPr="007D2AEE">
        <w:t xml:space="preserve"> </w:t>
      </w:r>
      <w:r w:rsidR="008D29DD">
        <w:t>Вьюнского</w:t>
      </w:r>
      <w:r w:rsidRPr="002451B1">
        <w:t xml:space="preserve"> сельсовета</w:t>
      </w:r>
    </w:p>
    <w:tbl>
      <w:tblPr>
        <w:tblW w:w="5000" w:type="pct"/>
        <w:tblCellMar>
          <w:left w:w="0" w:type="dxa"/>
          <w:right w:w="0" w:type="dxa"/>
        </w:tblCellMar>
        <w:tblLook w:val="04A0" w:firstRow="1" w:lastRow="0" w:firstColumn="1" w:lastColumn="0" w:noHBand="0" w:noVBand="1"/>
      </w:tblPr>
      <w:tblGrid>
        <w:gridCol w:w="2087"/>
        <w:gridCol w:w="1531"/>
        <w:gridCol w:w="1170"/>
        <w:gridCol w:w="1185"/>
        <w:gridCol w:w="1419"/>
        <w:gridCol w:w="1953"/>
      </w:tblGrid>
      <w:tr w:rsidR="008D29DD" w:rsidRPr="008D29DD" w14:paraId="2E2A921A" w14:textId="77777777" w:rsidTr="008D29DD">
        <w:trPr>
          <w:cantSplit/>
          <w:trHeight w:val="20"/>
          <w:tblHeader/>
        </w:trPr>
        <w:tc>
          <w:tcPr>
            <w:tcW w:w="1117"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32EFA0A" w14:textId="77777777" w:rsidR="008D29DD" w:rsidRPr="008D29DD" w:rsidRDefault="008D29DD" w:rsidP="008D29DD">
            <w:pPr>
              <w:ind w:firstLine="0"/>
              <w:jc w:val="center"/>
              <w:rPr>
                <w:b/>
                <w:sz w:val="24"/>
              </w:rPr>
            </w:pPr>
            <w:r w:rsidRPr="008D29DD">
              <w:rPr>
                <w:b/>
                <w:sz w:val="24"/>
              </w:rPr>
              <w:t>Наименование учреждения</w:t>
            </w:r>
          </w:p>
        </w:tc>
        <w:tc>
          <w:tcPr>
            <w:tcW w:w="81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3B11B3" w14:textId="77777777" w:rsidR="008D29DD" w:rsidRPr="008D29DD" w:rsidRDefault="008D29DD" w:rsidP="008D29DD">
            <w:pPr>
              <w:ind w:firstLine="0"/>
              <w:jc w:val="center"/>
              <w:rPr>
                <w:b/>
                <w:sz w:val="24"/>
              </w:rPr>
            </w:pPr>
            <w:r w:rsidRPr="008D29DD">
              <w:rPr>
                <w:b/>
                <w:sz w:val="24"/>
              </w:rPr>
              <w:t>Населенный пункт, улица, дом</w:t>
            </w:r>
          </w:p>
        </w:tc>
        <w:tc>
          <w:tcPr>
            <w:tcW w:w="626"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22BF1D" w14:textId="77777777" w:rsidR="008D29DD" w:rsidRPr="008D29DD" w:rsidRDefault="008D29DD" w:rsidP="008D29DD">
            <w:pPr>
              <w:ind w:firstLine="0"/>
              <w:jc w:val="center"/>
              <w:rPr>
                <w:b/>
                <w:sz w:val="24"/>
              </w:rPr>
            </w:pPr>
            <w:r w:rsidRPr="008D29DD">
              <w:rPr>
                <w:b/>
                <w:sz w:val="24"/>
              </w:rPr>
              <w:t>Вместимость по нормативу (учащихся)</w:t>
            </w:r>
          </w:p>
        </w:tc>
        <w:tc>
          <w:tcPr>
            <w:tcW w:w="634"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D0AB97D" w14:textId="77777777" w:rsidR="008D29DD" w:rsidRPr="008D29DD" w:rsidRDefault="008D29DD" w:rsidP="008D29DD">
            <w:pPr>
              <w:ind w:firstLine="0"/>
              <w:jc w:val="center"/>
              <w:rPr>
                <w:b/>
                <w:sz w:val="24"/>
              </w:rPr>
            </w:pPr>
            <w:r w:rsidRPr="008D29DD">
              <w:rPr>
                <w:b/>
                <w:sz w:val="24"/>
              </w:rPr>
              <w:t>Фактическая посещаемость</w:t>
            </w:r>
          </w:p>
        </w:tc>
        <w:tc>
          <w:tcPr>
            <w:tcW w:w="75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7AD748" w14:textId="77777777" w:rsidR="008D29DD" w:rsidRPr="008D29DD" w:rsidRDefault="008D29DD" w:rsidP="008D29DD">
            <w:pPr>
              <w:ind w:firstLine="0"/>
              <w:jc w:val="center"/>
              <w:rPr>
                <w:b/>
                <w:sz w:val="24"/>
              </w:rPr>
            </w:pPr>
            <w:r w:rsidRPr="008D29DD">
              <w:rPr>
                <w:b/>
                <w:sz w:val="24"/>
              </w:rPr>
              <w:t>Общая площадь здания, комплекса зданий м</w:t>
            </w:r>
            <w:r w:rsidRPr="008D29DD">
              <w:rPr>
                <w:b/>
                <w:sz w:val="24"/>
                <w:vertAlign w:val="superscript"/>
              </w:rPr>
              <w:t>2</w:t>
            </w:r>
          </w:p>
        </w:tc>
        <w:tc>
          <w:tcPr>
            <w:tcW w:w="1046"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A1F46C" w14:textId="77777777" w:rsidR="008D29DD" w:rsidRPr="008D29DD" w:rsidRDefault="008D29DD" w:rsidP="008D29DD">
            <w:pPr>
              <w:ind w:firstLine="0"/>
              <w:jc w:val="center"/>
              <w:rPr>
                <w:b/>
                <w:sz w:val="24"/>
              </w:rPr>
            </w:pPr>
            <w:r w:rsidRPr="008D29DD">
              <w:rPr>
                <w:b/>
                <w:sz w:val="24"/>
              </w:rPr>
              <w:t>Перечень обслуживаемых населенных пунктов</w:t>
            </w:r>
          </w:p>
        </w:tc>
      </w:tr>
      <w:tr w:rsidR="008D29DD" w:rsidRPr="008D29DD" w14:paraId="43947A8A" w14:textId="77777777" w:rsidTr="008D29DD">
        <w:trPr>
          <w:cantSplit/>
          <w:trHeight w:val="20"/>
        </w:trPr>
        <w:tc>
          <w:tcPr>
            <w:tcW w:w="1117"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33B222" w14:textId="77777777" w:rsidR="008D29DD" w:rsidRPr="008D29DD" w:rsidRDefault="008D29DD" w:rsidP="00CD299A">
            <w:pPr>
              <w:ind w:firstLine="0"/>
              <w:jc w:val="left"/>
              <w:rPr>
                <w:sz w:val="24"/>
              </w:rPr>
            </w:pPr>
            <w:r w:rsidRPr="008D29DD">
              <w:rPr>
                <w:sz w:val="24"/>
              </w:rPr>
              <w:t>МБОУ «Вьюнская СОШ»</w:t>
            </w:r>
          </w:p>
        </w:tc>
        <w:tc>
          <w:tcPr>
            <w:tcW w:w="81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458F28" w14:textId="77777777" w:rsidR="008D29DD" w:rsidRPr="008D29DD" w:rsidRDefault="008D29DD" w:rsidP="00CD299A">
            <w:pPr>
              <w:ind w:firstLine="0"/>
              <w:jc w:val="left"/>
              <w:rPr>
                <w:sz w:val="24"/>
              </w:rPr>
            </w:pPr>
            <w:r w:rsidRPr="008D29DD">
              <w:rPr>
                <w:sz w:val="24"/>
              </w:rPr>
              <w:t>с. Вьюны, ул. Советская, 23</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91ABF9" w14:textId="77777777" w:rsidR="008D29DD" w:rsidRPr="008D29DD" w:rsidRDefault="008D29DD" w:rsidP="008D29DD">
            <w:pPr>
              <w:ind w:firstLine="0"/>
              <w:jc w:val="center"/>
              <w:rPr>
                <w:color w:val="000000"/>
                <w:sz w:val="24"/>
              </w:rPr>
            </w:pPr>
            <w:r w:rsidRPr="008D29DD">
              <w:rPr>
                <w:color w:val="000000"/>
                <w:sz w:val="24"/>
              </w:rPr>
              <w:t>260</w:t>
            </w:r>
          </w:p>
        </w:tc>
        <w:tc>
          <w:tcPr>
            <w:tcW w:w="6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F6360" w14:textId="77777777" w:rsidR="008D29DD" w:rsidRPr="008D29DD" w:rsidRDefault="008D29DD" w:rsidP="008D29DD">
            <w:pPr>
              <w:ind w:firstLine="0"/>
              <w:jc w:val="center"/>
              <w:rPr>
                <w:sz w:val="24"/>
              </w:rPr>
            </w:pPr>
            <w:r w:rsidRPr="008D29DD">
              <w:rPr>
                <w:sz w:val="24"/>
              </w:rPr>
              <w:t>147</w:t>
            </w:r>
          </w:p>
        </w:tc>
        <w:tc>
          <w:tcPr>
            <w:tcW w:w="75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140D5A" w14:textId="77777777" w:rsidR="008D29DD" w:rsidRPr="008D29DD" w:rsidRDefault="008D29DD" w:rsidP="008D29DD">
            <w:pPr>
              <w:ind w:firstLine="0"/>
              <w:jc w:val="center"/>
              <w:rPr>
                <w:color w:val="000000"/>
                <w:sz w:val="24"/>
              </w:rPr>
            </w:pPr>
            <w:r w:rsidRPr="008D29DD">
              <w:rPr>
                <w:color w:val="000000"/>
                <w:sz w:val="24"/>
              </w:rPr>
              <w:t>1910</w:t>
            </w:r>
          </w:p>
        </w:tc>
        <w:tc>
          <w:tcPr>
            <w:tcW w:w="104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51075E" w14:textId="513FA2BD" w:rsidR="008D29DD" w:rsidRPr="008D29DD" w:rsidRDefault="008D29DD" w:rsidP="008D29DD">
            <w:pPr>
              <w:ind w:firstLine="0"/>
              <w:jc w:val="left"/>
              <w:rPr>
                <w:sz w:val="24"/>
              </w:rPr>
            </w:pPr>
            <w:r w:rsidRPr="008D29DD">
              <w:rPr>
                <w:sz w:val="24"/>
              </w:rPr>
              <w:t>с. Вьюны, д. Пристань-Почта, д. Малая Черемшанка, д.</w:t>
            </w:r>
            <w:r w:rsidR="002D7859">
              <w:rPr>
                <w:sz w:val="24"/>
              </w:rPr>
              <w:t xml:space="preserve"> </w:t>
            </w:r>
            <w:r w:rsidRPr="008D29DD">
              <w:rPr>
                <w:sz w:val="24"/>
              </w:rPr>
              <w:t xml:space="preserve">Таловка, д. Юрт-Ора </w:t>
            </w:r>
          </w:p>
        </w:tc>
      </w:tr>
      <w:tr w:rsidR="008D29DD" w:rsidRPr="008D29DD" w14:paraId="7834499E" w14:textId="77777777" w:rsidTr="008D29DD">
        <w:trPr>
          <w:cantSplit/>
          <w:trHeight w:val="20"/>
        </w:trPr>
        <w:tc>
          <w:tcPr>
            <w:tcW w:w="1117"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2DCE5C" w14:textId="7B6B112C" w:rsidR="008D29DD" w:rsidRPr="008D29DD" w:rsidRDefault="008D29DD" w:rsidP="00CD299A">
            <w:pPr>
              <w:ind w:firstLine="0"/>
              <w:jc w:val="left"/>
              <w:rPr>
                <w:sz w:val="24"/>
              </w:rPr>
            </w:pPr>
            <w:r w:rsidRPr="008D29DD">
              <w:rPr>
                <w:sz w:val="24"/>
              </w:rPr>
              <w:t>МБОУ «Вьюнская СОШ»</w:t>
            </w:r>
            <w:r w:rsidR="00CD299A">
              <w:rPr>
                <w:sz w:val="24"/>
              </w:rPr>
              <w:t xml:space="preserve"> </w:t>
            </w:r>
            <w:r w:rsidRPr="008D29DD">
              <w:rPr>
                <w:sz w:val="24"/>
              </w:rPr>
              <w:t>(детский сад)</w:t>
            </w:r>
          </w:p>
        </w:tc>
        <w:tc>
          <w:tcPr>
            <w:tcW w:w="81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526B2D" w14:textId="77777777" w:rsidR="008D29DD" w:rsidRPr="008D29DD" w:rsidRDefault="008D29DD" w:rsidP="00CD299A">
            <w:pPr>
              <w:ind w:firstLine="0"/>
              <w:jc w:val="left"/>
              <w:rPr>
                <w:sz w:val="24"/>
              </w:rPr>
            </w:pPr>
            <w:r w:rsidRPr="008D29DD">
              <w:rPr>
                <w:sz w:val="24"/>
              </w:rPr>
              <w:t>с. Вьюны, ул. Советская, 4</w:t>
            </w:r>
          </w:p>
        </w:tc>
        <w:tc>
          <w:tcPr>
            <w:tcW w:w="6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66953" w14:textId="77777777" w:rsidR="008D29DD" w:rsidRPr="008D29DD" w:rsidRDefault="008D29DD" w:rsidP="008D29DD">
            <w:pPr>
              <w:ind w:firstLine="0"/>
              <w:jc w:val="center"/>
              <w:rPr>
                <w:sz w:val="24"/>
              </w:rPr>
            </w:pPr>
            <w:r w:rsidRPr="008D29DD">
              <w:rPr>
                <w:sz w:val="24"/>
              </w:rPr>
              <w:t>40</w:t>
            </w:r>
          </w:p>
        </w:tc>
        <w:tc>
          <w:tcPr>
            <w:tcW w:w="6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637608" w14:textId="77777777" w:rsidR="008D29DD" w:rsidRPr="008D29DD" w:rsidRDefault="008D29DD" w:rsidP="008D29DD">
            <w:pPr>
              <w:ind w:firstLine="0"/>
              <w:jc w:val="center"/>
              <w:rPr>
                <w:sz w:val="24"/>
              </w:rPr>
            </w:pPr>
            <w:r w:rsidRPr="008D29DD">
              <w:rPr>
                <w:sz w:val="24"/>
              </w:rPr>
              <w:t>29</w:t>
            </w:r>
          </w:p>
        </w:tc>
        <w:tc>
          <w:tcPr>
            <w:tcW w:w="759"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B40BCB" w14:textId="77777777" w:rsidR="008D29DD" w:rsidRPr="008D29DD" w:rsidRDefault="008D29DD" w:rsidP="008D29DD">
            <w:pPr>
              <w:ind w:firstLine="0"/>
              <w:jc w:val="center"/>
              <w:rPr>
                <w:sz w:val="24"/>
              </w:rPr>
            </w:pPr>
            <w:r w:rsidRPr="008D29DD">
              <w:rPr>
                <w:sz w:val="24"/>
              </w:rPr>
              <w:t>414</w:t>
            </w:r>
          </w:p>
        </w:tc>
        <w:tc>
          <w:tcPr>
            <w:tcW w:w="104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351A08" w14:textId="77777777" w:rsidR="008D29DD" w:rsidRPr="008D29DD" w:rsidRDefault="008D29DD" w:rsidP="008D29DD">
            <w:pPr>
              <w:ind w:firstLine="0"/>
              <w:jc w:val="left"/>
              <w:rPr>
                <w:sz w:val="24"/>
              </w:rPr>
            </w:pPr>
            <w:r w:rsidRPr="008D29DD">
              <w:rPr>
                <w:sz w:val="24"/>
              </w:rPr>
              <w:t>с. Вьюны</w:t>
            </w:r>
          </w:p>
        </w:tc>
      </w:tr>
    </w:tbl>
    <w:p w14:paraId="12925FF3" w14:textId="77777777" w:rsidR="008D29DD" w:rsidRDefault="008D29DD" w:rsidP="00C66527">
      <w:pPr>
        <w:pStyle w:val="aa"/>
      </w:pPr>
    </w:p>
    <w:p w14:paraId="0DC5CF6C" w14:textId="47D7EA73" w:rsidR="00C66527" w:rsidRDefault="00C66527" w:rsidP="00C66527">
      <w:pPr>
        <w:pStyle w:val="aa"/>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8D29DD">
        <w:rPr>
          <w:szCs w:val="24"/>
        </w:rPr>
        <w:t>Вьюнского</w:t>
      </w:r>
      <w:r w:rsidR="007D2AEE" w:rsidRPr="00736497">
        <w:rPr>
          <w:szCs w:val="24"/>
        </w:rPr>
        <w:t xml:space="preserve"> сельсовета</w:t>
      </w:r>
      <w:r w:rsidR="007D2AEE">
        <w:t xml:space="preserve"> </w:t>
      </w:r>
      <w:r>
        <w:t xml:space="preserve">норма </w:t>
      </w:r>
      <w:r w:rsidRPr="00D52835">
        <w:t>обеспеченност</w:t>
      </w:r>
      <w:r>
        <w:t>и</w:t>
      </w:r>
      <w:r w:rsidRPr="00D52835">
        <w:t xml:space="preserve"> населения </w:t>
      </w:r>
      <w:r>
        <w:t>детскими дошкольными</w:t>
      </w:r>
      <w:r w:rsidRPr="00D52835">
        <w:t xml:space="preserve"> учреждениями должна составлять </w:t>
      </w:r>
      <w:r w:rsidR="007D2AEE">
        <w:t>35</w:t>
      </w:r>
      <w:r w:rsidRPr="00D52835">
        <w:t xml:space="preserve"> мест на 1000 человек на</w:t>
      </w:r>
      <w:r>
        <w:t>селения</w:t>
      </w:r>
      <w:r w:rsidRPr="00D52835">
        <w:t xml:space="preserve">. </w:t>
      </w:r>
      <w:r>
        <w:t>Норма о</w:t>
      </w:r>
      <w:r w:rsidRPr="00D52835">
        <w:t>беспеченност</w:t>
      </w:r>
      <w:r>
        <w:t>и</w:t>
      </w:r>
      <w:r w:rsidRPr="00D52835">
        <w:t xml:space="preserve"> населения общеобразовательными учреждениями должна составлять</w:t>
      </w:r>
      <w:r w:rsidR="007D2AEE">
        <w:t xml:space="preserve"> 10</w:t>
      </w:r>
      <w:r>
        <w:t>0</w:t>
      </w:r>
      <w:r w:rsidRPr="00D52835">
        <w:t xml:space="preserve"> мест на 1000 человек населе</w:t>
      </w:r>
      <w:r w:rsidRPr="00C9055C">
        <w:t xml:space="preserve">ния. </w:t>
      </w:r>
    </w:p>
    <w:p w14:paraId="28361477" w14:textId="22D8446D" w:rsidR="007F39F4" w:rsidRDefault="00C66527" w:rsidP="007D2AEE">
      <w:pPr>
        <w:pStyle w:val="a8"/>
        <w:widowControl/>
        <w:spacing w:line="240" w:lineRule="auto"/>
        <w:rPr>
          <w:szCs w:val="28"/>
        </w:rPr>
      </w:pPr>
      <w:r w:rsidRPr="00D52835">
        <w:rPr>
          <w:szCs w:val="28"/>
        </w:rPr>
        <w:t xml:space="preserve">Согласно демографическому прогнозу численность населения в </w:t>
      </w:r>
      <w:r w:rsidR="007D2AEE">
        <w:rPr>
          <w:szCs w:val="28"/>
        </w:rPr>
        <w:t>сельсовете</w:t>
      </w:r>
      <w:r>
        <w:rPr>
          <w:szCs w:val="28"/>
        </w:rPr>
        <w:t xml:space="preserve"> к 204</w:t>
      </w:r>
      <w:r w:rsidR="007D2AEE">
        <w:rPr>
          <w:szCs w:val="28"/>
        </w:rPr>
        <w:t>3</w:t>
      </w:r>
      <w:r>
        <w:rPr>
          <w:szCs w:val="28"/>
        </w:rPr>
        <w:t xml:space="preserve"> будет сокращаться</w:t>
      </w:r>
      <w:r w:rsidRPr="00D52835">
        <w:rPr>
          <w:szCs w:val="28"/>
        </w:rPr>
        <w:t xml:space="preserve">. </w:t>
      </w:r>
      <w:r w:rsidRPr="009D31DE">
        <w:rPr>
          <w:szCs w:val="28"/>
        </w:rPr>
        <w:t xml:space="preserve">По нормативу </w:t>
      </w:r>
      <w:r>
        <w:rPr>
          <w:szCs w:val="28"/>
        </w:rPr>
        <w:t xml:space="preserve">к расчетному сроку </w:t>
      </w:r>
      <w:r w:rsidRPr="009D31DE">
        <w:rPr>
          <w:szCs w:val="28"/>
        </w:rPr>
        <w:t xml:space="preserve">в </w:t>
      </w:r>
      <w:r w:rsidR="007D2AEE">
        <w:rPr>
          <w:szCs w:val="28"/>
        </w:rPr>
        <w:t>сельсовете</w:t>
      </w:r>
      <w:r w:rsidRPr="009D31DE">
        <w:rPr>
          <w:szCs w:val="28"/>
        </w:rPr>
        <w:t xml:space="preserve"> должно быть не менее </w:t>
      </w:r>
      <w:r w:rsidR="008D29DD">
        <w:rPr>
          <w:szCs w:val="28"/>
        </w:rPr>
        <w:t>108</w:t>
      </w:r>
      <w:r w:rsidRPr="009D31DE">
        <w:rPr>
          <w:szCs w:val="28"/>
        </w:rPr>
        <w:t xml:space="preserve"> мест в общеобразовательных учреждениях и не менее </w:t>
      </w:r>
      <w:r w:rsidR="008D29DD">
        <w:rPr>
          <w:szCs w:val="28"/>
        </w:rPr>
        <w:t>38</w:t>
      </w:r>
      <w:r w:rsidRPr="009D31DE">
        <w:rPr>
          <w:szCs w:val="28"/>
        </w:rPr>
        <w:t xml:space="preserve"> мест в детских дошкольных учреждениях.</w:t>
      </w:r>
      <w:r w:rsidRPr="00D52835">
        <w:rPr>
          <w:szCs w:val="28"/>
        </w:rPr>
        <w:t xml:space="preserve"> </w:t>
      </w:r>
      <w:r w:rsidR="007D2AEE">
        <w:rPr>
          <w:szCs w:val="28"/>
        </w:rPr>
        <w:t>Имеющая м</w:t>
      </w:r>
      <w:r w:rsidRPr="009510CA">
        <w:rPr>
          <w:szCs w:val="28"/>
        </w:rPr>
        <w:t xml:space="preserve">ощность </w:t>
      </w:r>
      <w:r>
        <w:rPr>
          <w:szCs w:val="28"/>
        </w:rPr>
        <w:t>учреждений образовани</w:t>
      </w:r>
      <w:r w:rsidR="007D2AEE">
        <w:rPr>
          <w:szCs w:val="28"/>
        </w:rPr>
        <w:t>я</w:t>
      </w:r>
      <w:r>
        <w:rPr>
          <w:szCs w:val="28"/>
        </w:rPr>
        <w:t xml:space="preserve"> </w:t>
      </w:r>
      <w:r w:rsidR="007D2AEE">
        <w:rPr>
          <w:szCs w:val="28"/>
        </w:rPr>
        <w:t xml:space="preserve">на территории сельсовета </w:t>
      </w:r>
      <w:r w:rsidR="008D29DD">
        <w:rPr>
          <w:szCs w:val="28"/>
        </w:rPr>
        <w:t>удовлетворяет</w:t>
      </w:r>
      <w:r w:rsidR="007D2AEE">
        <w:rPr>
          <w:szCs w:val="28"/>
        </w:rPr>
        <w:t xml:space="preserve"> нормативн</w:t>
      </w:r>
      <w:r w:rsidR="008D29DD">
        <w:rPr>
          <w:szCs w:val="28"/>
        </w:rPr>
        <w:t>ым потребностям на расчетный срок</w:t>
      </w:r>
      <w:r>
        <w:rPr>
          <w:szCs w:val="28"/>
        </w:rPr>
        <w:t>.</w:t>
      </w:r>
    </w:p>
    <w:p w14:paraId="4D2FD308" w14:textId="3EBFB40C" w:rsidR="007D2AEE" w:rsidRDefault="007D2AEE" w:rsidP="007D2AEE">
      <w:pPr>
        <w:pStyle w:val="a8"/>
        <w:widowControl/>
        <w:spacing w:line="240" w:lineRule="auto"/>
        <w:rPr>
          <w:szCs w:val="28"/>
        </w:rPr>
      </w:pPr>
      <w:r>
        <w:rPr>
          <w:szCs w:val="28"/>
        </w:rPr>
        <w:t>Строительства и реконструкции учреждений образования на территории сельсовета не предусматривается.</w:t>
      </w:r>
    </w:p>
    <w:p w14:paraId="4754528D" w14:textId="6019DCE1" w:rsidR="008D29DD" w:rsidRDefault="008D29DD" w:rsidP="008D29DD">
      <w:pPr>
        <w:pStyle w:val="aa"/>
      </w:pPr>
      <w:r>
        <w:t>«</w:t>
      </w:r>
      <w:r w:rsidRPr="007823A0">
        <w:t>Стратеги</w:t>
      </w:r>
      <w:r>
        <w:t>ей</w:t>
      </w:r>
      <w:r w:rsidRPr="007823A0">
        <w:t xml:space="preserve"> социально-экономического развития Колыванского района Новосибирской области до 2030 года</w:t>
      </w:r>
      <w:r>
        <w:t>»</w:t>
      </w:r>
      <w:r w:rsidRPr="007823A0">
        <w:t xml:space="preserve"> </w:t>
      </w:r>
      <w:r>
        <w:t>предусмотрено:</w:t>
      </w:r>
    </w:p>
    <w:p w14:paraId="08EFCF8E" w14:textId="18EDB1AC" w:rsidR="008D29DD" w:rsidRPr="00484321" w:rsidRDefault="008D29DD" w:rsidP="008A5411">
      <w:pPr>
        <w:pStyle w:val="aa"/>
        <w:numPr>
          <w:ilvl w:val="0"/>
          <w:numId w:val="33"/>
        </w:numPr>
        <w:tabs>
          <w:tab w:val="left" w:pos="993"/>
        </w:tabs>
        <w:ind w:left="0" w:firstLine="709"/>
      </w:pPr>
      <w:r>
        <w:t>к</w:t>
      </w:r>
      <w:r w:rsidRPr="00484321">
        <w:t>апитальный ремонт МБОУ «Вьюнская СОШ</w:t>
      </w:r>
      <w:r w:rsidR="009A7D21">
        <w:t>»</w:t>
      </w:r>
      <w:r w:rsidRPr="00484321">
        <w:t xml:space="preserve"> в 2024 г.</w:t>
      </w:r>
    </w:p>
    <w:p w14:paraId="0404FF22" w14:textId="77777777" w:rsidR="008D29DD" w:rsidRPr="00484321" w:rsidRDefault="008D29DD" w:rsidP="008A5411">
      <w:pPr>
        <w:pStyle w:val="aa"/>
        <w:numPr>
          <w:ilvl w:val="0"/>
          <w:numId w:val="33"/>
        </w:numPr>
        <w:tabs>
          <w:tab w:val="left" w:pos="993"/>
        </w:tabs>
        <w:ind w:left="0" w:firstLine="709"/>
      </w:pPr>
      <w:r>
        <w:t>к</w:t>
      </w:r>
      <w:r w:rsidRPr="00484321">
        <w:t>апитальный ремонт кровли, отопительной системы, крылец в здании детского сада МБОУ «Вьюнская СОШ» в 2024 г.</w:t>
      </w:r>
    </w:p>
    <w:p w14:paraId="3DBBDA7F" w14:textId="77777777" w:rsidR="00203BB2" w:rsidRDefault="00203BB2" w:rsidP="00A97BDE">
      <w:pPr>
        <w:pStyle w:val="a8"/>
        <w:widowControl/>
        <w:spacing w:line="240" w:lineRule="auto"/>
        <w:rPr>
          <w:szCs w:val="28"/>
        </w:rPr>
      </w:pPr>
    </w:p>
    <w:p w14:paraId="3E4ECD7D" w14:textId="420DE409" w:rsidR="00C900BF" w:rsidRDefault="00C900BF" w:rsidP="00C900BF">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5</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2</w:t>
      </w:r>
      <w:r w:rsidR="000B0917">
        <w:rPr>
          <w:noProof/>
        </w:rPr>
        <w:fldChar w:fldCharType="end"/>
      </w:r>
      <w:r w:rsidRPr="00C900BF">
        <w:t xml:space="preserve"> </w:t>
      </w:r>
      <w:r>
        <w:t>П</w:t>
      </w:r>
      <w:r w:rsidRPr="005C3A56">
        <w:t xml:space="preserve">рогноз обеспеченности </w:t>
      </w:r>
      <w:r w:rsidR="008D29DD">
        <w:t>Вьюнского</w:t>
      </w:r>
      <w:r>
        <w:t xml:space="preserve"> сельсовета</w:t>
      </w:r>
      <w:r w:rsidRPr="005C3A56">
        <w:t xml:space="preserve"> учреждениями образования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626"/>
        <w:gridCol w:w="1764"/>
        <w:gridCol w:w="1381"/>
        <w:gridCol w:w="1562"/>
        <w:gridCol w:w="1326"/>
      </w:tblGrid>
      <w:tr w:rsidR="007D2AEE" w:rsidRPr="007D2AEE" w14:paraId="5C513DB2" w14:textId="77777777" w:rsidTr="00D74BCE">
        <w:trPr>
          <w:cantSplit/>
          <w:trHeight w:val="20"/>
        </w:trPr>
        <w:tc>
          <w:tcPr>
            <w:tcW w:w="902" w:type="pct"/>
            <w:vMerge w:val="restart"/>
            <w:shd w:val="clear" w:color="auto" w:fill="auto"/>
            <w:vAlign w:val="center"/>
            <w:hideMark/>
          </w:tcPr>
          <w:p w14:paraId="74E6E89A" w14:textId="77777777" w:rsidR="007D2AEE" w:rsidRPr="007D2AEE" w:rsidRDefault="007D2AEE" w:rsidP="007D2AEE">
            <w:pPr>
              <w:pStyle w:val="afffffff9"/>
              <w:jc w:val="center"/>
              <w:rPr>
                <w:b/>
              </w:rPr>
            </w:pPr>
            <w:r w:rsidRPr="007D2AEE">
              <w:rPr>
                <w:b/>
              </w:rPr>
              <w:t>Период</w:t>
            </w:r>
          </w:p>
        </w:tc>
        <w:tc>
          <w:tcPr>
            <w:tcW w:w="870" w:type="pct"/>
            <w:vMerge w:val="restart"/>
            <w:shd w:val="clear" w:color="auto" w:fill="auto"/>
            <w:vAlign w:val="center"/>
            <w:hideMark/>
          </w:tcPr>
          <w:p w14:paraId="597642D2" w14:textId="77777777" w:rsidR="007D2AEE" w:rsidRPr="007D2AEE" w:rsidRDefault="007D2AEE" w:rsidP="007D2AEE">
            <w:pPr>
              <w:pStyle w:val="afffffff9"/>
              <w:jc w:val="center"/>
              <w:rPr>
                <w:b/>
              </w:rPr>
            </w:pPr>
            <w:r w:rsidRPr="007D2AEE">
              <w:rPr>
                <w:b/>
              </w:rPr>
              <w:t>Численность населения, чел.</w:t>
            </w:r>
          </w:p>
        </w:tc>
        <w:tc>
          <w:tcPr>
            <w:tcW w:w="1683" w:type="pct"/>
            <w:gridSpan w:val="2"/>
            <w:shd w:val="clear" w:color="auto" w:fill="auto"/>
            <w:vAlign w:val="center"/>
            <w:hideMark/>
          </w:tcPr>
          <w:p w14:paraId="28EE5B44" w14:textId="77777777" w:rsidR="007D2AEE" w:rsidRPr="007D2AEE" w:rsidRDefault="007D2AEE" w:rsidP="007D2AEE">
            <w:pPr>
              <w:pStyle w:val="afffffff9"/>
              <w:jc w:val="center"/>
              <w:rPr>
                <w:b/>
              </w:rPr>
            </w:pPr>
            <w:r w:rsidRPr="007D2AEE">
              <w:rPr>
                <w:b/>
              </w:rPr>
              <w:t>Детские дошкольные учреждения, кол-во мест</w:t>
            </w:r>
          </w:p>
        </w:tc>
        <w:tc>
          <w:tcPr>
            <w:tcW w:w="1545" w:type="pct"/>
            <w:gridSpan w:val="2"/>
            <w:shd w:val="clear" w:color="auto" w:fill="auto"/>
            <w:vAlign w:val="center"/>
            <w:hideMark/>
          </w:tcPr>
          <w:p w14:paraId="5B300589" w14:textId="77777777" w:rsidR="007D2AEE" w:rsidRPr="007D2AEE" w:rsidRDefault="007D2AEE" w:rsidP="007D2AEE">
            <w:pPr>
              <w:pStyle w:val="afffffff9"/>
              <w:jc w:val="center"/>
              <w:rPr>
                <w:b/>
              </w:rPr>
            </w:pPr>
            <w:r w:rsidRPr="007D2AEE">
              <w:rPr>
                <w:b/>
              </w:rPr>
              <w:t>Общеобразовательные учреждения, кол-во мест</w:t>
            </w:r>
          </w:p>
        </w:tc>
      </w:tr>
      <w:tr w:rsidR="007D2AEE" w:rsidRPr="007D2AEE" w14:paraId="2DB9E91F" w14:textId="77777777" w:rsidTr="00D74BCE">
        <w:trPr>
          <w:cantSplit/>
          <w:trHeight w:val="20"/>
        </w:trPr>
        <w:tc>
          <w:tcPr>
            <w:tcW w:w="902" w:type="pct"/>
            <w:vMerge/>
            <w:shd w:val="clear" w:color="auto" w:fill="auto"/>
            <w:vAlign w:val="center"/>
            <w:hideMark/>
          </w:tcPr>
          <w:p w14:paraId="33B8C934" w14:textId="77777777" w:rsidR="007D2AEE" w:rsidRPr="007D2AEE" w:rsidRDefault="007D2AEE" w:rsidP="007D2AEE">
            <w:pPr>
              <w:pStyle w:val="afffffff9"/>
              <w:jc w:val="center"/>
              <w:rPr>
                <w:b/>
              </w:rPr>
            </w:pPr>
          </w:p>
        </w:tc>
        <w:tc>
          <w:tcPr>
            <w:tcW w:w="870" w:type="pct"/>
            <w:vMerge/>
            <w:shd w:val="clear" w:color="auto" w:fill="auto"/>
            <w:vAlign w:val="center"/>
            <w:hideMark/>
          </w:tcPr>
          <w:p w14:paraId="530BAD2D" w14:textId="77777777" w:rsidR="007D2AEE" w:rsidRPr="007D2AEE" w:rsidRDefault="007D2AEE" w:rsidP="007D2AEE">
            <w:pPr>
              <w:pStyle w:val="afffffff9"/>
              <w:jc w:val="center"/>
              <w:rPr>
                <w:b/>
              </w:rPr>
            </w:pPr>
          </w:p>
        </w:tc>
        <w:tc>
          <w:tcPr>
            <w:tcW w:w="944" w:type="pct"/>
            <w:shd w:val="clear" w:color="auto" w:fill="auto"/>
            <w:vAlign w:val="center"/>
            <w:hideMark/>
          </w:tcPr>
          <w:p w14:paraId="01FF76A9" w14:textId="77777777" w:rsidR="007D2AEE" w:rsidRPr="007D2AEE" w:rsidRDefault="007D2AEE" w:rsidP="007D2AEE">
            <w:pPr>
              <w:pStyle w:val="afffffff9"/>
              <w:jc w:val="center"/>
              <w:rPr>
                <w:b/>
              </w:rPr>
            </w:pPr>
            <w:r w:rsidRPr="007D2AEE">
              <w:rPr>
                <w:b/>
              </w:rPr>
              <w:t>Фактически</w:t>
            </w:r>
          </w:p>
        </w:tc>
        <w:tc>
          <w:tcPr>
            <w:tcW w:w="739" w:type="pct"/>
            <w:shd w:val="clear" w:color="auto" w:fill="auto"/>
            <w:vAlign w:val="center"/>
            <w:hideMark/>
          </w:tcPr>
          <w:p w14:paraId="4077E6AB" w14:textId="77777777" w:rsidR="007D2AEE" w:rsidRPr="007D2AEE" w:rsidRDefault="007D2AEE" w:rsidP="007D2AEE">
            <w:pPr>
              <w:pStyle w:val="afffffff9"/>
              <w:jc w:val="center"/>
              <w:rPr>
                <w:b/>
              </w:rPr>
            </w:pPr>
            <w:r w:rsidRPr="007D2AEE">
              <w:rPr>
                <w:b/>
              </w:rPr>
              <w:t>Норматив</w:t>
            </w:r>
          </w:p>
        </w:tc>
        <w:tc>
          <w:tcPr>
            <w:tcW w:w="836" w:type="pct"/>
            <w:shd w:val="clear" w:color="auto" w:fill="auto"/>
            <w:vAlign w:val="center"/>
            <w:hideMark/>
          </w:tcPr>
          <w:p w14:paraId="52D90D95" w14:textId="77777777" w:rsidR="007D2AEE" w:rsidRPr="007D2AEE" w:rsidRDefault="007D2AEE" w:rsidP="007D2AEE">
            <w:pPr>
              <w:pStyle w:val="afffffff9"/>
              <w:jc w:val="center"/>
              <w:rPr>
                <w:b/>
              </w:rPr>
            </w:pPr>
            <w:r w:rsidRPr="007D2AEE">
              <w:rPr>
                <w:b/>
              </w:rPr>
              <w:t>Фактически</w:t>
            </w:r>
          </w:p>
        </w:tc>
        <w:tc>
          <w:tcPr>
            <w:tcW w:w="709" w:type="pct"/>
            <w:shd w:val="clear" w:color="auto" w:fill="auto"/>
            <w:vAlign w:val="center"/>
            <w:hideMark/>
          </w:tcPr>
          <w:p w14:paraId="6BEAE757" w14:textId="77777777" w:rsidR="007D2AEE" w:rsidRPr="007D2AEE" w:rsidRDefault="007D2AEE" w:rsidP="007D2AEE">
            <w:pPr>
              <w:pStyle w:val="afffffff9"/>
              <w:jc w:val="center"/>
              <w:rPr>
                <w:b/>
              </w:rPr>
            </w:pPr>
            <w:r w:rsidRPr="007D2AEE">
              <w:rPr>
                <w:b/>
              </w:rPr>
              <w:t>Норматив</w:t>
            </w:r>
          </w:p>
        </w:tc>
      </w:tr>
      <w:tr w:rsidR="008D29DD" w:rsidRPr="007D2AEE" w14:paraId="48C48389" w14:textId="77777777" w:rsidTr="00D74BCE">
        <w:trPr>
          <w:cantSplit/>
          <w:trHeight w:val="20"/>
        </w:trPr>
        <w:tc>
          <w:tcPr>
            <w:tcW w:w="902" w:type="pct"/>
            <w:shd w:val="clear" w:color="auto" w:fill="auto"/>
            <w:vAlign w:val="center"/>
            <w:hideMark/>
          </w:tcPr>
          <w:p w14:paraId="50310F1F" w14:textId="77777777" w:rsidR="008D29DD" w:rsidRPr="007D2AEE" w:rsidRDefault="008D29DD" w:rsidP="008D29DD">
            <w:pPr>
              <w:pStyle w:val="afffffff9"/>
            </w:pPr>
            <w:r w:rsidRPr="007D2AEE">
              <w:t>2023 г.</w:t>
            </w:r>
          </w:p>
        </w:tc>
        <w:tc>
          <w:tcPr>
            <w:tcW w:w="870" w:type="pct"/>
            <w:shd w:val="clear" w:color="auto" w:fill="auto"/>
            <w:vAlign w:val="center"/>
            <w:hideMark/>
          </w:tcPr>
          <w:p w14:paraId="051DEF55" w14:textId="5E85472B" w:rsidR="008D29DD" w:rsidRPr="00D74BCE" w:rsidRDefault="008D29DD" w:rsidP="008D29DD">
            <w:pPr>
              <w:pStyle w:val="afffffff9"/>
              <w:jc w:val="center"/>
              <w:rPr>
                <w:szCs w:val="24"/>
              </w:rPr>
            </w:pPr>
            <w:r>
              <w:rPr>
                <w:sz w:val="22"/>
                <w:szCs w:val="22"/>
              </w:rPr>
              <w:t>1265</w:t>
            </w:r>
          </w:p>
        </w:tc>
        <w:tc>
          <w:tcPr>
            <w:tcW w:w="944" w:type="pct"/>
            <w:shd w:val="clear" w:color="auto" w:fill="auto"/>
            <w:vAlign w:val="center"/>
            <w:hideMark/>
          </w:tcPr>
          <w:p w14:paraId="687345E6" w14:textId="640A7643" w:rsidR="008D29DD" w:rsidRPr="00D74BCE" w:rsidRDefault="008D29DD" w:rsidP="008D29DD">
            <w:pPr>
              <w:pStyle w:val="afffffff9"/>
              <w:jc w:val="center"/>
              <w:rPr>
                <w:szCs w:val="24"/>
              </w:rPr>
            </w:pPr>
            <w:r>
              <w:rPr>
                <w:sz w:val="22"/>
                <w:szCs w:val="22"/>
              </w:rPr>
              <w:t>40</w:t>
            </w:r>
          </w:p>
        </w:tc>
        <w:tc>
          <w:tcPr>
            <w:tcW w:w="739" w:type="pct"/>
            <w:shd w:val="clear" w:color="auto" w:fill="auto"/>
            <w:vAlign w:val="center"/>
            <w:hideMark/>
          </w:tcPr>
          <w:p w14:paraId="294D8756" w14:textId="2837E8E2" w:rsidR="008D29DD" w:rsidRPr="00D74BCE" w:rsidRDefault="008D29DD" w:rsidP="008D29DD">
            <w:pPr>
              <w:pStyle w:val="afffffff9"/>
              <w:jc w:val="center"/>
              <w:rPr>
                <w:szCs w:val="24"/>
              </w:rPr>
            </w:pPr>
            <w:r>
              <w:rPr>
                <w:sz w:val="22"/>
                <w:szCs w:val="22"/>
              </w:rPr>
              <w:t>45</w:t>
            </w:r>
          </w:p>
        </w:tc>
        <w:tc>
          <w:tcPr>
            <w:tcW w:w="836" w:type="pct"/>
            <w:shd w:val="clear" w:color="auto" w:fill="auto"/>
            <w:vAlign w:val="center"/>
            <w:hideMark/>
          </w:tcPr>
          <w:p w14:paraId="1E4DAE9C" w14:textId="5B1C30A5" w:rsidR="008D29DD" w:rsidRPr="00D74BCE" w:rsidRDefault="008D29DD" w:rsidP="008D29DD">
            <w:pPr>
              <w:pStyle w:val="afffffff9"/>
              <w:jc w:val="center"/>
              <w:rPr>
                <w:szCs w:val="24"/>
              </w:rPr>
            </w:pPr>
            <w:r>
              <w:rPr>
                <w:sz w:val="22"/>
                <w:szCs w:val="22"/>
              </w:rPr>
              <w:t>260</w:t>
            </w:r>
          </w:p>
        </w:tc>
        <w:tc>
          <w:tcPr>
            <w:tcW w:w="709" w:type="pct"/>
            <w:shd w:val="clear" w:color="auto" w:fill="auto"/>
            <w:vAlign w:val="center"/>
            <w:hideMark/>
          </w:tcPr>
          <w:p w14:paraId="25304B46" w14:textId="3543152C" w:rsidR="008D29DD" w:rsidRPr="00D74BCE" w:rsidRDefault="008D29DD" w:rsidP="008D29DD">
            <w:pPr>
              <w:pStyle w:val="afffffff9"/>
              <w:jc w:val="center"/>
              <w:rPr>
                <w:szCs w:val="24"/>
              </w:rPr>
            </w:pPr>
            <w:r>
              <w:rPr>
                <w:sz w:val="22"/>
                <w:szCs w:val="22"/>
              </w:rPr>
              <w:t>127</w:t>
            </w:r>
          </w:p>
        </w:tc>
      </w:tr>
      <w:tr w:rsidR="008D29DD" w:rsidRPr="007D2AEE" w14:paraId="5EA0ED4A" w14:textId="77777777" w:rsidTr="00D74BCE">
        <w:trPr>
          <w:cantSplit/>
          <w:trHeight w:val="20"/>
        </w:trPr>
        <w:tc>
          <w:tcPr>
            <w:tcW w:w="902" w:type="pct"/>
            <w:shd w:val="clear" w:color="auto" w:fill="auto"/>
            <w:vAlign w:val="center"/>
            <w:hideMark/>
          </w:tcPr>
          <w:p w14:paraId="35F70712" w14:textId="77777777" w:rsidR="008D29DD" w:rsidRPr="007D2AEE" w:rsidRDefault="008D29DD" w:rsidP="008D29DD">
            <w:pPr>
              <w:pStyle w:val="afffffff9"/>
            </w:pPr>
            <w:r w:rsidRPr="007D2AEE">
              <w:t>I очередь 2028 г.</w:t>
            </w:r>
          </w:p>
        </w:tc>
        <w:tc>
          <w:tcPr>
            <w:tcW w:w="870" w:type="pct"/>
            <w:shd w:val="clear" w:color="auto" w:fill="auto"/>
            <w:vAlign w:val="center"/>
            <w:hideMark/>
          </w:tcPr>
          <w:p w14:paraId="60D71162" w14:textId="568E0191" w:rsidR="008D29DD" w:rsidRPr="00D74BCE" w:rsidRDefault="008D29DD" w:rsidP="008D29DD">
            <w:pPr>
              <w:pStyle w:val="afffffff9"/>
              <w:jc w:val="center"/>
              <w:rPr>
                <w:szCs w:val="24"/>
              </w:rPr>
            </w:pPr>
            <w:r>
              <w:rPr>
                <w:sz w:val="22"/>
                <w:szCs w:val="22"/>
              </w:rPr>
              <w:t>1200</w:t>
            </w:r>
          </w:p>
        </w:tc>
        <w:tc>
          <w:tcPr>
            <w:tcW w:w="944" w:type="pct"/>
            <w:shd w:val="clear" w:color="auto" w:fill="auto"/>
            <w:vAlign w:val="center"/>
            <w:hideMark/>
          </w:tcPr>
          <w:p w14:paraId="35C2C042" w14:textId="23E9E65E" w:rsidR="008D29DD" w:rsidRPr="00D74BCE" w:rsidRDefault="008D29DD" w:rsidP="008D29DD">
            <w:pPr>
              <w:pStyle w:val="afffffff9"/>
              <w:jc w:val="center"/>
              <w:rPr>
                <w:szCs w:val="24"/>
              </w:rPr>
            </w:pPr>
            <w:r>
              <w:rPr>
                <w:sz w:val="22"/>
                <w:szCs w:val="22"/>
              </w:rPr>
              <w:t>40</w:t>
            </w:r>
          </w:p>
        </w:tc>
        <w:tc>
          <w:tcPr>
            <w:tcW w:w="739" w:type="pct"/>
            <w:shd w:val="clear" w:color="auto" w:fill="auto"/>
            <w:vAlign w:val="center"/>
            <w:hideMark/>
          </w:tcPr>
          <w:p w14:paraId="0B566DC9" w14:textId="6D9BB395" w:rsidR="008D29DD" w:rsidRPr="00D74BCE" w:rsidRDefault="008D29DD" w:rsidP="008D29DD">
            <w:pPr>
              <w:pStyle w:val="afffffff9"/>
              <w:jc w:val="center"/>
              <w:rPr>
                <w:szCs w:val="24"/>
              </w:rPr>
            </w:pPr>
            <w:r>
              <w:rPr>
                <w:sz w:val="22"/>
                <w:szCs w:val="22"/>
              </w:rPr>
              <w:t>42</w:t>
            </w:r>
          </w:p>
        </w:tc>
        <w:tc>
          <w:tcPr>
            <w:tcW w:w="836" w:type="pct"/>
            <w:shd w:val="clear" w:color="auto" w:fill="auto"/>
            <w:vAlign w:val="center"/>
            <w:hideMark/>
          </w:tcPr>
          <w:p w14:paraId="0DBE6847" w14:textId="41A30219" w:rsidR="008D29DD" w:rsidRPr="00D74BCE" w:rsidRDefault="008D29DD" w:rsidP="008D29DD">
            <w:pPr>
              <w:pStyle w:val="afffffff9"/>
              <w:jc w:val="center"/>
              <w:rPr>
                <w:szCs w:val="24"/>
              </w:rPr>
            </w:pPr>
            <w:r>
              <w:rPr>
                <w:sz w:val="22"/>
                <w:szCs w:val="22"/>
              </w:rPr>
              <w:t>260</w:t>
            </w:r>
          </w:p>
        </w:tc>
        <w:tc>
          <w:tcPr>
            <w:tcW w:w="709" w:type="pct"/>
            <w:shd w:val="clear" w:color="auto" w:fill="auto"/>
            <w:vAlign w:val="center"/>
            <w:hideMark/>
          </w:tcPr>
          <w:p w14:paraId="5CB31E5E" w14:textId="43277CF9" w:rsidR="008D29DD" w:rsidRPr="00D74BCE" w:rsidRDefault="008D29DD" w:rsidP="008D29DD">
            <w:pPr>
              <w:pStyle w:val="afffffff9"/>
              <w:jc w:val="center"/>
              <w:rPr>
                <w:szCs w:val="24"/>
              </w:rPr>
            </w:pPr>
            <w:r>
              <w:rPr>
                <w:sz w:val="22"/>
                <w:szCs w:val="22"/>
              </w:rPr>
              <w:t>120</w:t>
            </w:r>
          </w:p>
        </w:tc>
      </w:tr>
      <w:tr w:rsidR="008D29DD" w:rsidRPr="007D2AEE" w14:paraId="76023172" w14:textId="77777777" w:rsidTr="00D74BCE">
        <w:trPr>
          <w:cantSplit/>
          <w:trHeight w:val="20"/>
        </w:trPr>
        <w:tc>
          <w:tcPr>
            <w:tcW w:w="902" w:type="pct"/>
            <w:shd w:val="clear" w:color="auto" w:fill="auto"/>
            <w:vAlign w:val="center"/>
            <w:hideMark/>
          </w:tcPr>
          <w:p w14:paraId="5EBC145C" w14:textId="77777777" w:rsidR="008D29DD" w:rsidRPr="007D2AEE" w:rsidRDefault="008D29DD" w:rsidP="008D29DD">
            <w:pPr>
              <w:pStyle w:val="afffffff9"/>
            </w:pPr>
            <w:r w:rsidRPr="007D2AEE">
              <w:t>Расч. срок 2043 г.</w:t>
            </w:r>
          </w:p>
        </w:tc>
        <w:tc>
          <w:tcPr>
            <w:tcW w:w="870" w:type="pct"/>
            <w:shd w:val="clear" w:color="auto" w:fill="auto"/>
            <w:vAlign w:val="center"/>
            <w:hideMark/>
          </w:tcPr>
          <w:p w14:paraId="7065FD83" w14:textId="50651273" w:rsidR="008D29DD" w:rsidRPr="00D74BCE" w:rsidRDefault="008D29DD" w:rsidP="008D29DD">
            <w:pPr>
              <w:pStyle w:val="afffffff9"/>
              <w:jc w:val="center"/>
              <w:rPr>
                <w:szCs w:val="24"/>
              </w:rPr>
            </w:pPr>
            <w:r>
              <w:rPr>
                <w:sz w:val="22"/>
                <w:szCs w:val="22"/>
              </w:rPr>
              <w:t>1072</w:t>
            </w:r>
          </w:p>
        </w:tc>
        <w:tc>
          <w:tcPr>
            <w:tcW w:w="944" w:type="pct"/>
            <w:shd w:val="clear" w:color="auto" w:fill="auto"/>
            <w:vAlign w:val="center"/>
            <w:hideMark/>
          </w:tcPr>
          <w:p w14:paraId="13BB809B" w14:textId="17202A38" w:rsidR="008D29DD" w:rsidRPr="00D74BCE" w:rsidRDefault="008D29DD" w:rsidP="008D29DD">
            <w:pPr>
              <w:pStyle w:val="afffffff9"/>
              <w:jc w:val="center"/>
              <w:rPr>
                <w:szCs w:val="24"/>
              </w:rPr>
            </w:pPr>
            <w:r>
              <w:rPr>
                <w:sz w:val="22"/>
                <w:szCs w:val="22"/>
              </w:rPr>
              <w:t>40</w:t>
            </w:r>
          </w:p>
        </w:tc>
        <w:tc>
          <w:tcPr>
            <w:tcW w:w="739" w:type="pct"/>
            <w:shd w:val="clear" w:color="auto" w:fill="auto"/>
            <w:vAlign w:val="center"/>
            <w:hideMark/>
          </w:tcPr>
          <w:p w14:paraId="1B417115" w14:textId="54DB0CE9" w:rsidR="008D29DD" w:rsidRPr="00D74BCE" w:rsidRDefault="008D29DD" w:rsidP="008D29DD">
            <w:pPr>
              <w:pStyle w:val="afffffff9"/>
              <w:jc w:val="center"/>
              <w:rPr>
                <w:szCs w:val="24"/>
              </w:rPr>
            </w:pPr>
            <w:r>
              <w:rPr>
                <w:sz w:val="22"/>
                <w:szCs w:val="22"/>
              </w:rPr>
              <w:t>38</w:t>
            </w:r>
          </w:p>
        </w:tc>
        <w:tc>
          <w:tcPr>
            <w:tcW w:w="836" w:type="pct"/>
            <w:shd w:val="clear" w:color="auto" w:fill="auto"/>
            <w:vAlign w:val="center"/>
            <w:hideMark/>
          </w:tcPr>
          <w:p w14:paraId="389C0400" w14:textId="60CE4B2C" w:rsidR="008D29DD" w:rsidRPr="00D74BCE" w:rsidRDefault="008D29DD" w:rsidP="008D29DD">
            <w:pPr>
              <w:pStyle w:val="afffffff9"/>
              <w:jc w:val="center"/>
              <w:rPr>
                <w:szCs w:val="24"/>
              </w:rPr>
            </w:pPr>
            <w:r>
              <w:rPr>
                <w:sz w:val="22"/>
                <w:szCs w:val="22"/>
              </w:rPr>
              <w:t>260</w:t>
            </w:r>
          </w:p>
        </w:tc>
        <w:tc>
          <w:tcPr>
            <w:tcW w:w="709" w:type="pct"/>
            <w:shd w:val="clear" w:color="auto" w:fill="auto"/>
            <w:vAlign w:val="center"/>
            <w:hideMark/>
          </w:tcPr>
          <w:p w14:paraId="545257E1" w14:textId="18FB5916" w:rsidR="008D29DD" w:rsidRPr="00D74BCE" w:rsidRDefault="008D29DD" w:rsidP="008D29DD">
            <w:pPr>
              <w:pStyle w:val="afffffff9"/>
              <w:jc w:val="center"/>
              <w:rPr>
                <w:szCs w:val="24"/>
              </w:rPr>
            </w:pPr>
            <w:r>
              <w:rPr>
                <w:sz w:val="22"/>
                <w:szCs w:val="22"/>
              </w:rPr>
              <w:t>108</w:t>
            </w:r>
          </w:p>
        </w:tc>
      </w:tr>
    </w:tbl>
    <w:p w14:paraId="5B6AF78A" w14:textId="77777777" w:rsidR="007D2AEE" w:rsidRDefault="007D2AEE" w:rsidP="007D2AEE">
      <w:pPr>
        <w:pStyle w:val="aa"/>
        <w:rPr>
          <w:highlight w:val="yellow"/>
        </w:rPr>
      </w:pPr>
      <w:bookmarkStart w:id="137" w:name="_Toc290137477"/>
      <w:bookmarkStart w:id="138" w:name="_Toc292361354"/>
      <w:bookmarkStart w:id="139" w:name="_Toc332475808"/>
      <w:bookmarkStart w:id="140" w:name="_Toc27734121"/>
      <w:bookmarkStart w:id="141" w:name="_Toc69398875"/>
      <w:bookmarkEnd w:id="135"/>
      <w:bookmarkEnd w:id="136"/>
    </w:p>
    <w:p w14:paraId="17650B6C" w14:textId="77777777" w:rsidR="00203BB2" w:rsidRPr="0032012C" w:rsidRDefault="00203BB2" w:rsidP="004B7C26">
      <w:pPr>
        <w:pStyle w:val="21"/>
      </w:pPr>
      <w:bookmarkStart w:id="142" w:name="_Toc165636426"/>
      <w:r w:rsidRPr="0032012C">
        <w:lastRenderedPageBreak/>
        <w:t>Учреждения культуры</w:t>
      </w:r>
      <w:bookmarkEnd w:id="137"/>
      <w:bookmarkEnd w:id="138"/>
      <w:bookmarkEnd w:id="139"/>
      <w:bookmarkEnd w:id="140"/>
      <w:bookmarkEnd w:id="141"/>
      <w:r w:rsidR="00C235DD" w:rsidRPr="0032012C">
        <w:t xml:space="preserve"> и искусства</w:t>
      </w:r>
      <w:bookmarkEnd w:id="142"/>
    </w:p>
    <w:bookmarkEnd w:id="130"/>
    <w:p w14:paraId="319D8E21" w14:textId="77777777" w:rsidR="00B47CEA" w:rsidRPr="002451B1" w:rsidRDefault="00B47CEA" w:rsidP="00B47CEA">
      <w:pPr>
        <w:pStyle w:val="aa"/>
      </w:pPr>
      <w:r w:rsidRPr="002451B1">
        <w:t>Одним из основных направлений деятельности учреждений культуры является предоставление населению услуг с учетом их интересов и потребностей через организацию и проведение праздничных концертных программ, вечеров отдыха, работу клубных формирований, любительских объединений и клубов по интересам. Учреждения культуры ведут наиболее активную работу по формированию культуры жизни сел</w:t>
      </w:r>
      <w:r>
        <w:t>ьских населенных пунктов</w:t>
      </w:r>
      <w:r w:rsidRPr="002451B1">
        <w:t xml:space="preserve">, организации досуга. </w:t>
      </w:r>
    </w:p>
    <w:p w14:paraId="0E5E6BA3" w14:textId="77777777" w:rsidR="0014422B" w:rsidRDefault="00B47CEA" w:rsidP="00B47CEA">
      <w:pPr>
        <w:pStyle w:val="aa"/>
      </w:pPr>
      <w:r w:rsidRPr="002068DB">
        <w:t xml:space="preserve">На территории </w:t>
      </w:r>
      <w:r w:rsidR="005F1DD2">
        <w:t>Вьюнского</w:t>
      </w:r>
      <w:r w:rsidRPr="002068DB">
        <w:t xml:space="preserve"> сельсовета функционирует </w:t>
      </w:r>
      <w:r w:rsidR="005F1DD2" w:rsidRPr="005F1DD2">
        <w:t>МКУ объединенный центр культуры «Гармония»</w:t>
      </w:r>
      <w:r>
        <w:t xml:space="preserve">, в состав которого входят </w:t>
      </w:r>
      <w:r w:rsidR="005F1DD2">
        <w:t>3</w:t>
      </w:r>
      <w:r>
        <w:t xml:space="preserve"> учреждения клубного типа общей </w:t>
      </w:r>
      <w:r w:rsidR="0032012C">
        <w:t xml:space="preserve">площадью </w:t>
      </w:r>
      <w:r w:rsidR="0014422B">
        <w:t>940</w:t>
      </w:r>
      <w:r>
        <w:t xml:space="preserve"> </w:t>
      </w:r>
      <w:r w:rsidRPr="00F7602D">
        <w:t>м</w:t>
      </w:r>
      <w:r w:rsidRPr="00F7602D">
        <w:rPr>
          <w:vertAlign w:val="superscript"/>
        </w:rPr>
        <w:t>2</w:t>
      </w:r>
      <w:r>
        <w:t xml:space="preserve"> и </w:t>
      </w:r>
      <w:r w:rsidRPr="00F7602D">
        <w:t>вместимостью</w:t>
      </w:r>
      <w:r>
        <w:t xml:space="preserve"> </w:t>
      </w:r>
      <w:r w:rsidR="0014422B">
        <w:t>280</w:t>
      </w:r>
      <w:r w:rsidR="0032012C">
        <w:t xml:space="preserve"> </w:t>
      </w:r>
      <w:r>
        <w:t>зрительных мест</w:t>
      </w:r>
      <w:r w:rsidR="0014422B">
        <w:t>.</w:t>
      </w:r>
    </w:p>
    <w:p w14:paraId="4E8783D3" w14:textId="2ACB6989" w:rsidR="0014422B" w:rsidRDefault="0014422B" w:rsidP="00B47CEA">
      <w:pPr>
        <w:pStyle w:val="aa"/>
      </w:pPr>
      <w:r>
        <w:t xml:space="preserve">Также на территории сельсовета функционируют 2 филиала </w:t>
      </w:r>
      <w:r w:rsidRPr="0014422B">
        <w:t>МБУ «Колыванская централизованная библиотечная система»</w:t>
      </w:r>
      <w:r>
        <w:t xml:space="preserve"> общей вместимостью 10,1 тыс. экз.</w:t>
      </w:r>
    </w:p>
    <w:p w14:paraId="4961C0F4" w14:textId="6E205AF2" w:rsidR="00B47CEA" w:rsidRPr="002068DB" w:rsidRDefault="00B47CEA" w:rsidP="00B47CEA">
      <w:pPr>
        <w:rPr>
          <w:szCs w:val="28"/>
        </w:rPr>
      </w:pPr>
      <w:r>
        <w:rPr>
          <w:szCs w:val="28"/>
        </w:rPr>
        <w:t xml:space="preserve">Учреждения располагаются в </w:t>
      </w:r>
      <w:r w:rsidR="0014422B">
        <w:t>с. Вьюны, д. Малая Черемшанка, д. Таловка</w:t>
      </w:r>
      <w:r w:rsidRPr="009F7EFE">
        <w:rPr>
          <w:szCs w:val="28"/>
        </w:rPr>
        <w:t>.</w:t>
      </w:r>
      <w:r>
        <w:rPr>
          <w:szCs w:val="28"/>
        </w:rPr>
        <w:t xml:space="preserve"> Здания учреждений </w:t>
      </w:r>
      <w:r w:rsidR="0014422B">
        <w:rPr>
          <w:szCs w:val="28"/>
        </w:rPr>
        <w:t xml:space="preserve">нуждаются в </w:t>
      </w:r>
      <w:r>
        <w:rPr>
          <w:szCs w:val="28"/>
        </w:rPr>
        <w:t>ремонте.</w:t>
      </w:r>
      <w:r w:rsidRPr="002068DB">
        <w:rPr>
          <w:szCs w:val="28"/>
        </w:rPr>
        <w:t xml:space="preserve"> </w:t>
      </w:r>
    </w:p>
    <w:p w14:paraId="57ED1DC5" w14:textId="25F262EE" w:rsidR="00B47CEA" w:rsidRPr="0007700C" w:rsidRDefault="00B47CEA" w:rsidP="00B47CEA">
      <w:pPr>
        <w:rPr>
          <w:szCs w:val="28"/>
        </w:rPr>
      </w:pPr>
      <w:r>
        <w:rPr>
          <w:szCs w:val="28"/>
        </w:rPr>
        <w:t>Перечень учр</w:t>
      </w:r>
      <w:r w:rsidR="00705A89">
        <w:rPr>
          <w:szCs w:val="28"/>
        </w:rPr>
        <w:t>еждений представлен в таблице 5.</w:t>
      </w:r>
      <w:r>
        <w:rPr>
          <w:szCs w:val="28"/>
        </w:rPr>
        <w:t>3.</w:t>
      </w:r>
      <w:r w:rsidRPr="00443E3E">
        <w:t xml:space="preserve"> </w:t>
      </w:r>
    </w:p>
    <w:p w14:paraId="3E9C05A1" w14:textId="77777777" w:rsidR="00B47CEA" w:rsidRDefault="00B47CEA" w:rsidP="00B47CEA">
      <w:pPr>
        <w:pStyle w:val="aff"/>
        <w:keepNext/>
      </w:pPr>
    </w:p>
    <w:p w14:paraId="0290BD05" w14:textId="136EC705" w:rsidR="00B47CEA" w:rsidRDefault="00B47CEA" w:rsidP="00B47CEA">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5</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3</w:t>
      </w:r>
      <w:r w:rsidR="000B0917">
        <w:rPr>
          <w:noProof/>
        </w:rPr>
        <w:fldChar w:fldCharType="end"/>
      </w:r>
      <w:r w:rsidRPr="001E4104">
        <w:t xml:space="preserve"> </w:t>
      </w:r>
      <w:r w:rsidRPr="00443E3E">
        <w:t xml:space="preserve">Перечень </w:t>
      </w:r>
      <w:r>
        <w:t>учреждений</w:t>
      </w:r>
      <w:r w:rsidRPr="00443E3E">
        <w:t xml:space="preserve"> </w:t>
      </w:r>
      <w:r>
        <w:t>культуры и искусства</w:t>
      </w:r>
      <w:r w:rsidRPr="00A47B79">
        <w:t xml:space="preserve"> </w:t>
      </w:r>
      <w:r w:rsidR="0014422B">
        <w:t>Вьюнского</w:t>
      </w:r>
      <w:r w:rsidRPr="002451B1">
        <w:t xml:space="preserve"> сельсовета</w:t>
      </w:r>
    </w:p>
    <w:tbl>
      <w:tblPr>
        <w:tblW w:w="5000" w:type="pct"/>
        <w:tblLook w:val="04A0" w:firstRow="1" w:lastRow="0" w:firstColumn="1" w:lastColumn="0" w:noHBand="0" w:noVBand="1"/>
      </w:tblPr>
      <w:tblGrid>
        <w:gridCol w:w="438"/>
        <w:gridCol w:w="2922"/>
        <w:gridCol w:w="1431"/>
        <w:gridCol w:w="1434"/>
        <w:gridCol w:w="1234"/>
        <w:gridCol w:w="1017"/>
        <w:gridCol w:w="869"/>
      </w:tblGrid>
      <w:tr w:rsidR="0014422B" w:rsidRPr="0014422B" w14:paraId="309050BB" w14:textId="77777777" w:rsidTr="00411955">
        <w:trPr>
          <w:cantSplit/>
          <w:trHeight w:val="20"/>
        </w:trPr>
        <w:tc>
          <w:tcPr>
            <w:tcW w:w="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9B9946" w14:textId="77777777" w:rsidR="0014422B" w:rsidRPr="0014422B" w:rsidRDefault="0014422B" w:rsidP="00411955">
            <w:pPr>
              <w:ind w:firstLine="0"/>
              <w:jc w:val="center"/>
              <w:rPr>
                <w:b/>
                <w:sz w:val="22"/>
                <w:szCs w:val="22"/>
              </w:rPr>
            </w:pPr>
            <w:r w:rsidRPr="0014422B">
              <w:rPr>
                <w:b/>
                <w:sz w:val="22"/>
                <w:szCs w:val="22"/>
              </w:rPr>
              <w:t>№</w:t>
            </w:r>
          </w:p>
        </w:tc>
        <w:tc>
          <w:tcPr>
            <w:tcW w:w="1564" w:type="pct"/>
            <w:tcBorders>
              <w:top w:val="single" w:sz="4" w:space="0" w:color="auto"/>
              <w:left w:val="nil"/>
              <w:bottom w:val="single" w:sz="4" w:space="0" w:color="auto"/>
              <w:right w:val="single" w:sz="4" w:space="0" w:color="auto"/>
            </w:tcBorders>
            <w:shd w:val="clear" w:color="auto" w:fill="auto"/>
            <w:vAlign w:val="center"/>
            <w:hideMark/>
          </w:tcPr>
          <w:p w14:paraId="7A53F45C" w14:textId="77777777" w:rsidR="0014422B" w:rsidRPr="0014422B" w:rsidRDefault="0014422B" w:rsidP="0014422B">
            <w:pPr>
              <w:ind w:firstLine="0"/>
              <w:jc w:val="center"/>
              <w:rPr>
                <w:b/>
                <w:sz w:val="22"/>
                <w:szCs w:val="22"/>
              </w:rPr>
            </w:pPr>
            <w:r w:rsidRPr="0014422B">
              <w:rPr>
                <w:b/>
                <w:sz w:val="22"/>
                <w:szCs w:val="22"/>
              </w:rPr>
              <w:t>Наименование учреждения</w:t>
            </w:r>
          </w:p>
        </w:tc>
        <w:tc>
          <w:tcPr>
            <w:tcW w:w="766" w:type="pct"/>
            <w:tcBorders>
              <w:top w:val="single" w:sz="4" w:space="0" w:color="auto"/>
              <w:left w:val="nil"/>
              <w:bottom w:val="single" w:sz="4" w:space="0" w:color="auto"/>
              <w:right w:val="single" w:sz="4" w:space="0" w:color="auto"/>
            </w:tcBorders>
            <w:shd w:val="clear" w:color="auto" w:fill="auto"/>
            <w:vAlign w:val="center"/>
            <w:hideMark/>
          </w:tcPr>
          <w:p w14:paraId="01D256C6" w14:textId="77777777" w:rsidR="0014422B" w:rsidRPr="0014422B" w:rsidRDefault="0014422B" w:rsidP="0014422B">
            <w:pPr>
              <w:ind w:firstLine="0"/>
              <w:jc w:val="center"/>
              <w:rPr>
                <w:b/>
                <w:sz w:val="22"/>
                <w:szCs w:val="22"/>
              </w:rPr>
            </w:pPr>
            <w:r w:rsidRPr="0014422B">
              <w:rPr>
                <w:b/>
                <w:sz w:val="22"/>
                <w:szCs w:val="22"/>
              </w:rPr>
              <w:t>Населенный пункт, улица, дом</w:t>
            </w:r>
          </w:p>
        </w:tc>
        <w:tc>
          <w:tcPr>
            <w:tcW w:w="767" w:type="pct"/>
            <w:tcBorders>
              <w:top w:val="single" w:sz="4" w:space="0" w:color="auto"/>
              <w:left w:val="nil"/>
              <w:bottom w:val="single" w:sz="4" w:space="0" w:color="auto"/>
              <w:right w:val="single" w:sz="4" w:space="0" w:color="auto"/>
            </w:tcBorders>
            <w:shd w:val="clear" w:color="auto" w:fill="auto"/>
            <w:vAlign w:val="center"/>
            <w:hideMark/>
          </w:tcPr>
          <w:p w14:paraId="7D57AC63" w14:textId="77777777" w:rsidR="0014422B" w:rsidRPr="0014422B" w:rsidRDefault="0014422B" w:rsidP="0014422B">
            <w:pPr>
              <w:ind w:firstLine="0"/>
              <w:jc w:val="center"/>
              <w:rPr>
                <w:b/>
                <w:sz w:val="22"/>
                <w:szCs w:val="22"/>
              </w:rPr>
            </w:pPr>
            <w:r w:rsidRPr="0014422B">
              <w:rPr>
                <w:b/>
                <w:sz w:val="22"/>
                <w:szCs w:val="22"/>
              </w:rPr>
              <w:t>Вместимость: читательских, посетительских, зрительских мест (чел.)</w:t>
            </w:r>
          </w:p>
        </w:tc>
        <w:tc>
          <w:tcPr>
            <w:tcW w:w="660" w:type="pct"/>
            <w:tcBorders>
              <w:top w:val="single" w:sz="4" w:space="0" w:color="auto"/>
              <w:left w:val="nil"/>
              <w:bottom w:val="single" w:sz="4" w:space="0" w:color="auto"/>
              <w:right w:val="single" w:sz="4" w:space="0" w:color="auto"/>
            </w:tcBorders>
            <w:shd w:val="clear" w:color="auto" w:fill="auto"/>
            <w:vAlign w:val="center"/>
            <w:hideMark/>
          </w:tcPr>
          <w:p w14:paraId="277D5698" w14:textId="0FE2F03D" w:rsidR="0014422B" w:rsidRPr="0014422B" w:rsidRDefault="0014422B" w:rsidP="0014422B">
            <w:pPr>
              <w:ind w:firstLine="0"/>
              <w:jc w:val="center"/>
              <w:rPr>
                <w:b/>
                <w:sz w:val="22"/>
                <w:szCs w:val="22"/>
              </w:rPr>
            </w:pPr>
            <w:r w:rsidRPr="0014422B">
              <w:rPr>
                <w:b/>
                <w:sz w:val="22"/>
                <w:szCs w:val="22"/>
              </w:rPr>
              <w:t xml:space="preserve">Фонды библиотек, тыс. экземпляров </w:t>
            </w:r>
          </w:p>
        </w:tc>
        <w:tc>
          <w:tcPr>
            <w:tcW w:w="544" w:type="pct"/>
            <w:tcBorders>
              <w:top w:val="single" w:sz="4" w:space="0" w:color="auto"/>
              <w:left w:val="nil"/>
              <w:bottom w:val="single" w:sz="4" w:space="0" w:color="auto"/>
              <w:right w:val="single" w:sz="4" w:space="0" w:color="auto"/>
            </w:tcBorders>
            <w:shd w:val="clear" w:color="auto" w:fill="auto"/>
            <w:vAlign w:val="center"/>
            <w:hideMark/>
          </w:tcPr>
          <w:p w14:paraId="0E6FBCBE" w14:textId="77777777" w:rsidR="0014422B" w:rsidRPr="0014422B" w:rsidRDefault="0014422B" w:rsidP="0014422B">
            <w:pPr>
              <w:ind w:firstLine="0"/>
              <w:jc w:val="center"/>
              <w:rPr>
                <w:b/>
                <w:sz w:val="22"/>
                <w:szCs w:val="22"/>
              </w:rPr>
            </w:pPr>
            <w:r w:rsidRPr="0014422B">
              <w:rPr>
                <w:b/>
                <w:sz w:val="22"/>
                <w:szCs w:val="22"/>
              </w:rPr>
              <w:t>Количество рабочих мест, единиц</w:t>
            </w:r>
          </w:p>
        </w:tc>
        <w:tc>
          <w:tcPr>
            <w:tcW w:w="465" w:type="pct"/>
            <w:tcBorders>
              <w:top w:val="single" w:sz="4" w:space="0" w:color="auto"/>
              <w:left w:val="nil"/>
              <w:bottom w:val="single" w:sz="4" w:space="0" w:color="auto"/>
              <w:right w:val="single" w:sz="4" w:space="0" w:color="auto"/>
            </w:tcBorders>
            <w:shd w:val="clear" w:color="auto" w:fill="auto"/>
            <w:vAlign w:val="center"/>
            <w:hideMark/>
          </w:tcPr>
          <w:p w14:paraId="6FA88F5A" w14:textId="5BEC3610" w:rsidR="0014422B" w:rsidRPr="0014422B" w:rsidRDefault="0014422B" w:rsidP="0014422B">
            <w:pPr>
              <w:ind w:firstLine="0"/>
              <w:jc w:val="center"/>
              <w:rPr>
                <w:b/>
                <w:sz w:val="22"/>
                <w:szCs w:val="22"/>
              </w:rPr>
            </w:pPr>
            <w:r w:rsidRPr="0014422B">
              <w:rPr>
                <w:b/>
                <w:sz w:val="22"/>
                <w:szCs w:val="22"/>
              </w:rPr>
              <w:t>Общая площадь здания, м</w:t>
            </w:r>
            <w:r w:rsidRPr="0014422B">
              <w:rPr>
                <w:b/>
                <w:sz w:val="22"/>
                <w:szCs w:val="22"/>
                <w:vertAlign w:val="superscript"/>
              </w:rPr>
              <w:t>2</w:t>
            </w:r>
          </w:p>
        </w:tc>
      </w:tr>
      <w:tr w:rsidR="0014422B" w:rsidRPr="0014422B" w14:paraId="620A03D0" w14:textId="77777777" w:rsidTr="00411955">
        <w:trPr>
          <w:cantSplit/>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B75D21A" w14:textId="77777777" w:rsidR="0014422B" w:rsidRPr="0014422B" w:rsidRDefault="0014422B" w:rsidP="00411955">
            <w:pPr>
              <w:ind w:firstLine="0"/>
              <w:jc w:val="center"/>
              <w:rPr>
                <w:b/>
                <w:bCs/>
                <w:sz w:val="22"/>
                <w:szCs w:val="22"/>
              </w:rPr>
            </w:pPr>
            <w:r w:rsidRPr="0014422B">
              <w:rPr>
                <w:b/>
                <w:bCs/>
                <w:sz w:val="22"/>
                <w:szCs w:val="22"/>
              </w:rPr>
              <w:t>Помещения для культурно-досуговой деятельности</w:t>
            </w:r>
          </w:p>
        </w:tc>
      </w:tr>
      <w:tr w:rsidR="0014422B" w:rsidRPr="0014422B" w14:paraId="1B5A15FC" w14:textId="77777777" w:rsidTr="00411955">
        <w:trPr>
          <w:cantSplit/>
          <w:trHeight w:val="20"/>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354130A2" w14:textId="77777777" w:rsidR="0014422B" w:rsidRPr="0014422B" w:rsidRDefault="0014422B" w:rsidP="00411955">
            <w:pPr>
              <w:ind w:firstLine="0"/>
              <w:jc w:val="center"/>
              <w:rPr>
                <w:sz w:val="22"/>
                <w:szCs w:val="22"/>
              </w:rPr>
            </w:pPr>
            <w:r w:rsidRPr="0014422B">
              <w:rPr>
                <w:sz w:val="22"/>
                <w:szCs w:val="22"/>
              </w:rPr>
              <w:t>1</w:t>
            </w:r>
          </w:p>
        </w:tc>
        <w:tc>
          <w:tcPr>
            <w:tcW w:w="1564" w:type="pct"/>
            <w:tcBorders>
              <w:top w:val="nil"/>
              <w:left w:val="nil"/>
              <w:bottom w:val="single" w:sz="4" w:space="0" w:color="auto"/>
              <w:right w:val="single" w:sz="4" w:space="0" w:color="auto"/>
            </w:tcBorders>
            <w:shd w:val="clear" w:color="auto" w:fill="auto"/>
            <w:vAlign w:val="center"/>
            <w:hideMark/>
          </w:tcPr>
          <w:p w14:paraId="20F38A2D" w14:textId="77777777" w:rsidR="0014422B" w:rsidRPr="0014422B" w:rsidRDefault="0014422B" w:rsidP="0014422B">
            <w:pPr>
              <w:ind w:firstLine="0"/>
              <w:rPr>
                <w:sz w:val="22"/>
                <w:szCs w:val="22"/>
              </w:rPr>
            </w:pPr>
            <w:r w:rsidRPr="0014422B">
              <w:rPr>
                <w:sz w:val="22"/>
                <w:szCs w:val="22"/>
              </w:rPr>
              <w:t>МКУ объединенный центр культуры «Гармония» Вьюнского сельсовета</w:t>
            </w:r>
          </w:p>
        </w:tc>
        <w:tc>
          <w:tcPr>
            <w:tcW w:w="766" w:type="pct"/>
            <w:tcBorders>
              <w:top w:val="nil"/>
              <w:left w:val="nil"/>
              <w:bottom w:val="single" w:sz="4" w:space="0" w:color="auto"/>
              <w:right w:val="single" w:sz="4" w:space="0" w:color="auto"/>
            </w:tcBorders>
            <w:shd w:val="clear" w:color="auto" w:fill="auto"/>
            <w:vAlign w:val="center"/>
            <w:hideMark/>
          </w:tcPr>
          <w:p w14:paraId="3A08933A" w14:textId="77777777" w:rsidR="0014422B" w:rsidRPr="0014422B" w:rsidRDefault="0014422B" w:rsidP="0014422B">
            <w:pPr>
              <w:ind w:firstLine="0"/>
              <w:jc w:val="left"/>
              <w:rPr>
                <w:sz w:val="22"/>
                <w:szCs w:val="22"/>
              </w:rPr>
            </w:pPr>
            <w:r w:rsidRPr="0014422B">
              <w:rPr>
                <w:sz w:val="22"/>
                <w:szCs w:val="22"/>
              </w:rPr>
              <w:t>с. Вьюны, ул. Советская, 21</w:t>
            </w:r>
          </w:p>
        </w:tc>
        <w:tc>
          <w:tcPr>
            <w:tcW w:w="767" w:type="pct"/>
            <w:tcBorders>
              <w:top w:val="nil"/>
              <w:left w:val="nil"/>
              <w:bottom w:val="single" w:sz="4" w:space="0" w:color="auto"/>
              <w:right w:val="single" w:sz="4" w:space="0" w:color="auto"/>
            </w:tcBorders>
            <w:shd w:val="clear" w:color="auto" w:fill="auto"/>
            <w:vAlign w:val="center"/>
            <w:hideMark/>
          </w:tcPr>
          <w:p w14:paraId="7604D85B" w14:textId="77777777" w:rsidR="0014422B" w:rsidRPr="0014422B" w:rsidRDefault="0014422B" w:rsidP="0014422B">
            <w:pPr>
              <w:ind w:firstLine="0"/>
              <w:jc w:val="center"/>
              <w:rPr>
                <w:sz w:val="22"/>
                <w:szCs w:val="22"/>
              </w:rPr>
            </w:pPr>
            <w:r w:rsidRPr="0014422B">
              <w:rPr>
                <w:sz w:val="22"/>
                <w:szCs w:val="22"/>
              </w:rPr>
              <w:t>200</w:t>
            </w:r>
          </w:p>
        </w:tc>
        <w:tc>
          <w:tcPr>
            <w:tcW w:w="660" w:type="pct"/>
            <w:tcBorders>
              <w:top w:val="nil"/>
              <w:left w:val="nil"/>
              <w:bottom w:val="single" w:sz="4" w:space="0" w:color="auto"/>
              <w:right w:val="single" w:sz="4" w:space="0" w:color="auto"/>
            </w:tcBorders>
            <w:shd w:val="clear" w:color="auto" w:fill="auto"/>
            <w:vAlign w:val="center"/>
            <w:hideMark/>
          </w:tcPr>
          <w:p w14:paraId="32ED156B" w14:textId="77777777" w:rsidR="0014422B" w:rsidRPr="0014422B" w:rsidRDefault="0014422B" w:rsidP="0014422B">
            <w:pPr>
              <w:ind w:firstLine="0"/>
              <w:jc w:val="center"/>
              <w:rPr>
                <w:sz w:val="22"/>
                <w:szCs w:val="22"/>
              </w:rPr>
            </w:pPr>
            <w:r w:rsidRPr="0014422B">
              <w:rPr>
                <w:sz w:val="22"/>
                <w:szCs w:val="22"/>
              </w:rPr>
              <w:t xml:space="preserve"> -</w:t>
            </w:r>
          </w:p>
        </w:tc>
        <w:tc>
          <w:tcPr>
            <w:tcW w:w="544" w:type="pct"/>
            <w:tcBorders>
              <w:top w:val="nil"/>
              <w:left w:val="nil"/>
              <w:bottom w:val="single" w:sz="4" w:space="0" w:color="auto"/>
              <w:right w:val="single" w:sz="4" w:space="0" w:color="auto"/>
            </w:tcBorders>
            <w:shd w:val="clear" w:color="auto" w:fill="auto"/>
            <w:vAlign w:val="center"/>
            <w:hideMark/>
          </w:tcPr>
          <w:p w14:paraId="4C5B752C" w14:textId="77777777" w:rsidR="0014422B" w:rsidRPr="0014422B" w:rsidRDefault="0014422B" w:rsidP="0014422B">
            <w:pPr>
              <w:ind w:firstLine="0"/>
              <w:jc w:val="center"/>
              <w:rPr>
                <w:sz w:val="22"/>
                <w:szCs w:val="22"/>
              </w:rPr>
            </w:pPr>
            <w:r w:rsidRPr="0014422B">
              <w:rPr>
                <w:sz w:val="22"/>
                <w:szCs w:val="22"/>
              </w:rPr>
              <w:t>11</w:t>
            </w:r>
          </w:p>
        </w:tc>
        <w:tc>
          <w:tcPr>
            <w:tcW w:w="465" w:type="pct"/>
            <w:tcBorders>
              <w:top w:val="nil"/>
              <w:left w:val="nil"/>
              <w:bottom w:val="single" w:sz="4" w:space="0" w:color="auto"/>
              <w:right w:val="single" w:sz="4" w:space="0" w:color="auto"/>
            </w:tcBorders>
            <w:shd w:val="clear" w:color="auto" w:fill="auto"/>
            <w:vAlign w:val="center"/>
            <w:hideMark/>
          </w:tcPr>
          <w:p w14:paraId="6BAB07E0" w14:textId="77777777" w:rsidR="0014422B" w:rsidRPr="0014422B" w:rsidRDefault="0014422B" w:rsidP="0014422B">
            <w:pPr>
              <w:ind w:firstLine="0"/>
              <w:jc w:val="right"/>
              <w:rPr>
                <w:sz w:val="22"/>
                <w:szCs w:val="22"/>
              </w:rPr>
            </w:pPr>
            <w:r w:rsidRPr="0014422B">
              <w:rPr>
                <w:sz w:val="22"/>
                <w:szCs w:val="22"/>
              </w:rPr>
              <w:t>800</w:t>
            </w:r>
          </w:p>
        </w:tc>
      </w:tr>
      <w:tr w:rsidR="0014422B" w:rsidRPr="0014422B" w14:paraId="706857AE" w14:textId="77777777" w:rsidTr="00411955">
        <w:trPr>
          <w:cantSplit/>
          <w:trHeight w:val="20"/>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6A0A36E4" w14:textId="77777777" w:rsidR="0014422B" w:rsidRPr="0014422B" w:rsidRDefault="0014422B" w:rsidP="00411955">
            <w:pPr>
              <w:ind w:firstLine="0"/>
              <w:jc w:val="center"/>
              <w:rPr>
                <w:sz w:val="22"/>
                <w:szCs w:val="22"/>
              </w:rPr>
            </w:pPr>
            <w:r w:rsidRPr="0014422B">
              <w:rPr>
                <w:sz w:val="22"/>
                <w:szCs w:val="22"/>
              </w:rPr>
              <w:t>2</w:t>
            </w:r>
          </w:p>
        </w:tc>
        <w:tc>
          <w:tcPr>
            <w:tcW w:w="1564" w:type="pct"/>
            <w:tcBorders>
              <w:top w:val="nil"/>
              <w:left w:val="nil"/>
              <w:bottom w:val="single" w:sz="4" w:space="0" w:color="auto"/>
              <w:right w:val="single" w:sz="4" w:space="0" w:color="auto"/>
            </w:tcBorders>
            <w:shd w:val="clear" w:color="auto" w:fill="auto"/>
            <w:vAlign w:val="center"/>
            <w:hideMark/>
          </w:tcPr>
          <w:p w14:paraId="24E8BA92" w14:textId="77777777" w:rsidR="0014422B" w:rsidRPr="0014422B" w:rsidRDefault="0014422B" w:rsidP="0014422B">
            <w:pPr>
              <w:ind w:firstLine="0"/>
              <w:rPr>
                <w:sz w:val="22"/>
                <w:szCs w:val="22"/>
              </w:rPr>
            </w:pPr>
            <w:r w:rsidRPr="0014422B">
              <w:rPr>
                <w:sz w:val="22"/>
                <w:szCs w:val="22"/>
              </w:rPr>
              <w:t xml:space="preserve">Таловский сельский клуб МКУ объединенного центра культуры «Гармония» Вьюнского сельсовета </w:t>
            </w:r>
          </w:p>
        </w:tc>
        <w:tc>
          <w:tcPr>
            <w:tcW w:w="766" w:type="pct"/>
            <w:tcBorders>
              <w:top w:val="nil"/>
              <w:left w:val="nil"/>
              <w:bottom w:val="single" w:sz="4" w:space="0" w:color="auto"/>
              <w:right w:val="single" w:sz="4" w:space="0" w:color="auto"/>
            </w:tcBorders>
            <w:shd w:val="clear" w:color="auto" w:fill="auto"/>
            <w:vAlign w:val="center"/>
            <w:hideMark/>
          </w:tcPr>
          <w:p w14:paraId="0F4A428B" w14:textId="77777777" w:rsidR="0014422B" w:rsidRPr="0014422B" w:rsidRDefault="0014422B" w:rsidP="0014422B">
            <w:pPr>
              <w:ind w:firstLine="0"/>
              <w:jc w:val="left"/>
              <w:rPr>
                <w:sz w:val="22"/>
                <w:szCs w:val="22"/>
              </w:rPr>
            </w:pPr>
            <w:r w:rsidRPr="0014422B">
              <w:rPr>
                <w:sz w:val="22"/>
                <w:szCs w:val="22"/>
              </w:rPr>
              <w:t>д. Таловка, ул. Пролетарская, 13</w:t>
            </w:r>
          </w:p>
        </w:tc>
        <w:tc>
          <w:tcPr>
            <w:tcW w:w="767" w:type="pct"/>
            <w:tcBorders>
              <w:top w:val="nil"/>
              <w:left w:val="nil"/>
              <w:bottom w:val="single" w:sz="4" w:space="0" w:color="auto"/>
              <w:right w:val="single" w:sz="4" w:space="0" w:color="auto"/>
            </w:tcBorders>
            <w:shd w:val="clear" w:color="auto" w:fill="auto"/>
            <w:vAlign w:val="center"/>
            <w:hideMark/>
          </w:tcPr>
          <w:p w14:paraId="2EE77742" w14:textId="77777777" w:rsidR="0014422B" w:rsidRPr="0014422B" w:rsidRDefault="0014422B" w:rsidP="0014422B">
            <w:pPr>
              <w:ind w:firstLine="0"/>
              <w:jc w:val="center"/>
              <w:rPr>
                <w:sz w:val="22"/>
                <w:szCs w:val="22"/>
              </w:rPr>
            </w:pPr>
            <w:r w:rsidRPr="0014422B">
              <w:rPr>
                <w:sz w:val="22"/>
                <w:szCs w:val="22"/>
              </w:rPr>
              <w:t>30</w:t>
            </w:r>
          </w:p>
        </w:tc>
        <w:tc>
          <w:tcPr>
            <w:tcW w:w="660" w:type="pct"/>
            <w:tcBorders>
              <w:top w:val="nil"/>
              <w:left w:val="nil"/>
              <w:bottom w:val="single" w:sz="4" w:space="0" w:color="auto"/>
              <w:right w:val="single" w:sz="4" w:space="0" w:color="auto"/>
            </w:tcBorders>
            <w:shd w:val="clear" w:color="auto" w:fill="auto"/>
            <w:vAlign w:val="center"/>
            <w:hideMark/>
          </w:tcPr>
          <w:p w14:paraId="00D6F1A0" w14:textId="77777777" w:rsidR="0014422B" w:rsidRPr="0014422B" w:rsidRDefault="0014422B" w:rsidP="0014422B">
            <w:pPr>
              <w:ind w:firstLine="0"/>
              <w:jc w:val="center"/>
              <w:rPr>
                <w:sz w:val="22"/>
                <w:szCs w:val="22"/>
              </w:rPr>
            </w:pPr>
            <w:r w:rsidRPr="0014422B">
              <w:rPr>
                <w:sz w:val="22"/>
                <w:szCs w:val="22"/>
              </w:rPr>
              <w:t xml:space="preserve"> -</w:t>
            </w:r>
          </w:p>
        </w:tc>
        <w:tc>
          <w:tcPr>
            <w:tcW w:w="544" w:type="pct"/>
            <w:tcBorders>
              <w:top w:val="nil"/>
              <w:left w:val="nil"/>
              <w:bottom w:val="single" w:sz="4" w:space="0" w:color="auto"/>
              <w:right w:val="single" w:sz="4" w:space="0" w:color="auto"/>
            </w:tcBorders>
            <w:shd w:val="clear" w:color="auto" w:fill="auto"/>
            <w:vAlign w:val="center"/>
            <w:hideMark/>
          </w:tcPr>
          <w:p w14:paraId="51004803" w14:textId="77777777" w:rsidR="0014422B" w:rsidRPr="0014422B" w:rsidRDefault="0014422B" w:rsidP="0014422B">
            <w:pPr>
              <w:ind w:firstLine="0"/>
              <w:jc w:val="center"/>
              <w:rPr>
                <w:sz w:val="22"/>
                <w:szCs w:val="22"/>
              </w:rPr>
            </w:pPr>
            <w:r w:rsidRPr="0014422B">
              <w:rPr>
                <w:sz w:val="22"/>
                <w:szCs w:val="22"/>
              </w:rPr>
              <w:t>3</w:t>
            </w:r>
          </w:p>
        </w:tc>
        <w:tc>
          <w:tcPr>
            <w:tcW w:w="465" w:type="pct"/>
            <w:tcBorders>
              <w:top w:val="nil"/>
              <w:left w:val="nil"/>
              <w:bottom w:val="single" w:sz="4" w:space="0" w:color="auto"/>
              <w:right w:val="single" w:sz="4" w:space="0" w:color="auto"/>
            </w:tcBorders>
            <w:shd w:val="clear" w:color="auto" w:fill="auto"/>
            <w:vAlign w:val="center"/>
            <w:hideMark/>
          </w:tcPr>
          <w:p w14:paraId="12D78079" w14:textId="77777777" w:rsidR="0014422B" w:rsidRPr="0014422B" w:rsidRDefault="0014422B" w:rsidP="0014422B">
            <w:pPr>
              <w:ind w:firstLine="0"/>
              <w:jc w:val="right"/>
              <w:rPr>
                <w:sz w:val="22"/>
                <w:szCs w:val="22"/>
              </w:rPr>
            </w:pPr>
            <w:r w:rsidRPr="0014422B">
              <w:rPr>
                <w:sz w:val="22"/>
                <w:szCs w:val="22"/>
              </w:rPr>
              <w:t>40</w:t>
            </w:r>
          </w:p>
        </w:tc>
      </w:tr>
      <w:tr w:rsidR="0014422B" w:rsidRPr="0014422B" w14:paraId="52CC0339" w14:textId="77777777" w:rsidTr="00411955">
        <w:trPr>
          <w:cantSplit/>
          <w:trHeight w:val="20"/>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6DF8911D" w14:textId="77777777" w:rsidR="0014422B" w:rsidRPr="0014422B" w:rsidRDefault="0014422B" w:rsidP="00411955">
            <w:pPr>
              <w:ind w:firstLine="0"/>
              <w:jc w:val="center"/>
              <w:rPr>
                <w:sz w:val="22"/>
                <w:szCs w:val="22"/>
              </w:rPr>
            </w:pPr>
            <w:r w:rsidRPr="0014422B">
              <w:rPr>
                <w:sz w:val="22"/>
                <w:szCs w:val="22"/>
              </w:rPr>
              <w:t>3</w:t>
            </w:r>
          </w:p>
        </w:tc>
        <w:tc>
          <w:tcPr>
            <w:tcW w:w="1564" w:type="pct"/>
            <w:tcBorders>
              <w:top w:val="nil"/>
              <w:left w:val="nil"/>
              <w:bottom w:val="single" w:sz="4" w:space="0" w:color="auto"/>
              <w:right w:val="single" w:sz="4" w:space="0" w:color="auto"/>
            </w:tcBorders>
            <w:shd w:val="clear" w:color="auto" w:fill="auto"/>
            <w:vAlign w:val="center"/>
            <w:hideMark/>
          </w:tcPr>
          <w:p w14:paraId="73E3FCBE" w14:textId="77777777" w:rsidR="0014422B" w:rsidRPr="0014422B" w:rsidRDefault="0014422B" w:rsidP="0014422B">
            <w:pPr>
              <w:ind w:firstLine="0"/>
              <w:rPr>
                <w:sz w:val="22"/>
                <w:szCs w:val="22"/>
              </w:rPr>
            </w:pPr>
            <w:r w:rsidRPr="0014422B">
              <w:rPr>
                <w:sz w:val="22"/>
                <w:szCs w:val="22"/>
              </w:rPr>
              <w:t>Мало-Черемшанский сельский клуб МКУ объединенного центра культуры «Гармония» Вьюнского сельсовета</w:t>
            </w:r>
          </w:p>
        </w:tc>
        <w:tc>
          <w:tcPr>
            <w:tcW w:w="766" w:type="pct"/>
            <w:tcBorders>
              <w:top w:val="nil"/>
              <w:left w:val="nil"/>
              <w:bottom w:val="single" w:sz="4" w:space="0" w:color="auto"/>
              <w:right w:val="single" w:sz="4" w:space="0" w:color="auto"/>
            </w:tcBorders>
            <w:shd w:val="clear" w:color="auto" w:fill="auto"/>
            <w:vAlign w:val="center"/>
            <w:hideMark/>
          </w:tcPr>
          <w:p w14:paraId="0C6404EE" w14:textId="77777777" w:rsidR="0014422B" w:rsidRPr="0014422B" w:rsidRDefault="0014422B" w:rsidP="0014422B">
            <w:pPr>
              <w:ind w:firstLine="0"/>
              <w:jc w:val="left"/>
              <w:rPr>
                <w:sz w:val="22"/>
                <w:szCs w:val="22"/>
              </w:rPr>
            </w:pPr>
            <w:r w:rsidRPr="0014422B">
              <w:rPr>
                <w:sz w:val="22"/>
                <w:szCs w:val="22"/>
              </w:rPr>
              <w:t>д. Малая Черемшанка, ул. Садовая, 2</w:t>
            </w:r>
          </w:p>
        </w:tc>
        <w:tc>
          <w:tcPr>
            <w:tcW w:w="767" w:type="pct"/>
            <w:tcBorders>
              <w:top w:val="nil"/>
              <w:left w:val="nil"/>
              <w:bottom w:val="single" w:sz="4" w:space="0" w:color="auto"/>
              <w:right w:val="single" w:sz="4" w:space="0" w:color="auto"/>
            </w:tcBorders>
            <w:shd w:val="clear" w:color="auto" w:fill="auto"/>
            <w:vAlign w:val="center"/>
            <w:hideMark/>
          </w:tcPr>
          <w:p w14:paraId="741DD455" w14:textId="77777777" w:rsidR="0014422B" w:rsidRPr="0014422B" w:rsidRDefault="0014422B" w:rsidP="0014422B">
            <w:pPr>
              <w:ind w:firstLine="0"/>
              <w:jc w:val="center"/>
              <w:rPr>
                <w:sz w:val="22"/>
                <w:szCs w:val="22"/>
              </w:rPr>
            </w:pPr>
            <w:r w:rsidRPr="0014422B">
              <w:rPr>
                <w:sz w:val="22"/>
                <w:szCs w:val="22"/>
              </w:rPr>
              <w:t>50</w:t>
            </w:r>
          </w:p>
        </w:tc>
        <w:tc>
          <w:tcPr>
            <w:tcW w:w="660" w:type="pct"/>
            <w:tcBorders>
              <w:top w:val="nil"/>
              <w:left w:val="nil"/>
              <w:bottom w:val="single" w:sz="4" w:space="0" w:color="auto"/>
              <w:right w:val="single" w:sz="4" w:space="0" w:color="auto"/>
            </w:tcBorders>
            <w:shd w:val="clear" w:color="auto" w:fill="auto"/>
            <w:vAlign w:val="center"/>
            <w:hideMark/>
          </w:tcPr>
          <w:p w14:paraId="3767B1B9" w14:textId="77777777" w:rsidR="0014422B" w:rsidRPr="0014422B" w:rsidRDefault="0014422B" w:rsidP="0014422B">
            <w:pPr>
              <w:ind w:firstLine="0"/>
              <w:jc w:val="center"/>
              <w:rPr>
                <w:sz w:val="22"/>
                <w:szCs w:val="22"/>
              </w:rPr>
            </w:pPr>
            <w:r w:rsidRPr="0014422B">
              <w:rPr>
                <w:sz w:val="22"/>
                <w:szCs w:val="22"/>
              </w:rPr>
              <w:t xml:space="preserve"> -</w:t>
            </w:r>
          </w:p>
        </w:tc>
        <w:tc>
          <w:tcPr>
            <w:tcW w:w="544" w:type="pct"/>
            <w:tcBorders>
              <w:top w:val="nil"/>
              <w:left w:val="nil"/>
              <w:bottom w:val="single" w:sz="4" w:space="0" w:color="auto"/>
              <w:right w:val="single" w:sz="4" w:space="0" w:color="auto"/>
            </w:tcBorders>
            <w:shd w:val="clear" w:color="auto" w:fill="auto"/>
            <w:vAlign w:val="center"/>
            <w:hideMark/>
          </w:tcPr>
          <w:p w14:paraId="2019CEF7" w14:textId="77777777" w:rsidR="0014422B" w:rsidRPr="0014422B" w:rsidRDefault="0014422B" w:rsidP="0014422B">
            <w:pPr>
              <w:ind w:firstLine="0"/>
              <w:jc w:val="center"/>
              <w:rPr>
                <w:sz w:val="22"/>
                <w:szCs w:val="22"/>
              </w:rPr>
            </w:pPr>
            <w:r w:rsidRPr="0014422B">
              <w:rPr>
                <w:sz w:val="22"/>
                <w:szCs w:val="22"/>
              </w:rPr>
              <w:t>3</w:t>
            </w:r>
          </w:p>
        </w:tc>
        <w:tc>
          <w:tcPr>
            <w:tcW w:w="465" w:type="pct"/>
            <w:tcBorders>
              <w:top w:val="nil"/>
              <w:left w:val="nil"/>
              <w:bottom w:val="single" w:sz="4" w:space="0" w:color="auto"/>
              <w:right w:val="single" w:sz="4" w:space="0" w:color="auto"/>
            </w:tcBorders>
            <w:shd w:val="clear" w:color="auto" w:fill="auto"/>
            <w:vAlign w:val="center"/>
            <w:hideMark/>
          </w:tcPr>
          <w:p w14:paraId="19259B85" w14:textId="77777777" w:rsidR="0014422B" w:rsidRPr="0014422B" w:rsidRDefault="0014422B" w:rsidP="0014422B">
            <w:pPr>
              <w:ind w:firstLine="0"/>
              <w:jc w:val="right"/>
              <w:rPr>
                <w:sz w:val="22"/>
                <w:szCs w:val="22"/>
              </w:rPr>
            </w:pPr>
            <w:r w:rsidRPr="0014422B">
              <w:rPr>
                <w:sz w:val="22"/>
                <w:szCs w:val="22"/>
              </w:rPr>
              <w:t>100</w:t>
            </w:r>
          </w:p>
        </w:tc>
      </w:tr>
      <w:tr w:rsidR="0014422B" w:rsidRPr="0014422B" w14:paraId="7ED93C5C" w14:textId="77777777" w:rsidTr="00411955">
        <w:trPr>
          <w:cantSplit/>
          <w:trHeight w:val="2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7A48D9A" w14:textId="0B4F36E9" w:rsidR="0014422B" w:rsidRPr="0014422B" w:rsidRDefault="0014422B" w:rsidP="00411955">
            <w:pPr>
              <w:ind w:firstLine="0"/>
              <w:jc w:val="center"/>
              <w:rPr>
                <w:b/>
                <w:bCs/>
                <w:sz w:val="22"/>
                <w:szCs w:val="22"/>
              </w:rPr>
            </w:pPr>
            <w:r w:rsidRPr="0014422B">
              <w:rPr>
                <w:b/>
                <w:bCs/>
                <w:sz w:val="22"/>
                <w:szCs w:val="22"/>
              </w:rPr>
              <w:t>Библиотеки, в том числе все филиалы</w:t>
            </w:r>
          </w:p>
        </w:tc>
      </w:tr>
      <w:tr w:rsidR="0014422B" w:rsidRPr="0014422B" w14:paraId="3DDC9700" w14:textId="77777777" w:rsidTr="00411955">
        <w:trPr>
          <w:cantSplit/>
          <w:trHeight w:val="20"/>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6EED9985" w14:textId="77777777" w:rsidR="0014422B" w:rsidRPr="0014422B" w:rsidRDefault="0014422B" w:rsidP="00411955">
            <w:pPr>
              <w:ind w:firstLine="0"/>
              <w:jc w:val="center"/>
              <w:rPr>
                <w:sz w:val="22"/>
                <w:szCs w:val="22"/>
              </w:rPr>
            </w:pPr>
            <w:r w:rsidRPr="0014422B">
              <w:rPr>
                <w:sz w:val="22"/>
                <w:szCs w:val="22"/>
              </w:rPr>
              <w:t>1</w:t>
            </w:r>
          </w:p>
        </w:tc>
        <w:tc>
          <w:tcPr>
            <w:tcW w:w="1564" w:type="pct"/>
            <w:tcBorders>
              <w:top w:val="nil"/>
              <w:left w:val="nil"/>
              <w:bottom w:val="single" w:sz="4" w:space="0" w:color="auto"/>
              <w:right w:val="single" w:sz="4" w:space="0" w:color="auto"/>
            </w:tcBorders>
            <w:shd w:val="clear" w:color="auto" w:fill="auto"/>
            <w:vAlign w:val="center"/>
            <w:hideMark/>
          </w:tcPr>
          <w:p w14:paraId="2C276626" w14:textId="77777777" w:rsidR="0014422B" w:rsidRPr="0014422B" w:rsidRDefault="0014422B" w:rsidP="0014422B">
            <w:pPr>
              <w:ind w:firstLine="0"/>
              <w:rPr>
                <w:sz w:val="22"/>
                <w:szCs w:val="22"/>
              </w:rPr>
            </w:pPr>
            <w:r w:rsidRPr="0014422B">
              <w:rPr>
                <w:sz w:val="22"/>
                <w:szCs w:val="22"/>
              </w:rPr>
              <w:t>Вьюнская сельская библиотека МБУ «Колыванская централизованная библиотечная система»</w:t>
            </w:r>
          </w:p>
        </w:tc>
        <w:tc>
          <w:tcPr>
            <w:tcW w:w="766" w:type="pct"/>
            <w:tcBorders>
              <w:top w:val="nil"/>
              <w:left w:val="nil"/>
              <w:bottom w:val="single" w:sz="4" w:space="0" w:color="auto"/>
              <w:right w:val="single" w:sz="4" w:space="0" w:color="auto"/>
            </w:tcBorders>
            <w:shd w:val="clear" w:color="auto" w:fill="auto"/>
            <w:vAlign w:val="center"/>
            <w:hideMark/>
          </w:tcPr>
          <w:p w14:paraId="7E8689C1" w14:textId="77777777" w:rsidR="0014422B" w:rsidRPr="0014422B" w:rsidRDefault="0014422B" w:rsidP="0014422B">
            <w:pPr>
              <w:ind w:firstLine="0"/>
              <w:jc w:val="left"/>
              <w:rPr>
                <w:sz w:val="22"/>
                <w:szCs w:val="22"/>
              </w:rPr>
            </w:pPr>
            <w:r w:rsidRPr="0014422B">
              <w:rPr>
                <w:sz w:val="22"/>
                <w:szCs w:val="22"/>
              </w:rPr>
              <w:t>с. Вьюны, ул. Советская, 21</w:t>
            </w:r>
          </w:p>
        </w:tc>
        <w:tc>
          <w:tcPr>
            <w:tcW w:w="767" w:type="pct"/>
            <w:tcBorders>
              <w:top w:val="nil"/>
              <w:left w:val="nil"/>
              <w:bottom w:val="single" w:sz="4" w:space="0" w:color="auto"/>
              <w:right w:val="single" w:sz="4" w:space="0" w:color="auto"/>
            </w:tcBorders>
            <w:shd w:val="clear" w:color="auto" w:fill="auto"/>
            <w:vAlign w:val="center"/>
            <w:hideMark/>
          </w:tcPr>
          <w:p w14:paraId="0A5FBC09" w14:textId="77777777" w:rsidR="0014422B" w:rsidRPr="0014422B" w:rsidRDefault="0014422B" w:rsidP="0014422B">
            <w:pPr>
              <w:ind w:firstLine="0"/>
              <w:jc w:val="center"/>
              <w:rPr>
                <w:sz w:val="22"/>
                <w:szCs w:val="22"/>
              </w:rPr>
            </w:pPr>
            <w:r w:rsidRPr="0014422B">
              <w:rPr>
                <w:sz w:val="22"/>
                <w:szCs w:val="22"/>
              </w:rPr>
              <w:t>20</w:t>
            </w:r>
          </w:p>
        </w:tc>
        <w:tc>
          <w:tcPr>
            <w:tcW w:w="660" w:type="pct"/>
            <w:tcBorders>
              <w:top w:val="nil"/>
              <w:left w:val="nil"/>
              <w:bottom w:val="single" w:sz="4" w:space="0" w:color="auto"/>
              <w:right w:val="single" w:sz="4" w:space="0" w:color="auto"/>
            </w:tcBorders>
            <w:shd w:val="clear" w:color="auto" w:fill="auto"/>
            <w:vAlign w:val="center"/>
            <w:hideMark/>
          </w:tcPr>
          <w:p w14:paraId="15BD4FC2" w14:textId="77777777" w:rsidR="0014422B" w:rsidRPr="0014422B" w:rsidRDefault="0014422B" w:rsidP="0014422B">
            <w:pPr>
              <w:ind w:firstLine="0"/>
              <w:jc w:val="center"/>
              <w:rPr>
                <w:sz w:val="22"/>
                <w:szCs w:val="22"/>
              </w:rPr>
            </w:pPr>
            <w:r w:rsidRPr="0014422B">
              <w:rPr>
                <w:sz w:val="22"/>
                <w:szCs w:val="22"/>
              </w:rPr>
              <w:t>5,8</w:t>
            </w:r>
          </w:p>
        </w:tc>
        <w:tc>
          <w:tcPr>
            <w:tcW w:w="544" w:type="pct"/>
            <w:tcBorders>
              <w:top w:val="nil"/>
              <w:left w:val="nil"/>
              <w:bottom w:val="single" w:sz="4" w:space="0" w:color="auto"/>
              <w:right w:val="single" w:sz="4" w:space="0" w:color="auto"/>
            </w:tcBorders>
            <w:shd w:val="clear" w:color="auto" w:fill="auto"/>
            <w:vAlign w:val="center"/>
            <w:hideMark/>
          </w:tcPr>
          <w:p w14:paraId="1AA97895" w14:textId="77777777" w:rsidR="0014422B" w:rsidRPr="0014422B" w:rsidRDefault="0014422B" w:rsidP="0014422B">
            <w:pPr>
              <w:ind w:firstLine="0"/>
              <w:jc w:val="center"/>
              <w:rPr>
                <w:sz w:val="22"/>
                <w:szCs w:val="22"/>
              </w:rPr>
            </w:pPr>
            <w:r w:rsidRPr="0014422B">
              <w:rPr>
                <w:sz w:val="22"/>
                <w:szCs w:val="22"/>
              </w:rPr>
              <w:t>2</w:t>
            </w:r>
          </w:p>
        </w:tc>
        <w:tc>
          <w:tcPr>
            <w:tcW w:w="465" w:type="pct"/>
            <w:tcBorders>
              <w:top w:val="nil"/>
              <w:left w:val="nil"/>
              <w:bottom w:val="single" w:sz="4" w:space="0" w:color="auto"/>
              <w:right w:val="single" w:sz="4" w:space="0" w:color="auto"/>
            </w:tcBorders>
            <w:shd w:val="clear" w:color="auto" w:fill="auto"/>
            <w:vAlign w:val="center"/>
            <w:hideMark/>
          </w:tcPr>
          <w:p w14:paraId="72839AF5" w14:textId="77777777" w:rsidR="0014422B" w:rsidRPr="0014422B" w:rsidRDefault="0014422B" w:rsidP="0014422B">
            <w:pPr>
              <w:ind w:firstLine="0"/>
              <w:jc w:val="right"/>
              <w:rPr>
                <w:sz w:val="22"/>
                <w:szCs w:val="22"/>
              </w:rPr>
            </w:pPr>
            <w:r w:rsidRPr="0014422B">
              <w:rPr>
                <w:sz w:val="22"/>
                <w:szCs w:val="22"/>
              </w:rPr>
              <w:t>800</w:t>
            </w:r>
          </w:p>
        </w:tc>
      </w:tr>
      <w:tr w:rsidR="0014422B" w:rsidRPr="0014422B" w14:paraId="29787D20" w14:textId="77777777" w:rsidTr="00411955">
        <w:trPr>
          <w:cantSplit/>
          <w:trHeight w:val="20"/>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5299A75A" w14:textId="77777777" w:rsidR="0014422B" w:rsidRPr="0014422B" w:rsidRDefault="0014422B" w:rsidP="00411955">
            <w:pPr>
              <w:ind w:firstLine="0"/>
              <w:jc w:val="center"/>
              <w:rPr>
                <w:sz w:val="22"/>
                <w:szCs w:val="22"/>
              </w:rPr>
            </w:pPr>
            <w:r w:rsidRPr="0014422B">
              <w:rPr>
                <w:sz w:val="22"/>
                <w:szCs w:val="22"/>
              </w:rPr>
              <w:t>2</w:t>
            </w:r>
          </w:p>
        </w:tc>
        <w:tc>
          <w:tcPr>
            <w:tcW w:w="1564" w:type="pct"/>
            <w:tcBorders>
              <w:top w:val="nil"/>
              <w:left w:val="nil"/>
              <w:bottom w:val="single" w:sz="4" w:space="0" w:color="auto"/>
              <w:right w:val="single" w:sz="4" w:space="0" w:color="auto"/>
            </w:tcBorders>
            <w:shd w:val="clear" w:color="auto" w:fill="auto"/>
            <w:vAlign w:val="center"/>
            <w:hideMark/>
          </w:tcPr>
          <w:p w14:paraId="6BB6050E" w14:textId="77777777" w:rsidR="0014422B" w:rsidRPr="0014422B" w:rsidRDefault="0014422B" w:rsidP="0014422B">
            <w:pPr>
              <w:ind w:firstLine="0"/>
              <w:rPr>
                <w:sz w:val="22"/>
                <w:szCs w:val="22"/>
              </w:rPr>
            </w:pPr>
            <w:r w:rsidRPr="0014422B">
              <w:rPr>
                <w:sz w:val="22"/>
                <w:szCs w:val="22"/>
              </w:rPr>
              <w:t>Мало-Черемшанская сельская библиотека МБУ «Колыванская централизованная библиотечная система»</w:t>
            </w:r>
          </w:p>
        </w:tc>
        <w:tc>
          <w:tcPr>
            <w:tcW w:w="766" w:type="pct"/>
            <w:tcBorders>
              <w:top w:val="nil"/>
              <w:left w:val="nil"/>
              <w:bottom w:val="single" w:sz="4" w:space="0" w:color="auto"/>
              <w:right w:val="single" w:sz="4" w:space="0" w:color="auto"/>
            </w:tcBorders>
            <w:shd w:val="clear" w:color="auto" w:fill="auto"/>
            <w:vAlign w:val="center"/>
            <w:hideMark/>
          </w:tcPr>
          <w:p w14:paraId="40ECD05D" w14:textId="77777777" w:rsidR="0014422B" w:rsidRPr="0014422B" w:rsidRDefault="0014422B" w:rsidP="0014422B">
            <w:pPr>
              <w:ind w:firstLine="0"/>
              <w:jc w:val="left"/>
              <w:rPr>
                <w:sz w:val="22"/>
                <w:szCs w:val="22"/>
              </w:rPr>
            </w:pPr>
            <w:r w:rsidRPr="0014422B">
              <w:rPr>
                <w:sz w:val="22"/>
                <w:szCs w:val="22"/>
              </w:rPr>
              <w:t>д. Малая Черемшанка, ул. Садовая, 2</w:t>
            </w:r>
          </w:p>
        </w:tc>
        <w:tc>
          <w:tcPr>
            <w:tcW w:w="767" w:type="pct"/>
            <w:tcBorders>
              <w:top w:val="nil"/>
              <w:left w:val="nil"/>
              <w:bottom w:val="single" w:sz="4" w:space="0" w:color="auto"/>
              <w:right w:val="single" w:sz="4" w:space="0" w:color="auto"/>
            </w:tcBorders>
            <w:shd w:val="clear" w:color="auto" w:fill="auto"/>
            <w:vAlign w:val="center"/>
            <w:hideMark/>
          </w:tcPr>
          <w:p w14:paraId="58025760" w14:textId="77777777" w:rsidR="0014422B" w:rsidRPr="0014422B" w:rsidRDefault="0014422B" w:rsidP="0014422B">
            <w:pPr>
              <w:ind w:firstLine="0"/>
              <w:jc w:val="center"/>
              <w:rPr>
                <w:sz w:val="22"/>
                <w:szCs w:val="22"/>
              </w:rPr>
            </w:pPr>
            <w:r w:rsidRPr="0014422B">
              <w:rPr>
                <w:sz w:val="22"/>
                <w:szCs w:val="22"/>
              </w:rPr>
              <w:t>7</w:t>
            </w:r>
          </w:p>
        </w:tc>
        <w:tc>
          <w:tcPr>
            <w:tcW w:w="660" w:type="pct"/>
            <w:tcBorders>
              <w:top w:val="nil"/>
              <w:left w:val="nil"/>
              <w:bottom w:val="single" w:sz="4" w:space="0" w:color="auto"/>
              <w:right w:val="single" w:sz="4" w:space="0" w:color="auto"/>
            </w:tcBorders>
            <w:shd w:val="clear" w:color="auto" w:fill="auto"/>
            <w:vAlign w:val="center"/>
            <w:hideMark/>
          </w:tcPr>
          <w:p w14:paraId="6CDEE4AD" w14:textId="77777777" w:rsidR="0014422B" w:rsidRPr="0014422B" w:rsidRDefault="0014422B" w:rsidP="0014422B">
            <w:pPr>
              <w:ind w:firstLine="0"/>
              <w:jc w:val="center"/>
              <w:rPr>
                <w:sz w:val="22"/>
                <w:szCs w:val="22"/>
              </w:rPr>
            </w:pPr>
            <w:r w:rsidRPr="0014422B">
              <w:rPr>
                <w:sz w:val="22"/>
                <w:szCs w:val="22"/>
              </w:rPr>
              <w:t>4,3</w:t>
            </w:r>
          </w:p>
        </w:tc>
        <w:tc>
          <w:tcPr>
            <w:tcW w:w="544" w:type="pct"/>
            <w:tcBorders>
              <w:top w:val="nil"/>
              <w:left w:val="nil"/>
              <w:bottom w:val="single" w:sz="4" w:space="0" w:color="auto"/>
              <w:right w:val="single" w:sz="4" w:space="0" w:color="auto"/>
            </w:tcBorders>
            <w:shd w:val="clear" w:color="auto" w:fill="auto"/>
            <w:vAlign w:val="center"/>
            <w:hideMark/>
          </w:tcPr>
          <w:p w14:paraId="3DF7A2C8" w14:textId="77777777" w:rsidR="0014422B" w:rsidRPr="0014422B" w:rsidRDefault="0014422B" w:rsidP="0014422B">
            <w:pPr>
              <w:ind w:firstLine="0"/>
              <w:jc w:val="center"/>
              <w:rPr>
                <w:sz w:val="22"/>
                <w:szCs w:val="22"/>
              </w:rPr>
            </w:pPr>
            <w:r w:rsidRPr="0014422B">
              <w:rPr>
                <w:sz w:val="22"/>
                <w:szCs w:val="22"/>
              </w:rPr>
              <w:t>1</w:t>
            </w:r>
          </w:p>
        </w:tc>
        <w:tc>
          <w:tcPr>
            <w:tcW w:w="465" w:type="pct"/>
            <w:tcBorders>
              <w:top w:val="nil"/>
              <w:left w:val="nil"/>
              <w:bottom w:val="single" w:sz="4" w:space="0" w:color="auto"/>
              <w:right w:val="single" w:sz="4" w:space="0" w:color="auto"/>
            </w:tcBorders>
            <w:shd w:val="clear" w:color="auto" w:fill="auto"/>
            <w:noWrap/>
            <w:vAlign w:val="center"/>
            <w:hideMark/>
          </w:tcPr>
          <w:p w14:paraId="602C95B7" w14:textId="77777777" w:rsidR="0014422B" w:rsidRPr="0014422B" w:rsidRDefault="0014422B" w:rsidP="0014422B">
            <w:pPr>
              <w:ind w:firstLine="0"/>
              <w:jc w:val="right"/>
              <w:rPr>
                <w:sz w:val="22"/>
                <w:szCs w:val="22"/>
              </w:rPr>
            </w:pPr>
            <w:r w:rsidRPr="0014422B">
              <w:rPr>
                <w:sz w:val="22"/>
                <w:szCs w:val="22"/>
              </w:rPr>
              <w:t>100</w:t>
            </w:r>
          </w:p>
        </w:tc>
      </w:tr>
    </w:tbl>
    <w:p w14:paraId="08DB5715" w14:textId="77777777" w:rsidR="00B47CEA" w:rsidRPr="00443E3E" w:rsidRDefault="00B47CEA" w:rsidP="00B47CEA"/>
    <w:p w14:paraId="61A887CF" w14:textId="5051B300" w:rsidR="00B47CEA" w:rsidRDefault="00B47CEA" w:rsidP="00B47CEA">
      <w:pPr>
        <w:pStyle w:val="aa"/>
      </w:pPr>
      <w:bookmarkStart w:id="143" w:name="_Toc290137479"/>
      <w:bookmarkStart w:id="144" w:name="_Toc292361356"/>
      <w:bookmarkStart w:id="145" w:name="_Toc332475809"/>
      <w:r w:rsidRPr="00D52835">
        <w:lastRenderedPageBreak/>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411955">
        <w:rPr>
          <w:szCs w:val="24"/>
        </w:rPr>
        <w:t>Вьюнского</w:t>
      </w:r>
      <w:r w:rsidRPr="00736497">
        <w:rPr>
          <w:szCs w:val="24"/>
        </w:rPr>
        <w:t xml:space="preserve"> сельсовета</w:t>
      </w:r>
      <w:r>
        <w:t xml:space="preserve"> норма </w:t>
      </w:r>
      <w:r w:rsidRPr="00D52835">
        <w:t>обеспеченност</w:t>
      </w:r>
      <w:r>
        <w:t>и</w:t>
      </w:r>
      <w:r w:rsidRPr="00D52835">
        <w:t xml:space="preserve"> </w:t>
      </w:r>
      <w:r>
        <w:t>п</w:t>
      </w:r>
      <w:r w:rsidRPr="00B82FBF">
        <w:t>омещения</w:t>
      </w:r>
      <w:r>
        <w:t>ми</w:t>
      </w:r>
      <w:r w:rsidRPr="00B82FBF">
        <w:t xml:space="preserve"> для культурно-досуговой деятельности</w:t>
      </w:r>
      <w:r w:rsidRPr="00D52835">
        <w:t xml:space="preserve"> составля</w:t>
      </w:r>
      <w:r>
        <w:t>ет</w:t>
      </w:r>
      <w:r w:rsidRPr="00D52835">
        <w:t xml:space="preserve"> </w:t>
      </w:r>
      <w:r>
        <w:t>50</w:t>
      </w:r>
      <w:r w:rsidRPr="00D52835">
        <w:t xml:space="preserve"> </w:t>
      </w:r>
      <w:r w:rsidRPr="00B82FBF">
        <w:t>м</w:t>
      </w:r>
      <w:r w:rsidR="002D7859">
        <w:rPr>
          <w:vertAlign w:val="superscript"/>
        </w:rPr>
        <w:t>2</w:t>
      </w:r>
      <w:r w:rsidRPr="00B82FBF">
        <w:t xml:space="preserve"> площади пола на 1000 чел</w:t>
      </w:r>
      <w:r>
        <w:t>. Обеспеченность библиотеками не нормируется.</w:t>
      </w:r>
    </w:p>
    <w:p w14:paraId="196EFF78" w14:textId="1AF96DC4" w:rsidR="00B47CEA" w:rsidRPr="00F7602D" w:rsidRDefault="00B47CEA" w:rsidP="00B47CEA">
      <w:pPr>
        <w:pStyle w:val="a8"/>
        <w:widowControl/>
        <w:spacing w:line="240" w:lineRule="auto"/>
        <w:rPr>
          <w:szCs w:val="28"/>
        </w:rPr>
      </w:pPr>
      <w:r w:rsidRPr="00F7602D">
        <w:rPr>
          <w:szCs w:val="28"/>
        </w:rPr>
        <w:t>По нормативу к расчетному сроку в с</w:t>
      </w:r>
      <w:r w:rsidR="007A7D32">
        <w:rPr>
          <w:szCs w:val="28"/>
        </w:rPr>
        <w:t xml:space="preserve">ельсовете должно быть не менее </w:t>
      </w:r>
      <w:r w:rsidR="00411955">
        <w:rPr>
          <w:szCs w:val="28"/>
        </w:rPr>
        <w:t>54</w:t>
      </w:r>
      <w:r w:rsidRPr="00F7602D">
        <w:rPr>
          <w:szCs w:val="28"/>
        </w:rPr>
        <w:t xml:space="preserve"> </w:t>
      </w:r>
      <w:r w:rsidRPr="00F7602D">
        <w:t>м</w:t>
      </w:r>
      <w:r w:rsidR="002D7859">
        <w:rPr>
          <w:vertAlign w:val="superscript"/>
        </w:rPr>
        <w:t>2</w:t>
      </w:r>
      <w:r w:rsidRPr="00F7602D">
        <w:t xml:space="preserve"> площади пола помещений для культурно-досуговой деятельности</w:t>
      </w:r>
      <w:r w:rsidRPr="00F7602D">
        <w:rPr>
          <w:szCs w:val="28"/>
        </w:rPr>
        <w:t>. Имеющая мощность учреждений на территории сельсовета выше нормативной.</w:t>
      </w:r>
    </w:p>
    <w:p w14:paraId="7429AC35" w14:textId="439B23D9" w:rsidR="00411955" w:rsidRDefault="00411955" w:rsidP="00411955">
      <w:pPr>
        <w:pStyle w:val="a8"/>
        <w:widowControl/>
        <w:spacing w:line="240" w:lineRule="auto"/>
        <w:rPr>
          <w:szCs w:val="28"/>
        </w:rPr>
      </w:pPr>
      <w:r>
        <w:rPr>
          <w:szCs w:val="28"/>
        </w:rPr>
        <w:t>Строительства и реконструкции учреждений культуры на территории сельсовета не предусматривается.</w:t>
      </w:r>
    </w:p>
    <w:p w14:paraId="6EC89559" w14:textId="7C58BFAC" w:rsidR="00411955" w:rsidRPr="00484321" w:rsidRDefault="00411955" w:rsidP="00FB11F7">
      <w:pPr>
        <w:pStyle w:val="aa"/>
      </w:pPr>
      <w:r>
        <w:t>«</w:t>
      </w:r>
      <w:r w:rsidRPr="007823A0">
        <w:t>Стратеги</w:t>
      </w:r>
      <w:r>
        <w:t>ей</w:t>
      </w:r>
      <w:r w:rsidRPr="007823A0">
        <w:t xml:space="preserve"> социально-экономического развития Колыванского района Новосибирской области до 2030 года</w:t>
      </w:r>
      <w:r>
        <w:t>»</w:t>
      </w:r>
      <w:r w:rsidRPr="007823A0">
        <w:t xml:space="preserve"> </w:t>
      </w:r>
      <w:r w:rsidR="00FB11F7">
        <w:t xml:space="preserve">предусмотрен </w:t>
      </w:r>
      <w:r>
        <w:t>к</w:t>
      </w:r>
      <w:r w:rsidRPr="00484321">
        <w:t>апитальный ремонт здания МКУ ОЦК «Гармония» Вьюнского сельсовета в 2029 г.</w:t>
      </w:r>
    </w:p>
    <w:p w14:paraId="32D3FD75" w14:textId="77777777" w:rsidR="00B47CEA" w:rsidRDefault="00B47CEA" w:rsidP="00B47CEA">
      <w:pPr>
        <w:ind w:firstLine="0"/>
      </w:pPr>
    </w:p>
    <w:p w14:paraId="21FC0266" w14:textId="142E8E8B" w:rsidR="00B47CEA" w:rsidRDefault="00B47CEA" w:rsidP="00B47CEA">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5</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4</w:t>
      </w:r>
      <w:r w:rsidR="000B0917">
        <w:rPr>
          <w:noProof/>
        </w:rPr>
        <w:fldChar w:fldCharType="end"/>
      </w:r>
      <w:r w:rsidRPr="00B82FBF">
        <w:t xml:space="preserve"> </w:t>
      </w:r>
      <w:r w:rsidRPr="005C3A56">
        <w:t>Расчет нор</w:t>
      </w:r>
      <w:r>
        <w:t>мативной обеспеченности, п</w:t>
      </w:r>
      <w:r w:rsidRPr="005C3A56">
        <w:t xml:space="preserve">рогноз обеспеченности </w:t>
      </w:r>
      <w:r w:rsidR="00411955">
        <w:t>Вьюнского</w:t>
      </w:r>
      <w:r>
        <w:t xml:space="preserve"> сельсовета</w:t>
      </w:r>
      <w:r w:rsidRPr="005C3A56">
        <w:t xml:space="preserve"> учреждениями </w:t>
      </w:r>
      <w:r>
        <w:t>культуры и искусства</w:t>
      </w:r>
    </w:p>
    <w:tbl>
      <w:tblPr>
        <w:tblW w:w="5000" w:type="pct"/>
        <w:tblCellMar>
          <w:left w:w="0" w:type="dxa"/>
          <w:right w:w="0" w:type="dxa"/>
        </w:tblCellMar>
        <w:tblLook w:val="04A0" w:firstRow="1" w:lastRow="0" w:firstColumn="1" w:lastColumn="0" w:noHBand="0" w:noVBand="1"/>
      </w:tblPr>
      <w:tblGrid>
        <w:gridCol w:w="1691"/>
        <w:gridCol w:w="1559"/>
        <w:gridCol w:w="1559"/>
        <w:gridCol w:w="1278"/>
        <w:gridCol w:w="1417"/>
        <w:gridCol w:w="1841"/>
      </w:tblGrid>
      <w:tr w:rsidR="00B47CEA" w:rsidRPr="00B82FBF" w14:paraId="53B8FB86" w14:textId="77777777" w:rsidTr="00747744">
        <w:trPr>
          <w:cantSplit/>
          <w:trHeight w:val="20"/>
          <w:tblHeader/>
        </w:trPr>
        <w:tc>
          <w:tcPr>
            <w:tcW w:w="905"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F4B781" w14:textId="77777777" w:rsidR="00B47CEA" w:rsidRPr="00B82FBF" w:rsidRDefault="00B47CEA" w:rsidP="00747744">
            <w:pPr>
              <w:ind w:firstLine="0"/>
              <w:jc w:val="center"/>
              <w:rPr>
                <w:b/>
                <w:bCs/>
                <w:sz w:val="24"/>
              </w:rPr>
            </w:pPr>
            <w:r w:rsidRPr="00B82FBF">
              <w:rPr>
                <w:b/>
                <w:bCs/>
                <w:sz w:val="24"/>
              </w:rPr>
              <w:t>Период</w:t>
            </w:r>
          </w:p>
        </w:tc>
        <w:tc>
          <w:tcPr>
            <w:tcW w:w="834"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630AF65" w14:textId="77777777" w:rsidR="00B47CEA" w:rsidRPr="00B82FBF" w:rsidRDefault="00B47CEA" w:rsidP="00747744">
            <w:pPr>
              <w:ind w:firstLine="0"/>
              <w:jc w:val="center"/>
              <w:rPr>
                <w:b/>
                <w:bCs/>
                <w:sz w:val="24"/>
              </w:rPr>
            </w:pPr>
            <w:r w:rsidRPr="00B82FBF">
              <w:rPr>
                <w:b/>
                <w:bCs/>
                <w:sz w:val="24"/>
              </w:rPr>
              <w:t>Численность населения</w:t>
            </w:r>
            <w:r>
              <w:rPr>
                <w:b/>
                <w:bCs/>
                <w:sz w:val="24"/>
              </w:rPr>
              <w:t>, чел</w:t>
            </w:r>
          </w:p>
        </w:tc>
        <w:tc>
          <w:tcPr>
            <w:tcW w:w="1518"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C5A63C" w14:textId="71C1C2D6" w:rsidR="00B47CEA" w:rsidRPr="00B82FBF" w:rsidRDefault="00B47CEA" w:rsidP="002D7859">
            <w:pPr>
              <w:ind w:firstLine="0"/>
              <w:jc w:val="center"/>
              <w:rPr>
                <w:b/>
                <w:bCs/>
                <w:sz w:val="24"/>
              </w:rPr>
            </w:pPr>
            <w:r w:rsidRPr="00B82FBF">
              <w:rPr>
                <w:b/>
                <w:bCs/>
                <w:sz w:val="24"/>
              </w:rPr>
              <w:t>Посетительские клубы, м</w:t>
            </w:r>
            <w:r w:rsidR="002D7859">
              <w:rPr>
                <w:b/>
                <w:bCs/>
                <w:sz w:val="24"/>
                <w:vertAlign w:val="superscript"/>
              </w:rPr>
              <w:t>2</w:t>
            </w:r>
            <w:r w:rsidRPr="00B82FBF">
              <w:rPr>
                <w:b/>
                <w:bCs/>
                <w:sz w:val="24"/>
              </w:rPr>
              <w:t xml:space="preserve"> площади пола</w:t>
            </w:r>
          </w:p>
        </w:tc>
        <w:tc>
          <w:tcPr>
            <w:tcW w:w="1743"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871EE4" w14:textId="77777777" w:rsidR="00B47CEA" w:rsidRPr="00B82FBF" w:rsidRDefault="00B47CEA" w:rsidP="00747744">
            <w:pPr>
              <w:ind w:firstLine="0"/>
              <w:jc w:val="center"/>
              <w:rPr>
                <w:b/>
                <w:bCs/>
                <w:sz w:val="24"/>
              </w:rPr>
            </w:pPr>
            <w:r w:rsidRPr="00B82FBF">
              <w:rPr>
                <w:b/>
                <w:bCs/>
                <w:sz w:val="24"/>
              </w:rPr>
              <w:t>Библиотеки, количество единиц хранения</w:t>
            </w:r>
          </w:p>
        </w:tc>
      </w:tr>
      <w:tr w:rsidR="00B47CEA" w:rsidRPr="00B82FBF" w14:paraId="0A5B2D13" w14:textId="77777777" w:rsidTr="00747744">
        <w:trPr>
          <w:cantSplit/>
          <w:trHeight w:val="20"/>
          <w:tblHeader/>
        </w:trPr>
        <w:tc>
          <w:tcPr>
            <w:tcW w:w="9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9636B1" w14:textId="77777777" w:rsidR="00B47CEA" w:rsidRPr="00B82FBF" w:rsidRDefault="00B47CEA" w:rsidP="00747744">
            <w:pPr>
              <w:ind w:firstLine="0"/>
              <w:jc w:val="left"/>
              <w:rPr>
                <w:b/>
                <w:bCs/>
                <w:sz w:val="24"/>
              </w:rPr>
            </w:pPr>
          </w:p>
        </w:tc>
        <w:tc>
          <w:tcPr>
            <w:tcW w:w="83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BD1D88" w14:textId="77777777" w:rsidR="00B47CEA" w:rsidRPr="00B82FBF" w:rsidRDefault="00B47CEA" w:rsidP="00747744">
            <w:pPr>
              <w:ind w:firstLine="0"/>
              <w:jc w:val="left"/>
              <w:rPr>
                <w:b/>
                <w:bCs/>
                <w:sz w:val="24"/>
              </w:rPr>
            </w:pP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22E6B6" w14:textId="77777777" w:rsidR="00B47CEA" w:rsidRPr="00B82FBF" w:rsidRDefault="00B47CEA" w:rsidP="00747744">
            <w:pPr>
              <w:ind w:firstLine="0"/>
              <w:jc w:val="center"/>
              <w:rPr>
                <w:b/>
                <w:bCs/>
                <w:sz w:val="24"/>
              </w:rPr>
            </w:pPr>
            <w:r w:rsidRPr="00B82FBF">
              <w:rPr>
                <w:b/>
                <w:bCs/>
                <w:sz w:val="24"/>
              </w:rPr>
              <w:t>Фактически</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F9BB24" w14:textId="77777777" w:rsidR="00B47CEA" w:rsidRPr="00B82FBF" w:rsidRDefault="00B47CEA" w:rsidP="00747744">
            <w:pPr>
              <w:ind w:firstLine="0"/>
              <w:jc w:val="center"/>
              <w:rPr>
                <w:b/>
                <w:bCs/>
                <w:sz w:val="24"/>
              </w:rPr>
            </w:pPr>
            <w:r w:rsidRPr="00B82FBF">
              <w:rPr>
                <w:b/>
                <w:bCs/>
                <w:sz w:val="24"/>
              </w:rPr>
              <w:t>Норматив</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8D4AEB" w14:textId="77777777" w:rsidR="00B47CEA" w:rsidRPr="00B82FBF" w:rsidRDefault="00B47CEA" w:rsidP="00747744">
            <w:pPr>
              <w:ind w:firstLine="0"/>
              <w:jc w:val="center"/>
              <w:rPr>
                <w:b/>
                <w:bCs/>
                <w:sz w:val="24"/>
              </w:rPr>
            </w:pPr>
            <w:r w:rsidRPr="00B82FBF">
              <w:rPr>
                <w:b/>
                <w:bCs/>
                <w:sz w:val="24"/>
              </w:rPr>
              <w:t>Фактически</w:t>
            </w:r>
          </w:p>
        </w:tc>
        <w:tc>
          <w:tcPr>
            <w:tcW w:w="985"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7FCFFE" w14:textId="77777777" w:rsidR="00B47CEA" w:rsidRPr="00B82FBF" w:rsidRDefault="00B47CEA" w:rsidP="00747744">
            <w:pPr>
              <w:ind w:firstLine="0"/>
              <w:jc w:val="center"/>
              <w:rPr>
                <w:b/>
                <w:bCs/>
                <w:sz w:val="24"/>
              </w:rPr>
            </w:pPr>
            <w:r w:rsidRPr="00B82FBF">
              <w:rPr>
                <w:b/>
                <w:bCs/>
                <w:sz w:val="24"/>
              </w:rPr>
              <w:t>Норматив</w:t>
            </w:r>
          </w:p>
        </w:tc>
      </w:tr>
      <w:tr w:rsidR="00411955" w:rsidRPr="00B82FBF" w14:paraId="78F06467" w14:textId="77777777" w:rsidTr="00747744">
        <w:trPr>
          <w:cantSplit/>
          <w:trHeight w:val="20"/>
        </w:trPr>
        <w:tc>
          <w:tcPr>
            <w:tcW w:w="905"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DCF7A9" w14:textId="77777777" w:rsidR="00411955" w:rsidRPr="00B82FBF" w:rsidRDefault="00411955" w:rsidP="00411955">
            <w:pPr>
              <w:ind w:firstLine="0"/>
              <w:jc w:val="left"/>
              <w:rPr>
                <w:sz w:val="22"/>
                <w:szCs w:val="22"/>
              </w:rPr>
            </w:pPr>
            <w:r w:rsidRPr="00B82FBF">
              <w:rPr>
                <w:sz w:val="22"/>
                <w:szCs w:val="22"/>
              </w:rPr>
              <w:t>2023 г.</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15EC5B" w14:textId="2D7EC605" w:rsidR="00411955" w:rsidRPr="00D74BCE" w:rsidRDefault="00411955" w:rsidP="00411955">
            <w:pPr>
              <w:ind w:firstLine="0"/>
              <w:jc w:val="center"/>
              <w:rPr>
                <w:sz w:val="22"/>
                <w:szCs w:val="22"/>
              </w:rPr>
            </w:pPr>
            <w:r>
              <w:rPr>
                <w:sz w:val="22"/>
                <w:szCs w:val="22"/>
              </w:rPr>
              <w:t>1265</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19305B" w14:textId="7D8FB4B1" w:rsidR="00411955" w:rsidRPr="00D74BCE" w:rsidRDefault="00411955" w:rsidP="00411955">
            <w:pPr>
              <w:pStyle w:val="afffffff9"/>
              <w:jc w:val="center"/>
              <w:rPr>
                <w:sz w:val="22"/>
                <w:szCs w:val="22"/>
              </w:rPr>
            </w:pPr>
            <w:r>
              <w:rPr>
                <w:sz w:val="22"/>
                <w:szCs w:val="22"/>
              </w:rPr>
              <w:t>940</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60EFF9" w14:textId="50CA6097" w:rsidR="00411955" w:rsidRPr="00D74BCE" w:rsidRDefault="00411955" w:rsidP="00411955">
            <w:pPr>
              <w:ind w:firstLine="0"/>
              <w:jc w:val="center"/>
              <w:rPr>
                <w:sz w:val="22"/>
                <w:szCs w:val="22"/>
              </w:rPr>
            </w:pPr>
            <w:r>
              <w:rPr>
                <w:sz w:val="22"/>
                <w:szCs w:val="22"/>
              </w:rPr>
              <w:t>64</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E2DFED" w14:textId="35DA6E95" w:rsidR="00411955" w:rsidRPr="00D74BCE" w:rsidRDefault="00411955" w:rsidP="00411955">
            <w:pPr>
              <w:ind w:firstLine="0"/>
              <w:jc w:val="center"/>
              <w:rPr>
                <w:sz w:val="22"/>
                <w:szCs w:val="22"/>
              </w:rPr>
            </w:pPr>
            <w:r>
              <w:rPr>
                <w:sz w:val="22"/>
                <w:szCs w:val="22"/>
              </w:rPr>
              <w:t>2</w:t>
            </w:r>
          </w:p>
        </w:tc>
        <w:tc>
          <w:tcPr>
            <w:tcW w:w="98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B550FA" w14:textId="4D18B5DE" w:rsidR="00411955" w:rsidRPr="00D74BCE" w:rsidRDefault="00411955" w:rsidP="00411955">
            <w:pPr>
              <w:ind w:firstLine="0"/>
              <w:jc w:val="center"/>
              <w:rPr>
                <w:sz w:val="22"/>
                <w:szCs w:val="22"/>
              </w:rPr>
            </w:pPr>
            <w:r>
              <w:rPr>
                <w:sz w:val="22"/>
                <w:szCs w:val="22"/>
              </w:rPr>
              <w:t>не нормируются</w:t>
            </w:r>
          </w:p>
        </w:tc>
      </w:tr>
      <w:tr w:rsidR="00411955" w:rsidRPr="00B82FBF" w14:paraId="020C086E" w14:textId="77777777" w:rsidTr="00747744">
        <w:trPr>
          <w:cantSplit/>
          <w:trHeight w:val="20"/>
        </w:trPr>
        <w:tc>
          <w:tcPr>
            <w:tcW w:w="905"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48BE9A" w14:textId="77777777" w:rsidR="00411955" w:rsidRPr="00B82FBF" w:rsidRDefault="00411955" w:rsidP="00411955">
            <w:pPr>
              <w:ind w:firstLine="0"/>
              <w:jc w:val="left"/>
              <w:rPr>
                <w:sz w:val="22"/>
                <w:szCs w:val="22"/>
              </w:rPr>
            </w:pPr>
            <w:r w:rsidRPr="00B82FBF">
              <w:rPr>
                <w:sz w:val="22"/>
                <w:szCs w:val="22"/>
              </w:rPr>
              <w:t>I очередь 2028 г.</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4E519" w14:textId="279D2A94" w:rsidR="00411955" w:rsidRPr="00D74BCE" w:rsidRDefault="00411955" w:rsidP="00411955">
            <w:pPr>
              <w:ind w:firstLine="0"/>
              <w:jc w:val="center"/>
              <w:rPr>
                <w:sz w:val="22"/>
                <w:szCs w:val="22"/>
              </w:rPr>
            </w:pPr>
            <w:r>
              <w:rPr>
                <w:sz w:val="22"/>
                <w:szCs w:val="22"/>
              </w:rPr>
              <w:t>1200</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95D10A" w14:textId="215E1BD9" w:rsidR="00411955" w:rsidRPr="00D74BCE" w:rsidRDefault="00411955" w:rsidP="00411955">
            <w:pPr>
              <w:pStyle w:val="afffffff9"/>
              <w:jc w:val="center"/>
              <w:rPr>
                <w:sz w:val="22"/>
                <w:szCs w:val="22"/>
              </w:rPr>
            </w:pPr>
            <w:r>
              <w:rPr>
                <w:sz w:val="22"/>
                <w:szCs w:val="22"/>
              </w:rPr>
              <w:t>940</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081481F" w14:textId="02B97299" w:rsidR="00411955" w:rsidRPr="00D74BCE" w:rsidRDefault="00411955" w:rsidP="00411955">
            <w:pPr>
              <w:ind w:firstLine="0"/>
              <w:jc w:val="center"/>
              <w:rPr>
                <w:sz w:val="22"/>
                <w:szCs w:val="22"/>
              </w:rPr>
            </w:pPr>
            <w:r>
              <w:rPr>
                <w:sz w:val="22"/>
                <w:szCs w:val="22"/>
              </w:rPr>
              <w:t>60</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B89EC9" w14:textId="5DA4F95C" w:rsidR="00411955" w:rsidRPr="00D74BCE" w:rsidRDefault="00411955" w:rsidP="00411955">
            <w:pPr>
              <w:ind w:firstLine="0"/>
              <w:jc w:val="center"/>
              <w:rPr>
                <w:sz w:val="22"/>
                <w:szCs w:val="22"/>
              </w:rPr>
            </w:pPr>
            <w:r>
              <w:rPr>
                <w:sz w:val="22"/>
                <w:szCs w:val="22"/>
              </w:rPr>
              <w:t>2</w:t>
            </w:r>
          </w:p>
        </w:tc>
        <w:tc>
          <w:tcPr>
            <w:tcW w:w="98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B05079" w14:textId="053DC6E2" w:rsidR="00411955" w:rsidRPr="00D74BCE" w:rsidRDefault="00411955" w:rsidP="00411955">
            <w:pPr>
              <w:ind w:firstLine="0"/>
              <w:jc w:val="center"/>
              <w:rPr>
                <w:sz w:val="22"/>
                <w:szCs w:val="22"/>
              </w:rPr>
            </w:pPr>
            <w:r>
              <w:rPr>
                <w:sz w:val="22"/>
                <w:szCs w:val="22"/>
              </w:rPr>
              <w:t>не нормируются</w:t>
            </w:r>
          </w:p>
        </w:tc>
      </w:tr>
      <w:tr w:rsidR="00411955" w:rsidRPr="00B82FBF" w14:paraId="7DFB43B7" w14:textId="77777777" w:rsidTr="00747744">
        <w:trPr>
          <w:cantSplit/>
          <w:trHeight w:val="20"/>
        </w:trPr>
        <w:tc>
          <w:tcPr>
            <w:tcW w:w="905"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AC089A" w14:textId="77777777" w:rsidR="00411955" w:rsidRPr="00B82FBF" w:rsidRDefault="00411955" w:rsidP="00411955">
            <w:pPr>
              <w:ind w:firstLine="0"/>
              <w:jc w:val="left"/>
              <w:rPr>
                <w:sz w:val="22"/>
                <w:szCs w:val="22"/>
              </w:rPr>
            </w:pPr>
            <w:r w:rsidRPr="00B82FBF">
              <w:rPr>
                <w:sz w:val="22"/>
                <w:szCs w:val="22"/>
              </w:rPr>
              <w:t>Расч. срок 2043 г.</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D2CEF8" w14:textId="545F63AC" w:rsidR="00411955" w:rsidRPr="00D74BCE" w:rsidRDefault="00411955" w:rsidP="00411955">
            <w:pPr>
              <w:ind w:firstLine="0"/>
              <w:jc w:val="center"/>
              <w:rPr>
                <w:sz w:val="22"/>
                <w:szCs w:val="22"/>
              </w:rPr>
            </w:pPr>
            <w:r>
              <w:rPr>
                <w:sz w:val="22"/>
                <w:szCs w:val="22"/>
              </w:rPr>
              <w:t>1072</w:t>
            </w:r>
          </w:p>
        </w:tc>
        <w:tc>
          <w:tcPr>
            <w:tcW w:w="83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AD476" w14:textId="3F49D561" w:rsidR="00411955" w:rsidRPr="00D74BCE" w:rsidRDefault="00411955" w:rsidP="00411955">
            <w:pPr>
              <w:pStyle w:val="afffffff9"/>
              <w:jc w:val="center"/>
              <w:rPr>
                <w:sz w:val="22"/>
                <w:szCs w:val="22"/>
              </w:rPr>
            </w:pPr>
            <w:r>
              <w:rPr>
                <w:sz w:val="22"/>
                <w:szCs w:val="22"/>
              </w:rPr>
              <w:t>940</w:t>
            </w:r>
          </w:p>
        </w:tc>
        <w:tc>
          <w:tcPr>
            <w:tcW w:w="684"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95A0EF" w14:textId="24389611" w:rsidR="00411955" w:rsidRPr="00D74BCE" w:rsidRDefault="00411955" w:rsidP="00411955">
            <w:pPr>
              <w:ind w:firstLine="0"/>
              <w:jc w:val="center"/>
              <w:rPr>
                <w:sz w:val="22"/>
                <w:szCs w:val="22"/>
              </w:rPr>
            </w:pPr>
            <w:r>
              <w:rPr>
                <w:sz w:val="22"/>
                <w:szCs w:val="22"/>
              </w:rPr>
              <w:t>54</w:t>
            </w:r>
          </w:p>
        </w:tc>
        <w:tc>
          <w:tcPr>
            <w:tcW w:w="75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4BEA94" w14:textId="57DBB74F" w:rsidR="00411955" w:rsidRPr="00D74BCE" w:rsidRDefault="00411955" w:rsidP="00411955">
            <w:pPr>
              <w:ind w:firstLine="0"/>
              <w:jc w:val="center"/>
              <w:rPr>
                <w:sz w:val="22"/>
                <w:szCs w:val="22"/>
              </w:rPr>
            </w:pPr>
            <w:r>
              <w:rPr>
                <w:sz w:val="22"/>
                <w:szCs w:val="22"/>
              </w:rPr>
              <w:t>2</w:t>
            </w:r>
          </w:p>
        </w:tc>
        <w:tc>
          <w:tcPr>
            <w:tcW w:w="985"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73366A" w14:textId="584739C3" w:rsidR="00411955" w:rsidRPr="00D74BCE" w:rsidRDefault="00411955" w:rsidP="00411955">
            <w:pPr>
              <w:ind w:firstLine="0"/>
              <w:jc w:val="center"/>
              <w:rPr>
                <w:sz w:val="22"/>
                <w:szCs w:val="22"/>
              </w:rPr>
            </w:pPr>
            <w:r>
              <w:rPr>
                <w:sz w:val="22"/>
                <w:szCs w:val="22"/>
              </w:rPr>
              <w:t>не нормируются</w:t>
            </w:r>
          </w:p>
        </w:tc>
      </w:tr>
    </w:tbl>
    <w:p w14:paraId="603846C5" w14:textId="77777777" w:rsidR="00B47CEA" w:rsidRPr="00E30412" w:rsidRDefault="00B47CEA" w:rsidP="004B7C26">
      <w:pPr>
        <w:pStyle w:val="21"/>
      </w:pPr>
      <w:bookmarkStart w:id="146" w:name="_Toc27734122"/>
      <w:bookmarkStart w:id="147" w:name="_Toc69398876"/>
      <w:bookmarkStart w:id="148" w:name="_Toc140408257"/>
      <w:bookmarkStart w:id="149" w:name="_Toc165636427"/>
      <w:r w:rsidRPr="00E30412">
        <w:t>Учреждения здравоохранения</w:t>
      </w:r>
      <w:bookmarkEnd w:id="143"/>
      <w:bookmarkEnd w:id="144"/>
      <w:bookmarkEnd w:id="145"/>
      <w:bookmarkEnd w:id="146"/>
      <w:bookmarkEnd w:id="147"/>
      <w:bookmarkEnd w:id="148"/>
      <w:bookmarkEnd w:id="149"/>
    </w:p>
    <w:p w14:paraId="69FFEA1A" w14:textId="6A29324F" w:rsidR="00B47CEA" w:rsidRPr="006E6D57" w:rsidRDefault="00B47CEA" w:rsidP="00B47CEA">
      <w:pPr>
        <w:pStyle w:val="aa"/>
      </w:pPr>
      <w:r w:rsidRPr="006F596B">
        <w:t xml:space="preserve">Медико-санитарную помощь населению </w:t>
      </w:r>
      <w:r w:rsidR="00E30412" w:rsidRPr="000B0C6C">
        <w:t>К</w:t>
      </w:r>
      <w:r w:rsidR="00E30412">
        <w:t>олыванского</w:t>
      </w:r>
      <w:r w:rsidRPr="006F596B">
        <w:t xml:space="preserve"> района оказывает Государственное бюджетное учреждение здравоохранения Новосибирской области "</w:t>
      </w:r>
      <w:r w:rsidR="00B77B13">
        <w:t>Колыванская</w:t>
      </w:r>
      <w:r w:rsidRPr="006F596B">
        <w:t xml:space="preserve"> центральная районная больница" (</w:t>
      </w:r>
      <w:r w:rsidR="00B77B13" w:rsidRPr="00F54259">
        <w:t>р.п. Колывань</w:t>
      </w:r>
      <w:r>
        <w:t>).</w:t>
      </w:r>
    </w:p>
    <w:p w14:paraId="19C4CEED" w14:textId="42E25DBB" w:rsidR="00B47CEA" w:rsidRPr="00A47B79" w:rsidRDefault="00B47CEA" w:rsidP="00B47CEA">
      <w:pPr>
        <w:pStyle w:val="aa"/>
      </w:pPr>
      <w:r w:rsidRPr="00A47B79">
        <w:t xml:space="preserve">На территории </w:t>
      </w:r>
      <w:r w:rsidR="00B77B13">
        <w:t>Вьюнского</w:t>
      </w:r>
      <w:r w:rsidRPr="00A47B79">
        <w:t xml:space="preserve"> сельсовета в </w:t>
      </w:r>
      <w:r w:rsidR="00747744">
        <w:t xml:space="preserve">с. </w:t>
      </w:r>
      <w:r w:rsidR="00B77B13">
        <w:t>Вьюны</w:t>
      </w:r>
      <w:r w:rsidR="00747744">
        <w:t xml:space="preserve"> располагается </w:t>
      </w:r>
      <w:r w:rsidR="00B77B13">
        <w:t>врачебная амбулатория</w:t>
      </w:r>
      <w:r w:rsidR="00845BD8">
        <w:t>, рассчитанная</w:t>
      </w:r>
      <w:r w:rsidR="00747744">
        <w:t xml:space="preserve"> на </w:t>
      </w:r>
      <w:r w:rsidR="00B77B13">
        <w:t>15</w:t>
      </w:r>
      <w:r w:rsidR="00747744">
        <w:t xml:space="preserve"> посещений в смену, </w:t>
      </w:r>
      <w:r w:rsidR="00B77B13">
        <w:t>4</w:t>
      </w:r>
      <w:r w:rsidR="00845BD8">
        <w:t xml:space="preserve"> ко</w:t>
      </w:r>
      <w:r w:rsidR="00B77B13">
        <w:t>йки</w:t>
      </w:r>
      <w:r w:rsidR="00845BD8">
        <w:t xml:space="preserve"> дневного стационара</w:t>
      </w:r>
      <w:r w:rsidRPr="00A47B79">
        <w:t xml:space="preserve">. </w:t>
      </w:r>
      <w:r w:rsidR="00705A89">
        <w:t xml:space="preserve">Также в д. Таловка и д. малая Черемшанка имеются </w:t>
      </w:r>
      <w:r w:rsidR="002D7859">
        <w:t>фельдшерско</w:t>
      </w:r>
      <w:r w:rsidR="00705A89">
        <w:t xml:space="preserve">-акушерские пункты. </w:t>
      </w:r>
      <w:r w:rsidRPr="00A47B79">
        <w:t xml:space="preserve">Характеристика </w:t>
      </w:r>
      <w:r w:rsidR="00845BD8">
        <w:t>учреждени</w:t>
      </w:r>
      <w:r w:rsidR="00705A89">
        <w:t>й</w:t>
      </w:r>
      <w:r w:rsidR="00845BD8">
        <w:t xml:space="preserve"> здравоохранения</w:t>
      </w:r>
      <w:r w:rsidR="00705A89">
        <w:t xml:space="preserve"> приведена в таблице 5.</w:t>
      </w:r>
      <w:r w:rsidRPr="00A47B79">
        <w:t>5.</w:t>
      </w:r>
    </w:p>
    <w:p w14:paraId="2E4307A8" w14:textId="4A822A22" w:rsidR="00B47CEA" w:rsidRPr="00642DB2" w:rsidRDefault="00B47CEA" w:rsidP="00B47CEA">
      <w:pPr>
        <w:rPr>
          <w:iCs/>
          <w:highlight w:val="yellow"/>
        </w:rPr>
      </w:pPr>
      <w:r w:rsidRPr="00E60C92">
        <w:rPr>
          <w:iCs/>
        </w:rPr>
        <w:t xml:space="preserve">На территории </w:t>
      </w:r>
      <w:r>
        <w:rPr>
          <w:iCs/>
        </w:rPr>
        <w:t xml:space="preserve">сельсовета </w:t>
      </w:r>
      <w:r w:rsidRPr="00E60C92">
        <w:rPr>
          <w:iCs/>
        </w:rPr>
        <w:t>население получа</w:t>
      </w:r>
      <w:r w:rsidRPr="00DB75F1">
        <w:rPr>
          <w:iCs/>
        </w:rPr>
        <w:t>ет в системе здравоохранения только основные виды услуг, не связанные с серьезными и технически сложными медицинскими процедурами. Получение специализированной и высокотехнологичной ме</w:t>
      </w:r>
      <w:r>
        <w:rPr>
          <w:iCs/>
        </w:rPr>
        <w:t xml:space="preserve">дицинской помощи осуществляется </w:t>
      </w:r>
      <w:r w:rsidRPr="00DB75F1">
        <w:rPr>
          <w:iCs/>
        </w:rPr>
        <w:t>в </w:t>
      </w:r>
      <w:r>
        <w:rPr>
          <w:iCs/>
        </w:rPr>
        <w:t xml:space="preserve">районном центре – </w:t>
      </w:r>
      <w:r w:rsidR="00B77B13" w:rsidRPr="00F54259">
        <w:t>р.п. Колывань</w:t>
      </w:r>
      <w:r w:rsidR="00B77B13">
        <w:rPr>
          <w:iCs/>
        </w:rPr>
        <w:t xml:space="preserve"> </w:t>
      </w:r>
      <w:r>
        <w:rPr>
          <w:iCs/>
        </w:rPr>
        <w:t xml:space="preserve">и </w:t>
      </w:r>
      <w:r w:rsidRPr="00DB75F1">
        <w:rPr>
          <w:iCs/>
        </w:rPr>
        <w:t xml:space="preserve">областном центре – г. </w:t>
      </w:r>
      <w:r>
        <w:rPr>
          <w:iCs/>
        </w:rPr>
        <w:t>Новосибирск</w:t>
      </w:r>
      <w:r w:rsidRPr="00DB75F1">
        <w:rPr>
          <w:iCs/>
        </w:rPr>
        <w:t xml:space="preserve">. </w:t>
      </w:r>
    </w:p>
    <w:p w14:paraId="5C897C4A" w14:textId="77777777" w:rsidR="00B47CEA" w:rsidRPr="00A47B79" w:rsidRDefault="00B47CEA" w:rsidP="00B47CEA">
      <w:pPr>
        <w:pStyle w:val="ad"/>
        <w:rPr>
          <w:highlight w:val="yellow"/>
        </w:rPr>
      </w:pPr>
    </w:p>
    <w:p w14:paraId="2EF81E10" w14:textId="77777777" w:rsidR="00B77B13" w:rsidRDefault="00B77B13">
      <w:pPr>
        <w:spacing w:after="160" w:line="259" w:lineRule="auto"/>
        <w:ind w:firstLine="0"/>
        <w:jc w:val="left"/>
      </w:pPr>
      <w:r>
        <w:br w:type="page"/>
      </w:r>
    </w:p>
    <w:p w14:paraId="21720EEE" w14:textId="4E55EE1C" w:rsidR="00B47CEA" w:rsidRPr="00A47B79" w:rsidRDefault="00B47CEA" w:rsidP="00B47CEA">
      <w:pPr>
        <w:pStyle w:val="ad"/>
      </w:pPr>
      <w:r w:rsidRPr="00A47B79">
        <w:lastRenderedPageBreak/>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5</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5</w:t>
      </w:r>
      <w:r w:rsidR="000B0917">
        <w:rPr>
          <w:noProof/>
        </w:rPr>
        <w:fldChar w:fldCharType="end"/>
      </w:r>
      <w:r w:rsidRPr="00A47B79">
        <w:t xml:space="preserve"> Перечень учреждений здравоохранения, располагающихся на территории </w:t>
      </w:r>
      <w:r w:rsidR="00B77B13">
        <w:t>Вьюнского</w:t>
      </w:r>
      <w:r w:rsidRPr="00A47B79">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2422"/>
        <w:gridCol w:w="1305"/>
        <w:gridCol w:w="1288"/>
        <w:gridCol w:w="1288"/>
        <w:gridCol w:w="1288"/>
        <w:gridCol w:w="1219"/>
      </w:tblGrid>
      <w:tr w:rsidR="00B77B13" w:rsidRPr="00705A89" w14:paraId="79BD25A5" w14:textId="77777777" w:rsidTr="00705A89">
        <w:trPr>
          <w:trHeight w:val="20"/>
          <w:tblHeader/>
        </w:trPr>
        <w:tc>
          <w:tcPr>
            <w:tcW w:w="286" w:type="pct"/>
            <w:shd w:val="clear" w:color="auto" w:fill="auto"/>
            <w:vAlign w:val="center"/>
            <w:hideMark/>
          </w:tcPr>
          <w:p w14:paraId="36C90252" w14:textId="77777777" w:rsidR="00B77B13" w:rsidRPr="00705A89" w:rsidRDefault="00B77B13" w:rsidP="00B77B13">
            <w:pPr>
              <w:ind w:firstLine="0"/>
              <w:jc w:val="center"/>
              <w:rPr>
                <w:b/>
                <w:sz w:val="22"/>
                <w:szCs w:val="22"/>
              </w:rPr>
            </w:pPr>
            <w:r w:rsidRPr="00705A89">
              <w:rPr>
                <w:b/>
                <w:sz w:val="22"/>
                <w:szCs w:val="22"/>
              </w:rPr>
              <w:t>№ п/п</w:t>
            </w:r>
          </w:p>
        </w:tc>
        <w:tc>
          <w:tcPr>
            <w:tcW w:w="1296" w:type="pct"/>
            <w:shd w:val="clear" w:color="auto" w:fill="auto"/>
            <w:vAlign w:val="center"/>
            <w:hideMark/>
          </w:tcPr>
          <w:p w14:paraId="586AD250" w14:textId="77777777" w:rsidR="00B77B13" w:rsidRPr="00705A89" w:rsidRDefault="00B77B13" w:rsidP="00B77B13">
            <w:pPr>
              <w:ind w:firstLine="0"/>
              <w:jc w:val="center"/>
              <w:rPr>
                <w:b/>
                <w:sz w:val="22"/>
                <w:szCs w:val="22"/>
              </w:rPr>
            </w:pPr>
            <w:r w:rsidRPr="00705A89">
              <w:rPr>
                <w:b/>
                <w:sz w:val="22"/>
                <w:szCs w:val="22"/>
              </w:rPr>
              <w:t>Наименование учреждения, тип</w:t>
            </w:r>
          </w:p>
        </w:tc>
        <w:tc>
          <w:tcPr>
            <w:tcW w:w="698" w:type="pct"/>
            <w:shd w:val="clear" w:color="auto" w:fill="auto"/>
            <w:vAlign w:val="center"/>
            <w:hideMark/>
          </w:tcPr>
          <w:p w14:paraId="15132EB1" w14:textId="77777777" w:rsidR="00B77B13" w:rsidRPr="00705A89" w:rsidRDefault="00B77B13" w:rsidP="00B77B13">
            <w:pPr>
              <w:ind w:firstLine="0"/>
              <w:jc w:val="center"/>
              <w:rPr>
                <w:b/>
                <w:sz w:val="22"/>
                <w:szCs w:val="22"/>
              </w:rPr>
            </w:pPr>
            <w:r w:rsidRPr="00705A89">
              <w:rPr>
                <w:b/>
                <w:sz w:val="22"/>
                <w:szCs w:val="22"/>
              </w:rPr>
              <w:t>Населенный пункт, улица, дом</w:t>
            </w:r>
          </w:p>
        </w:tc>
        <w:tc>
          <w:tcPr>
            <w:tcW w:w="689" w:type="pct"/>
            <w:shd w:val="clear" w:color="auto" w:fill="auto"/>
            <w:vAlign w:val="center"/>
            <w:hideMark/>
          </w:tcPr>
          <w:p w14:paraId="1BF2F7CC" w14:textId="77777777" w:rsidR="00B77B13" w:rsidRPr="00705A89" w:rsidRDefault="00B77B13" w:rsidP="00B77B13">
            <w:pPr>
              <w:ind w:firstLine="0"/>
              <w:jc w:val="center"/>
              <w:rPr>
                <w:b/>
                <w:sz w:val="22"/>
                <w:szCs w:val="22"/>
              </w:rPr>
            </w:pPr>
            <w:r w:rsidRPr="00705A89">
              <w:rPr>
                <w:b/>
                <w:sz w:val="22"/>
                <w:szCs w:val="22"/>
              </w:rPr>
              <w:t>Мощность дневного стационара, мест</w:t>
            </w:r>
          </w:p>
        </w:tc>
        <w:tc>
          <w:tcPr>
            <w:tcW w:w="689" w:type="pct"/>
            <w:shd w:val="clear" w:color="auto" w:fill="auto"/>
            <w:vAlign w:val="center"/>
            <w:hideMark/>
          </w:tcPr>
          <w:p w14:paraId="53190920" w14:textId="77777777" w:rsidR="00B77B13" w:rsidRPr="00705A89" w:rsidRDefault="00B77B13" w:rsidP="00B77B13">
            <w:pPr>
              <w:ind w:firstLine="0"/>
              <w:jc w:val="center"/>
              <w:rPr>
                <w:b/>
                <w:sz w:val="22"/>
                <w:szCs w:val="22"/>
              </w:rPr>
            </w:pPr>
            <w:r w:rsidRPr="00705A89">
              <w:rPr>
                <w:b/>
                <w:sz w:val="22"/>
                <w:szCs w:val="22"/>
              </w:rPr>
              <w:t>Количество посещений в смену</w:t>
            </w:r>
          </w:p>
        </w:tc>
        <w:tc>
          <w:tcPr>
            <w:tcW w:w="689" w:type="pct"/>
            <w:shd w:val="clear" w:color="auto" w:fill="auto"/>
            <w:vAlign w:val="center"/>
            <w:hideMark/>
          </w:tcPr>
          <w:p w14:paraId="027FFD6D" w14:textId="77777777" w:rsidR="00B77B13" w:rsidRPr="00705A89" w:rsidRDefault="00B77B13" w:rsidP="00B77B13">
            <w:pPr>
              <w:ind w:firstLine="0"/>
              <w:jc w:val="center"/>
              <w:rPr>
                <w:b/>
                <w:sz w:val="22"/>
                <w:szCs w:val="22"/>
              </w:rPr>
            </w:pPr>
            <w:r w:rsidRPr="00705A89">
              <w:rPr>
                <w:b/>
                <w:sz w:val="22"/>
                <w:szCs w:val="22"/>
              </w:rPr>
              <w:t>Количество автомобилей скорой помощи</w:t>
            </w:r>
          </w:p>
        </w:tc>
        <w:tc>
          <w:tcPr>
            <w:tcW w:w="652" w:type="pct"/>
            <w:shd w:val="clear" w:color="auto" w:fill="auto"/>
            <w:vAlign w:val="center"/>
            <w:hideMark/>
          </w:tcPr>
          <w:p w14:paraId="0329E830" w14:textId="77777777" w:rsidR="00B77B13" w:rsidRPr="00705A89" w:rsidRDefault="00B77B13" w:rsidP="00B77B13">
            <w:pPr>
              <w:ind w:firstLine="0"/>
              <w:jc w:val="center"/>
              <w:rPr>
                <w:b/>
                <w:sz w:val="22"/>
                <w:szCs w:val="22"/>
              </w:rPr>
            </w:pPr>
            <w:r w:rsidRPr="00705A89">
              <w:rPr>
                <w:b/>
                <w:sz w:val="22"/>
                <w:szCs w:val="22"/>
              </w:rPr>
              <w:t>Общая площадь здания, комплекса зданий, кв. м</w:t>
            </w:r>
          </w:p>
        </w:tc>
      </w:tr>
      <w:tr w:rsidR="00B77B13" w:rsidRPr="00705A89" w14:paraId="0BD41C29" w14:textId="77777777" w:rsidTr="00705A89">
        <w:trPr>
          <w:trHeight w:val="20"/>
        </w:trPr>
        <w:tc>
          <w:tcPr>
            <w:tcW w:w="286" w:type="pct"/>
            <w:shd w:val="clear" w:color="auto" w:fill="auto"/>
            <w:vAlign w:val="center"/>
            <w:hideMark/>
          </w:tcPr>
          <w:p w14:paraId="685A2238" w14:textId="77777777" w:rsidR="00B77B13" w:rsidRPr="00705A89" w:rsidRDefault="00B77B13" w:rsidP="00B77B13">
            <w:pPr>
              <w:ind w:firstLine="0"/>
              <w:jc w:val="center"/>
              <w:rPr>
                <w:sz w:val="22"/>
                <w:szCs w:val="22"/>
              </w:rPr>
            </w:pPr>
            <w:r w:rsidRPr="00705A89">
              <w:rPr>
                <w:sz w:val="22"/>
                <w:szCs w:val="22"/>
              </w:rPr>
              <w:t>1</w:t>
            </w:r>
          </w:p>
        </w:tc>
        <w:tc>
          <w:tcPr>
            <w:tcW w:w="1296" w:type="pct"/>
            <w:shd w:val="clear" w:color="auto" w:fill="auto"/>
            <w:vAlign w:val="center"/>
            <w:hideMark/>
          </w:tcPr>
          <w:p w14:paraId="64DFBDA5" w14:textId="77777777" w:rsidR="00B77B13" w:rsidRPr="00705A89" w:rsidRDefault="00B77B13" w:rsidP="00B77B13">
            <w:pPr>
              <w:ind w:firstLine="0"/>
              <w:jc w:val="center"/>
              <w:rPr>
                <w:sz w:val="22"/>
                <w:szCs w:val="22"/>
              </w:rPr>
            </w:pPr>
            <w:r w:rsidRPr="00705A89">
              <w:rPr>
                <w:sz w:val="22"/>
                <w:szCs w:val="22"/>
              </w:rPr>
              <w:t>Врачебная амбулатория Вьюны</w:t>
            </w:r>
          </w:p>
        </w:tc>
        <w:tc>
          <w:tcPr>
            <w:tcW w:w="698" w:type="pct"/>
            <w:shd w:val="clear" w:color="auto" w:fill="auto"/>
            <w:vAlign w:val="center"/>
            <w:hideMark/>
          </w:tcPr>
          <w:p w14:paraId="767B5415" w14:textId="68B25F03" w:rsidR="00B77B13" w:rsidRPr="00705A89" w:rsidRDefault="00B77B13" w:rsidP="00B77B13">
            <w:pPr>
              <w:ind w:firstLine="0"/>
              <w:jc w:val="left"/>
              <w:rPr>
                <w:sz w:val="22"/>
                <w:szCs w:val="22"/>
              </w:rPr>
            </w:pPr>
            <w:r w:rsidRPr="00705A89">
              <w:rPr>
                <w:sz w:val="22"/>
                <w:szCs w:val="22"/>
              </w:rPr>
              <w:t>с. Вьюны, ул. Советская, 22</w:t>
            </w:r>
          </w:p>
        </w:tc>
        <w:tc>
          <w:tcPr>
            <w:tcW w:w="689" w:type="pct"/>
            <w:shd w:val="clear" w:color="auto" w:fill="auto"/>
            <w:vAlign w:val="center"/>
            <w:hideMark/>
          </w:tcPr>
          <w:p w14:paraId="74558E1B" w14:textId="77777777" w:rsidR="00B77B13" w:rsidRPr="00705A89" w:rsidRDefault="00B77B13" w:rsidP="00B77B13">
            <w:pPr>
              <w:ind w:firstLine="0"/>
              <w:jc w:val="center"/>
              <w:rPr>
                <w:sz w:val="22"/>
                <w:szCs w:val="22"/>
              </w:rPr>
            </w:pPr>
            <w:r w:rsidRPr="00705A89">
              <w:rPr>
                <w:sz w:val="22"/>
                <w:szCs w:val="22"/>
              </w:rPr>
              <w:t>4</w:t>
            </w:r>
          </w:p>
        </w:tc>
        <w:tc>
          <w:tcPr>
            <w:tcW w:w="689" w:type="pct"/>
            <w:shd w:val="clear" w:color="auto" w:fill="auto"/>
            <w:vAlign w:val="center"/>
            <w:hideMark/>
          </w:tcPr>
          <w:p w14:paraId="113991FB" w14:textId="77777777" w:rsidR="00B77B13" w:rsidRPr="00705A89" w:rsidRDefault="00B77B13" w:rsidP="00B77B13">
            <w:pPr>
              <w:ind w:firstLine="0"/>
              <w:jc w:val="center"/>
              <w:rPr>
                <w:sz w:val="22"/>
                <w:szCs w:val="22"/>
              </w:rPr>
            </w:pPr>
            <w:r w:rsidRPr="00705A89">
              <w:rPr>
                <w:sz w:val="22"/>
                <w:szCs w:val="22"/>
              </w:rPr>
              <w:t>15</w:t>
            </w:r>
          </w:p>
        </w:tc>
        <w:tc>
          <w:tcPr>
            <w:tcW w:w="689" w:type="pct"/>
            <w:shd w:val="clear" w:color="auto" w:fill="auto"/>
            <w:vAlign w:val="center"/>
            <w:hideMark/>
          </w:tcPr>
          <w:p w14:paraId="68A1FA83" w14:textId="77777777" w:rsidR="00B77B13" w:rsidRPr="00705A89" w:rsidRDefault="00B77B13" w:rsidP="00B77B13">
            <w:pPr>
              <w:ind w:firstLine="0"/>
              <w:jc w:val="center"/>
              <w:rPr>
                <w:sz w:val="22"/>
                <w:szCs w:val="22"/>
              </w:rPr>
            </w:pPr>
            <w:r w:rsidRPr="00705A89">
              <w:rPr>
                <w:sz w:val="22"/>
                <w:szCs w:val="22"/>
              </w:rPr>
              <w:t>1</w:t>
            </w:r>
          </w:p>
        </w:tc>
        <w:tc>
          <w:tcPr>
            <w:tcW w:w="652" w:type="pct"/>
            <w:shd w:val="clear" w:color="auto" w:fill="auto"/>
            <w:vAlign w:val="center"/>
            <w:hideMark/>
          </w:tcPr>
          <w:p w14:paraId="29145380" w14:textId="77777777" w:rsidR="00B77B13" w:rsidRPr="00705A89" w:rsidRDefault="00B77B13" w:rsidP="00B77B13">
            <w:pPr>
              <w:ind w:firstLine="0"/>
              <w:jc w:val="center"/>
              <w:rPr>
                <w:sz w:val="22"/>
                <w:szCs w:val="22"/>
              </w:rPr>
            </w:pPr>
            <w:r w:rsidRPr="00705A89">
              <w:rPr>
                <w:sz w:val="22"/>
                <w:szCs w:val="22"/>
              </w:rPr>
              <w:t>180,8</w:t>
            </w:r>
          </w:p>
        </w:tc>
      </w:tr>
      <w:tr w:rsidR="00EB3867" w:rsidRPr="00705A89" w14:paraId="5EDBEE3C" w14:textId="77777777" w:rsidTr="00705A89">
        <w:trPr>
          <w:trHeight w:val="20"/>
        </w:trPr>
        <w:tc>
          <w:tcPr>
            <w:tcW w:w="286" w:type="pct"/>
            <w:shd w:val="clear" w:color="auto" w:fill="auto"/>
            <w:vAlign w:val="center"/>
          </w:tcPr>
          <w:p w14:paraId="2B0B5C7F" w14:textId="1D202A0A" w:rsidR="00EB3867" w:rsidRPr="00705A89" w:rsidRDefault="00705A89" w:rsidP="00B77B13">
            <w:pPr>
              <w:ind w:firstLine="0"/>
              <w:jc w:val="center"/>
              <w:rPr>
                <w:sz w:val="22"/>
                <w:szCs w:val="22"/>
              </w:rPr>
            </w:pPr>
            <w:r>
              <w:rPr>
                <w:sz w:val="22"/>
                <w:szCs w:val="22"/>
              </w:rPr>
              <w:t>2</w:t>
            </w:r>
          </w:p>
        </w:tc>
        <w:tc>
          <w:tcPr>
            <w:tcW w:w="1296" w:type="pct"/>
            <w:shd w:val="clear" w:color="auto" w:fill="auto"/>
            <w:vAlign w:val="center"/>
          </w:tcPr>
          <w:p w14:paraId="6DE82ECE" w14:textId="3E86CACA" w:rsidR="00EB3867" w:rsidRPr="00705A89" w:rsidRDefault="00705A89" w:rsidP="00B77B13">
            <w:pPr>
              <w:ind w:firstLine="0"/>
              <w:jc w:val="center"/>
              <w:rPr>
                <w:sz w:val="22"/>
                <w:szCs w:val="22"/>
              </w:rPr>
            </w:pPr>
            <w:r>
              <w:rPr>
                <w:sz w:val="22"/>
                <w:szCs w:val="22"/>
              </w:rPr>
              <w:t>Фельдшерско-акушерский пункт</w:t>
            </w:r>
          </w:p>
        </w:tc>
        <w:tc>
          <w:tcPr>
            <w:tcW w:w="698" w:type="pct"/>
            <w:shd w:val="clear" w:color="auto" w:fill="auto"/>
            <w:vAlign w:val="center"/>
          </w:tcPr>
          <w:p w14:paraId="7F58774A" w14:textId="19BC5DD5" w:rsidR="00EB3867" w:rsidRPr="00705A89" w:rsidRDefault="00EB3867" w:rsidP="00705A89">
            <w:pPr>
              <w:ind w:firstLine="0"/>
              <w:jc w:val="left"/>
              <w:rPr>
                <w:sz w:val="22"/>
                <w:szCs w:val="22"/>
              </w:rPr>
            </w:pPr>
            <w:r w:rsidRPr="00705A89">
              <w:rPr>
                <w:bCs/>
                <w:color w:val="000000"/>
                <w:sz w:val="22"/>
                <w:szCs w:val="22"/>
                <w:shd w:val="clear" w:color="auto" w:fill="FFFFFF"/>
              </w:rPr>
              <w:t>д. Таловка</w:t>
            </w:r>
            <w:r w:rsidR="00705A89">
              <w:rPr>
                <w:bCs/>
                <w:color w:val="000000"/>
                <w:sz w:val="22"/>
                <w:szCs w:val="22"/>
                <w:shd w:val="clear" w:color="auto" w:fill="FFFFFF"/>
              </w:rPr>
              <w:t>,</w:t>
            </w:r>
            <w:r w:rsidRPr="00705A89">
              <w:rPr>
                <w:bCs/>
                <w:color w:val="000000"/>
                <w:sz w:val="22"/>
                <w:szCs w:val="22"/>
                <w:shd w:val="clear" w:color="auto" w:fill="FFFFFF"/>
              </w:rPr>
              <w:t xml:space="preserve"> ул</w:t>
            </w:r>
            <w:r w:rsidR="00705A89">
              <w:rPr>
                <w:bCs/>
                <w:color w:val="000000"/>
                <w:sz w:val="22"/>
                <w:szCs w:val="22"/>
                <w:shd w:val="clear" w:color="auto" w:fill="FFFFFF"/>
              </w:rPr>
              <w:t>.</w:t>
            </w:r>
            <w:r w:rsidRPr="00705A89">
              <w:rPr>
                <w:bCs/>
                <w:color w:val="000000"/>
                <w:sz w:val="22"/>
                <w:szCs w:val="22"/>
                <w:shd w:val="clear" w:color="auto" w:fill="FFFFFF"/>
              </w:rPr>
              <w:t xml:space="preserve"> Пролетарская</w:t>
            </w:r>
            <w:r w:rsidR="00705A89">
              <w:rPr>
                <w:bCs/>
                <w:color w:val="000000"/>
                <w:sz w:val="22"/>
                <w:szCs w:val="22"/>
                <w:shd w:val="clear" w:color="auto" w:fill="FFFFFF"/>
              </w:rPr>
              <w:t>,</w:t>
            </w:r>
            <w:r w:rsidRPr="00705A89">
              <w:rPr>
                <w:bCs/>
                <w:color w:val="000000"/>
                <w:sz w:val="22"/>
                <w:szCs w:val="22"/>
                <w:shd w:val="clear" w:color="auto" w:fill="FFFFFF"/>
              </w:rPr>
              <w:t xml:space="preserve"> 13</w:t>
            </w:r>
          </w:p>
        </w:tc>
        <w:tc>
          <w:tcPr>
            <w:tcW w:w="689" w:type="pct"/>
            <w:shd w:val="clear" w:color="auto" w:fill="auto"/>
            <w:vAlign w:val="center"/>
          </w:tcPr>
          <w:p w14:paraId="7FE545CB" w14:textId="3B1ECDC0" w:rsidR="00EB3867" w:rsidRPr="00705A89" w:rsidRDefault="00705A89" w:rsidP="00B77B13">
            <w:pPr>
              <w:ind w:firstLine="0"/>
              <w:jc w:val="center"/>
              <w:rPr>
                <w:sz w:val="22"/>
                <w:szCs w:val="22"/>
              </w:rPr>
            </w:pPr>
            <w:r>
              <w:rPr>
                <w:sz w:val="22"/>
                <w:szCs w:val="22"/>
              </w:rPr>
              <w:t>-</w:t>
            </w:r>
          </w:p>
        </w:tc>
        <w:tc>
          <w:tcPr>
            <w:tcW w:w="689" w:type="pct"/>
            <w:shd w:val="clear" w:color="auto" w:fill="auto"/>
            <w:vAlign w:val="center"/>
          </w:tcPr>
          <w:p w14:paraId="19B37CF3" w14:textId="15394A04" w:rsidR="00EB3867" w:rsidRPr="00705A89" w:rsidRDefault="00705A89" w:rsidP="00B77B13">
            <w:pPr>
              <w:ind w:firstLine="0"/>
              <w:jc w:val="center"/>
              <w:rPr>
                <w:sz w:val="22"/>
                <w:szCs w:val="22"/>
              </w:rPr>
            </w:pPr>
            <w:r>
              <w:rPr>
                <w:sz w:val="22"/>
                <w:szCs w:val="22"/>
              </w:rPr>
              <w:t>Нет данных</w:t>
            </w:r>
          </w:p>
        </w:tc>
        <w:tc>
          <w:tcPr>
            <w:tcW w:w="689" w:type="pct"/>
            <w:shd w:val="clear" w:color="auto" w:fill="auto"/>
            <w:vAlign w:val="center"/>
          </w:tcPr>
          <w:p w14:paraId="15CD4807" w14:textId="42AC074B" w:rsidR="00EB3867" w:rsidRPr="00705A89" w:rsidRDefault="00705A89" w:rsidP="00B77B13">
            <w:pPr>
              <w:ind w:firstLine="0"/>
              <w:jc w:val="center"/>
              <w:rPr>
                <w:sz w:val="22"/>
                <w:szCs w:val="22"/>
              </w:rPr>
            </w:pPr>
            <w:r>
              <w:rPr>
                <w:sz w:val="22"/>
                <w:szCs w:val="22"/>
              </w:rPr>
              <w:t>-</w:t>
            </w:r>
          </w:p>
        </w:tc>
        <w:tc>
          <w:tcPr>
            <w:tcW w:w="652" w:type="pct"/>
            <w:shd w:val="clear" w:color="auto" w:fill="auto"/>
            <w:vAlign w:val="center"/>
          </w:tcPr>
          <w:p w14:paraId="7F50EE89" w14:textId="089FF64C" w:rsidR="00EB3867" w:rsidRPr="00705A89" w:rsidRDefault="00705A89" w:rsidP="00B77B13">
            <w:pPr>
              <w:ind w:firstLine="0"/>
              <w:jc w:val="center"/>
              <w:rPr>
                <w:sz w:val="22"/>
                <w:szCs w:val="22"/>
              </w:rPr>
            </w:pPr>
            <w:r>
              <w:rPr>
                <w:sz w:val="22"/>
                <w:szCs w:val="22"/>
              </w:rPr>
              <w:t>80</w:t>
            </w:r>
          </w:p>
        </w:tc>
      </w:tr>
      <w:tr w:rsidR="00705A89" w:rsidRPr="00705A89" w14:paraId="7CACEB03" w14:textId="77777777" w:rsidTr="00705A89">
        <w:trPr>
          <w:trHeight w:val="20"/>
        </w:trPr>
        <w:tc>
          <w:tcPr>
            <w:tcW w:w="286" w:type="pct"/>
            <w:shd w:val="clear" w:color="auto" w:fill="auto"/>
            <w:vAlign w:val="center"/>
          </w:tcPr>
          <w:p w14:paraId="5AE93EA1" w14:textId="75F97D1F" w:rsidR="00705A89" w:rsidRPr="00705A89" w:rsidRDefault="00705A89" w:rsidP="00B77B13">
            <w:pPr>
              <w:ind w:firstLine="0"/>
              <w:jc w:val="center"/>
              <w:rPr>
                <w:sz w:val="22"/>
                <w:szCs w:val="22"/>
              </w:rPr>
            </w:pPr>
            <w:r>
              <w:rPr>
                <w:sz w:val="22"/>
                <w:szCs w:val="22"/>
              </w:rPr>
              <w:t>3</w:t>
            </w:r>
          </w:p>
        </w:tc>
        <w:tc>
          <w:tcPr>
            <w:tcW w:w="1296" w:type="pct"/>
            <w:shd w:val="clear" w:color="auto" w:fill="auto"/>
            <w:vAlign w:val="center"/>
          </w:tcPr>
          <w:p w14:paraId="41148D37" w14:textId="037BB015" w:rsidR="00705A89" w:rsidRPr="00705A89" w:rsidRDefault="00705A89" w:rsidP="00B77B13">
            <w:pPr>
              <w:ind w:firstLine="0"/>
              <w:jc w:val="center"/>
              <w:rPr>
                <w:sz w:val="22"/>
                <w:szCs w:val="22"/>
              </w:rPr>
            </w:pPr>
            <w:r>
              <w:rPr>
                <w:sz w:val="22"/>
                <w:szCs w:val="22"/>
              </w:rPr>
              <w:t>Фельдшерско-акушерский пункт</w:t>
            </w:r>
          </w:p>
        </w:tc>
        <w:tc>
          <w:tcPr>
            <w:tcW w:w="698" w:type="pct"/>
            <w:shd w:val="clear" w:color="auto" w:fill="auto"/>
            <w:vAlign w:val="center"/>
          </w:tcPr>
          <w:p w14:paraId="4C7A51F1" w14:textId="060C337E" w:rsidR="00705A89" w:rsidRPr="00705A89" w:rsidRDefault="00705A89" w:rsidP="00705A89">
            <w:pPr>
              <w:ind w:firstLine="0"/>
              <w:jc w:val="left"/>
              <w:rPr>
                <w:bCs/>
                <w:color w:val="000000"/>
                <w:sz w:val="22"/>
                <w:szCs w:val="22"/>
                <w:shd w:val="clear" w:color="auto" w:fill="FFFFFF"/>
              </w:rPr>
            </w:pPr>
            <w:r w:rsidRPr="00705A89">
              <w:rPr>
                <w:bCs/>
                <w:color w:val="000000"/>
                <w:sz w:val="22"/>
                <w:szCs w:val="22"/>
                <w:shd w:val="clear" w:color="auto" w:fill="FFFFFF"/>
              </w:rPr>
              <w:t>д. Малая Черемшанка</w:t>
            </w:r>
            <w:r>
              <w:rPr>
                <w:bCs/>
                <w:color w:val="000000"/>
                <w:sz w:val="22"/>
                <w:szCs w:val="22"/>
                <w:shd w:val="clear" w:color="auto" w:fill="FFFFFF"/>
              </w:rPr>
              <w:t>,</w:t>
            </w:r>
            <w:r w:rsidRPr="00705A89">
              <w:rPr>
                <w:bCs/>
                <w:color w:val="000000"/>
                <w:sz w:val="22"/>
                <w:szCs w:val="22"/>
                <w:shd w:val="clear" w:color="auto" w:fill="FFFFFF"/>
              </w:rPr>
              <w:t xml:space="preserve"> ул</w:t>
            </w:r>
            <w:r>
              <w:rPr>
                <w:bCs/>
                <w:color w:val="000000"/>
                <w:sz w:val="22"/>
                <w:szCs w:val="22"/>
                <w:shd w:val="clear" w:color="auto" w:fill="FFFFFF"/>
              </w:rPr>
              <w:t>.</w:t>
            </w:r>
            <w:r w:rsidRPr="00705A89">
              <w:rPr>
                <w:bCs/>
                <w:color w:val="000000"/>
                <w:sz w:val="22"/>
                <w:szCs w:val="22"/>
                <w:shd w:val="clear" w:color="auto" w:fill="FFFFFF"/>
              </w:rPr>
              <w:t xml:space="preserve"> Садовая</w:t>
            </w:r>
            <w:r>
              <w:rPr>
                <w:bCs/>
                <w:color w:val="000000"/>
                <w:sz w:val="22"/>
                <w:szCs w:val="22"/>
                <w:shd w:val="clear" w:color="auto" w:fill="FFFFFF"/>
              </w:rPr>
              <w:t>,</w:t>
            </w:r>
            <w:r w:rsidRPr="00705A89">
              <w:rPr>
                <w:bCs/>
                <w:color w:val="000000"/>
                <w:sz w:val="22"/>
                <w:szCs w:val="22"/>
                <w:shd w:val="clear" w:color="auto" w:fill="FFFFFF"/>
              </w:rPr>
              <w:t xml:space="preserve"> 2</w:t>
            </w:r>
          </w:p>
        </w:tc>
        <w:tc>
          <w:tcPr>
            <w:tcW w:w="689" w:type="pct"/>
            <w:shd w:val="clear" w:color="auto" w:fill="auto"/>
            <w:vAlign w:val="center"/>
          </w:tcPr>
          <w:p w14:paraId="0BA67806" w14:textId="27C81A77" w:rsidR="00705A89" w:rsidRPr="00705A89" w:rsidRDefault="00705A89" w:rsidP="00B77B13">
            <w:pPr>
              <w:ind w:firstLine="0"/>
              <w:jc w:val="center"/>
              <w:rPr>
                <w:sz w:val="22"/>
                <w:szCs w:val="22"/>
              </w:rPr>
            </w:pPr>
            <w:r>
              <w:rPr>
                <w:sz w:val="22"/>
                <w:szCs w:val="22"/>
              </w:rPr>
              <w:t>-</w:t>
            </w:r>
          </w:p>
        </w:tc>
        <w:tc>
          <w:tcPr>
            <w:tcW w:w="689" w:type="pct"/>
            <w:shd w:val="clear" w:color="auto" w:fill="auto"/>
            <w:vAlign w:val="center"/>
          </w:tcPr>
          <w:p w14:paraId="0C57401F" w14:textId="22C1200F" w:rsidR="00705A89" w:rsidRPr="00705A89" w:rsidRDefault="00705A89" w:rsidP="00B77B13">
            <w:pPr>
              <w:ind w:firstLine="0"/>
              <w:jc w:val="center"/>
              <w:rPr>
                <w:sz w:val="22"/>
                <w:szCs w:val="22"/>
              </w:rPr>
            </w:pPr>
            <w:r>
              <w:rPr>
                <w:sz w:val="22"/>
                <w:szCs w:val="22"/>
              </w:rPr>
              <w:t>Нет данных</w:t>
            </w:r>
          </w:p>
        </w:tc>
        <w:tc>
          <w:tcPr>
            <w:tcW w:w="689" w:type="pct"/>
            <w:shd w:val="clear" w:color="auto" w:fill="auto"/>
            <w:vAlign w:val="center"/>
          </w:tcPr>
          <w:p w14:paraId="0A4392BF" w14:textId="5CA0ADB3" w:rsidR="00705A89" w:rsidRPr="00705A89" w:rsidRDefault="00705A89" w:rsidP="00B77B13">
            <w:pPr>
              <w:ind w:firstLine="0"/>
              <w:jc w:val="center"/>
              <w:rPr>
                <w:sz w:val="22"/>
                <w:szCs w:val="22"/>
              </w:rPr>
            </w:pPr>
            <w:r>
              <w:rPr>
                <w:sz w:val="22"/>
                <w:szCs w:val="22"/>
              </w:rPr>
              <w:t>-</w:t>
            </w:r>
          </w:p>
        </w:tc>
        <w:tc>
          <w:tcPr>
            <w:tcW w:w="652" w:type="pct"/>
            <w:shd w:val="clear" w:color="auto" w:fill="auto"/>
            <w:vAlign w:val="center"/>
          </w:tcPr>
          <w:p w14:paraId="5D6166AD" w14:textId="7BB866FF" w:rsidR="00705A89" w:rsidRPr="00705A89" w:rsidRDefault="00705A89" w:rsidP="00B77B13">
            <w:pPr>
              <w:ind w:firstLine="0"/>
              <w:jc w:val="center"/>
              <w:rPr>
                <w:sz w:val="22"/>
                <w:szCs w:val="22"/>
              </w:rPr>
            </w:pPr>
            <w:r>
              <w:rPr>
                <w:sz w:val="22"/>
                <w:szCs w:val="22"/>
              </w:rPr>
              <w:t>100</w:t>
            </w:r>
          </w:p>
        </w:tc>
      </w:tr>
    </w:tbl>
    <w:p w14:paraId="6C75B1B7" w14:textId="77777777" w:rsidR="00B47CEA" w:rsidRPr="00A47B79" w:rsidRDefault="00B47CEA" w:rsidP="00B47CEA">
      <w:pPr>
        <w:pStyle w:val="aa"/>
        <w:rPr>
          <w:iCs/>
          <w:highlight w:val="yellow"/>
        </w:rPr>
      </w:pPr>
    </w:p>
    <w:p w14:paraId="7A2F9BB5" w14:textId="77777777" w:rsidR="00B47CEA" w:rsidRPr="00642DB2" w:rsidRDefault="00B47CEA" w:rsidP="00B47CEA">
      <w:pPr>
        <w:rPr>
          <w:iCs/>
          <w:highlight w:val="yellow"/>
        </w:rPr>
      </w:pPr>
      <w:r w:rsidRPr="00DB75F1">
        <w:rPr>
          <w:iCs/>
        </w:rPr>
        <w:t xml:space="preserve">Необходимые вместимость и структура </w:t>
      </w:r>
      <w:r w:rsidRPr="00BB4C8C">
        <w:rPr>
          <w:iCs/>
        </w:rPr>
        <w:t>лечебно-профилактических</w:t>
      </w:r>
      <w:r w:rsidRPr="00DB75F1">
        <w:rPr>
          <w:iCs/>
        </w:rPr>
        <w:t xml:space="preserve"> учреждений определяются органами здравоохранения и указываются в задании на проектирование.</w:t>
      </w:r>
    </w:p>
    <w:p w14:paraId="0F75740E" w14:textId="5CB8DEB5" w:rsidR="00B47CEA" w:rsidRDefault="00B47CEA" w:rsidP="00B47CEA">
      <w:pPr>
        <w:rPr>
          <w:iCs/>
        </w:rPr>
      </w:pPr>
      <w:r w:rsidRPr="00302265">
        <w:rPr>
          <w:iCs/>
        </w:rPr>
        <w:t>Схемой</w:t>
      </w:r>
      <w:r>
        <w:rPr>
          <w:iCs/>
        </w:rPr>
        <w:t xml:space="preserve"> территориального планирования Новосибирской</w:t>
      </w:r>
      <w:r w:rsidRPr="00302265">
        <w:rPr>
          <w:iCs/>
        </w:rPr>
        <w:t xml:space="preserve"> области </w:t>
      </w:r>
      <w:r>
        <w:rPr>
          <w:iCs/>
        </w:rPr>
        <w:t xml:space="preserve">на территории </w:t>
      </w:r>
      <w:r w:rsidR="00B77B13">
        <w:rPr>
          <w:iCs/>
        </w:rPr>
        <w:t>Вьюнского</w:t>
      </w:r>
      <w:r>
        <w:rPr>
          <w:iCs/>
        </w:rPr>
        <w:t xml:space="preserve"> сельсовета не предусматриваются мероприятия</w:t>
      </w:r>
      <w:r w:rsidRPr="00A37F6C">
        <w:rPr>
          <w:iCs/>
        </w:rPr>
        <w:t xml:space="preserve"> </w:t>
      </w:r>
      <w:r w:rsidRPr="00302265">
        <w:rPr>
          <w:iCs/>
        </w:rPr>
        <w:t>в сфере здравоохранения</w:t>
      </w:r>
      <w:r>
        <w:rPr>
          <w:iCs/>
        </w:rPr>
        <w:t>.</w:t>
      </w:r>
    </w:p>
    <w:p w14:paraId="27F1F5F5" w14:textId="77777777" w:rsidR="00B47CEA" w:rsidRPr="00A37F6C" w:rsidRDefault="00B47CEA" w:rsidP="00B47CEA">
      <w:pPr>
        <w:rPr>
          <w:iCs/>
          <w:szCs w:val="28"/>
        </w:rPr>
      </w:pPr>
      <w:r w:rsidRPr="006C091D">
        <w:rPr>
          <w:iCs/>
        </w:rPr>
        <w:t xml:space="preserve">В проектируемый период здравоохранение на территории </w:t>
      </w:r>
      <w:r>
        <w:rPr>
          <w:iCs/>
        </w:rPr>
        <w:t>сельсовета</w:t>
      </w:r>
      <w:r w:rsidRPr="006C091D">
        <w:rPr>
          <w:iCs/>
        </w:rPr>
        <w:t xml:space="preserve"> будет развиваться по пути обеспечения приоритетного развития первичной медико-санитарной помощи с акцентом на профилактику заболеваний. Потребуется совершенствование консультативной, диагностической и лечебной помощи сельскому населению на основе внедрения выездных форм оказания медицинской помощи, увеличение доли профилактических осмотров, совершенствование материально-технической базы учреждений здравоохранения за счет приобретения современного диагностического и лечебного оборудова</w:t>
      </w:r>
      <w:r w:rsidRPr="00A37F6C">
        <w:rPr>
          <w:iCs/>
        </w:rPr>
        <w:t>ния</w:t>
      </w:r>
      <w:r w:rsidRPr="00A37F6C">
        <w:rPr>
          <w:iCs/>
          <w:szCs w:val="28"/>
        </w:rPr>
        <w:t>.</w:t>
      </w:r>
    </w:p>
    <w:p w14:paraId="08758CAD" w14:textId="77777777" w:rsidR="00B47CEA" w:rsidRPr="00EE70FF" w:rsidRDefault="00B47CEA" w:rsidP="004B7C26">
      <w:pPr>
        <w:pStyle w:val="21"/>
      </w:pPr>
      <w:bookmarkStart w:id="150" w:name="_Toc306023888"/>
      <w:bookmarkStart w:id="151" w:name="_Toc332475810"/>
      <w:bookmarkStart w:id="152" w:name="_Toc27734123"/>
      <w:bookmarkStart w:id="153" w:name="_Toc69398877"/>
      <w:bookmarkStart w:id="154" w:name="_Toc140408258"/>
      <w:bookmarkStart w:id="155" w:name="_Toc165636428"/>
      <w:r w:rsidRPr="00EE70FF">
        <w:t>Объекты для занятий физической культурой и спортом</w:t>
      </w:r>
      <w:bookmarkEnd w:id="150"/>
      <w:bookmarkEnd w:id="151"/>
      <w:bookmarkEnd w:id="152"/>
      <w:bookmarkEnd w:id="153"/>
      <w:bookmarkEnd w:id="154"/>
      <w:bookmarkEnd w:id="155"/>
    </w:p>
    <w:p w14:paraId="20A28611" w14:textId="77777777" w:rsidR="00B47CEA" w:rsidRPr="006E4751" w:rsidRDefault="00B47CEA" w:rsidP="00B47CEA">
      <w:pPr>
        <w:pStyle w:val="a8"/>
        <w:widowControl/>
        <w:spacing w:line="240" w:lineRule="auto"/>
      </w:pPr>
      <w:r w:rsidRPr="00CC3C2A">
        <w:t xml:space="preserve">Создание комфортной, благоприятной среды проживания на территории </w:t>
      </w:r>
      <w:r>
        <w:t>сельсовета</w:t>
      </w:r>
      <w:r w:rsidRPr="00CC3C2A">
        <w:t xml:space="preserve"> предполагает строительство объектов, предназначенных для занятий физической культурой и спортом. Увеличение численности населения, систематически занимающегося разными формами физической культуры, возможно только путем обеспечения доступности физкультурно-спортивных услуг всем слоям и категориям населения, использования механизмов деятельности сети учреждений образования, развития соответ</w:t>
      </w:r>
      <w:r w:rsidRPr="006E4751">
        <w:t xml:space="preserve">ствующей инфраструктуры. </w:t>
      </w:r>
    </w:p>
    <w:p w14:paraId="4D81DB29" w14:textId="612DB98E" w:rsidR="00EE70FF" w:rsidRDefault="00B47CEA" w:rsidP="00B47CEA">
      <w:pPr>
        <w:pStyle w:val="aa"/>
      </w:pPr>
      <w:r w:rsidRPr="00D65353">
        <w:t>В настоящее время на территории</w:t>
      </w:r>
      <w:r>
        <w:t xml:space="preserve"> </w:t>
      </w:r>
      <w:r w:rsidR="00EE70FF">
        <w:t>Вьюнского</w:t>
      </w:r>
      <w:r>
        <w:t xml:space="preserve"> сельсовета </w:t>
      </w:r>
      <w:r w:rsidR="00EE70FF">
        <w:t>для занятий физической культурой и спортом могут использоваться спортивные объекты при общеобразовательной школе.</w:t>
      </w:r>
    </w:p>
    <w:p w14:paraId="4BE036D4" w14:textId="77777777" w:rsidR="00B47CEA" w:rsidRPr="00D65353" w:rsidRDefault="00B47CEA" w:rsidP="00B47CEA">
      <w:pPr>
        <w:pStyle w:val="aa"/>
      </w:pPr>
    </w:p>
    <w:p w14:paraId="73A43B94" w14:textId="6D987A57" w:rsidR="00B47CEA" w:rsidRDefault="00B47CEA" w:rsidP="00B47CEA">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5</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6</w:t>
      </w:r>
      <w:r w:rsidR="000B0917">
        <w:rPr>
          <w:noProof/>
        </w:rPr>
        <w:fldChar w:fldCharType="end"/>
      </w:r>
      <w:r w:rsidRPr="00D65353">
        <w:t xml:space="preserve"> </w:t>
      </w:r>
      <w:r w:rsidRPr="00441C44">
        <w:t xml:space="preserve">Перечень спортивных сооружений </w:t>
      </w:r>
      <w:r w:rsidR="00EE70FF">
        <w:t>Вьюнского</w:t>
      </w:r>
      <w:r w:rsidRPr="002451B1">
        <w:t xml:space="preserve"> сельсовета</w:t>
      </w:r>
    </w:p>
    <w:tbl>
      <w:tblPr>
        <w:tblW w:w="5000" w:type="pct"/>
        <w:tblLook w:val="04A0" w:firstRow="1" w:lastRow="0" w:firstColumn="1" w:lastColumn="0" w:noHBand="0" w:noVBand="1"/>
      </w:tblPr>
      <w:tblGrid>
        <w:gridCol w:w="779"/>
        <w:gridCol w:w="3359"/>
        <w:gridCol w:w="3676"/>
        <w:gridCol w:w="1531"/>
      </w:tblGrid>
      <w:tr w:rsidR="00EE70FF" w:rsidRPr="00EE70FF" w14:paraId="76654BC5" w14:textId="77777777" w:rsidTr="00EE70FF">
        <w:trPr>
          <w:cantSplit/>
          <w:trHeight w:val="20"/>
          <w:tblHeader/>
        </w:trPr>
        <w:tc>
          <w:tcPr>
            <w:tcW w:w="4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0AEEAA" w14:textId="77777777" w:rsidR="00EE70FF" w:rsidRPr="00EE70FF" w:rsidRDefault="00EE70FF" w:rsidP="00EE70FF">
            <w:pPr>
              <w:ind w:firstLine="0"/>
              <w:jc w:val="center"/>
              <w:rPr>
                <w:b/>
                <w:sz w:val="24"/>
              </w:rPr>
            </w:pPr>
            <w:r w:rsidRPr="00EE70FF">
              <w:rPr>
                <w:b/>
                <w:sz w:val="24"/>
              </w:rPr>
              <w:t>№ п/п</w:t>
            </w:r>
          </w:p>
        </w:tc>
        <w:tc>
          <w:tcPr>
            <w:tcW w:w="1797" w:type="pct"/>
            <w:tcBorders>
              <w:top w:val="single" w:sz="4" w:space="0" w:color="auto"/>
              <w:left w:val="nil"/>
              <w:bottom w:val="single" w:sz="4" w:space="0" w:color="auto"/>
              <w:right w:val="single" w:sz="4" w:space="0" w:color="auto"/>
            </w:tcBorders>
            <w:shd w:val="clear" w:color="auto" w:fill="auto"/>
            <w:vAlign w:val="center"/>
            <w:hideMark/>
          </w:tcPr>
          <w:p w14:paraId="2472A33C" w14:textId="77777777" w:rsidR="00EE70FF" w:rsidRPr="00EE70FF" w:rsidRDefault="00EE70FF" w:rsidP="00EE70FF">
            <w:pPr>
              <w:ind w:firstLine="0"/>
              <w:jc w:val="center"/>
              <w:rPr>
                <w:b/>
                <w:sz w:val="24"/>
              </w:rPr>
            </w:pPr>
            <w:r w:rsidRPr="00EE70FF">
              <w:rPr>
                <w:b/>
                <w:sz w:val="24"/>
              </w:rPr>
              <w:t>Тип, наименование учреждения</w:t>
            </w:r>
          </w:p>
        </w:tc>
        <w:tc>
          <w:tcPr>
            <w:tcW w:w="1967" w:type="pct"/>
            <w:tcBorders>
              <w:top w:val="single" w:sz="4" w:space="0" w:color="auto"/>
              <w:left w:val="nil"/>
              <w:bottom w:val="single" w:sz="4" w:space="0" w:color="auto"/>
              <w:right w:val="single" w:sz="4" w:space="0" w:color="auto"/>
            </w:tcBorders>
            <w:shd w:val="clear" w:color="auto" w:fill="auto"/>
            <w:vAlign w:val="center"/>
            <w:hideMark/>
          </w:tcPr>
          <w:p w14:paraId="5CED0678" w14:textId="77777777" w:rsidR="00EE70FF" w:rsidRPr="00EE70FF" w:rsidRDefault="00EE70FF" w:rsidP="00EE70FF">
            <w:pPr>
              <w:ind w:firstLine="0"/>
              <w:jc w:val="center"/>
              <w:rPr>
                <w:b/>
                <w:sz w:val="24"/>
              </w:rPr>
            </w:pPr>
            <w:r w:rsidRPr="00EE70FF">
              <w:rPr>
                <w:b/>
                <w:sz w:val="24"/>
              </w:rPr>
              <w:t>Населенный пункт, улица, дом</w:t>
            </w:r>
          </w:p>
        </w:tc>
        <w:tc>
          <w:tcPr>
            <w:tcW w:w="819" w:type="pct"/>
            <w:tcBorders>
              <w:top w:val="single" w:sz="4" w:space="0" w:color="auto"/>
              <w:left w:val="nil"/>
              <w:bottom w:val="single" w:sz="4" w:space="0" w:color="auto"/>
              <w:right w:val="single" w:sz="4" w:space="0" w:color="auto"/>
            </w:tcBorders>
            <w:shd w:val="clear" w:color="auto" w:fill="auto"/>
            <w:vAlign w:val="center"/>
            <w:hideMark/>
          </w:tcPr>
          <w:p w14:paraId="0C1E02FD" w14:textId="77777777" w:rsidR="00EE70FF" w:rsidRPr="00EE70FF" w:rsidRDefault="00EE70FF" w:rsidP="00EE70FF">
            <w:pPr>
              <w:ind w:firstLine="0"/>
              <w:jc w:val="center"/>
              <w:rPr>
                <w:b/>
                <w:sz w:val="24"/>
              </w:rPr>
            </w:pPr>
            <w:r w:rsidRPr="00EE70FF">
              <w:rPr>
                <w:b/>
                <w:sz w:val="24"/>
              </w:rPr>
              <w:t>Общая площадь, м</w:t>
            </w:r>
            <w:r w:rsidRPr="00EE70FF">
              <w:rPr>
                <w:b/>
                <w:sz w:val="24"/>
                <w:vertAlign w:val="superscript"/>
              </w:rPr>
              <w:t>2</w:t>
            </w:r>
          </w:p>
        </w:tc>
      </w:tr>
      <w:tr w:rsidR="00EE70FF" w:rsidRPr="00EE70FF" w14:paraId="1B0C1D2E" w14:textId="77777777" w:rsidTr="00EE70FF">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2718B6AF" w14:textId="77777777" w:rsidR="00EE70FF" w:rsidRPr="00EE70FF" w:rsidRDefault="00EE70FF" w:rsidP="00EE70FF">
            <w:pPr>
              <w:ind w:firstLine="0"/>
              <w:jc w:val="center"/>
              <w:rPr>
                <w:sz w:val="24"/>
              </w:rPr>
            </w:pPr>
            <w:r w:rsidRPr="00EE70FF">
              <w:rPr>
                <w:sz w:val="24"/>
              </w:rPr>
              <w:t>1</w:t>
            </w:r>
          </w:p>
        </w:tc>
        <w:tc>
          <w:tcPr>
            <w:tcW w:w="1797" w:type="pct"/>
            <w:tcBorders>
              <w:top w:val="nil"/>
              <w:left w:val="nil"/>
              <w:bottom w:val="single" w:sz="4" w:space="0" w:color="auto"/>
              <w:right w:val="single" w:sz="4" w:space="0" w:color="auto"/>
            </w:tcBorders>
            <w:shd w:val="clear" w:color="auto" w:fill="auto"/>
            <w:vAlign w:val="center"/>
            <w:hideMark/>
          </w:tcPr>
          <w:p w14:paraId="7A2523A0" w14:textId="77777777" w:rsidR="00EE70FF" w:rsidRPr="00EE70FF" w:rsidRDefault="00EE70FF" w:rsidP="00EE70FF">
            <w:pPr>
              <w:ind w:firstLine="0"/>
              <w:jc w:val="left"/>
              <w:rPr>
                <w:sz w:val="24"/>
              </w:rPr>
            </w:pPr>
            <w:r w:rsidRPr="00EE70FF">
              <w:rPr>
                <w:sz w:val="24"/>
              </w:rPr>
              <w:t>школьный спортивный зал</w:t>
            </w:r>
          </w:p>
        </w:tc>
        <w:tc>
          <w:tcPr>
            <w:tcW w:w="1967" w:type="pct"/>
            <w:tcBorders>
              <w:top w:val="nil"/>
              <w:left w:val="nil"/>
              <w:bottom w:val="single" w:sz="4" w:space="0" w:color="auto"/>
              <w:right w:val="single" w:sz="4" w:space="0" w:color="auto"/>
            </w:tcBorders>
            <w:shd w:val="clear" w:color="auto" w:fill="auto"/>
            <w:vAlign w:val="center"/>
            <w:hideMark/>
          </w:tcPr>
          <w:p w14:paraId="7DD498F9" w14:textId="77777777" w:rsidR="00EE70FF" w:rsidRPr="00EE70FF" w:rsidRDefault="00EE70FF" w:rsidP="00EE70FF">
            <w:pPr>
              <w:ind w:firstLine="0"/>
              <w:jc w:val="left"/>
              <w:rPr>
                <w:sz w:val="24"/>
              </w:rPr>
            </w:pPr>
            <w:r w:rsidRPr="00EE70FF">
              <w:rPr>
                <w:sz w:val="24"/>
              </w:rPr>
              <w:t>с. Вьюны, ул. Советская, 23</w:t>
            </w:r>
          </w:p>
        </w:tc>
        <w:tc>
          <w:tcPr>
            <w:tcW w:w="819" w:type="pct"/>
            <w:tcBorders>
              <w:top w:val="nil"/>
              <w:left w:val="nil"/>
              <w:bottom w:val="single" w:sz="4" w:space="0" w:color="auto"/>
              <w:right w:val="single" w:sz="4" w:space="0" w:color="auto"/>
            </w:tcBorders>
            <w:shd w:val="clear" w:color="auto" w:fill="auto"/>
            <w:vAlign w:val="center"/>
            <w:hideMark/>
          </w:tcPr>
          <w:p w14:paraId="5FFD7F5E" w14:textId="77777777" w:rsidR="00EE70FF" w:rsidRPr="00EE70FF" w:rsidRDefault="00EE70FF" w:rsidP="00EE70FF">
            <w:pPr>
              <w:ind w:firstLine="0"/>
              <w:jc w:val="center"/>
              <w:rPr>
                <w:sz w:val="24"/>
              </w:rPr>
            </w:pPr>
            <w:r w:rsidRPr="00EE70FF">
              <w:rPr>
                <w:sz w:val="24"/>
              </w:rPr>
              <w:t>72</w:t>
            </w:r>
          </w:p>
        </w:tc>
      </w:tr>
      <w:tr w:rsidR="00EE70FF" w:rsidRPr="00EE70FF" w14:paraId="60C4E080" w14:textId="77777777" w:rsidTr="00EE70FF">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3AC833FF" w14:textId="77777777" w:rsidR="00EE70FF" w:rsidRPr="00EE70FF" w:rsidRDefault="00EE70FF" w:rsidP="00EE70FF">
            <w:pPr>
              <w:ind w:firstLine="0"/>
              <w:jc w:val="center"/>
              <w:rPr>
                <w:sz w:val="24"/>
              </w:rPr>
            </w:pPr>
            <w:r w:rsidRPr="00EE70FF">
              <w:rPr>
                <w:sz w:val="24"/>
              </w:rPr>
              <w:t>2</w:t>
            </w:r>
          </w:p>
        </w:tc>
        <w:tc>
          <w:tcPr>
            <w:tcW w:w="1797" w:type="pct"/>
            <w:tcBorders>
              <w:top w:val="nil"/>
              <w:left w:val="nil"/>
              <w:bottom w:val="single" w:sz="4" w:space="0" w:color="auto"/>
              <w:right w:val="single" w:sz="4" w:space="0" w:color="auto"/>
            </w:tcBorders>
            <w:shd w:val="clear" w:color="auto" w:fill="auto"/>
            <w:vAlign w:val="center"/>
            <w:hideMark/>
          </w:tcPr>
          <w:p w14:paraId="2D7F7FA6" w14:textId="77777777" w:rsidR="00EE70FF" w:rsidRPr="00EE70FF" w:rsidRDefault="00EE70FF" w:rsidP="00EE70FF">
            <w:pPr>
              <w:ind w:firstLine="0"/>
              <w:jc w:val="left"/>
              <w:rPr>
                <w:sz w:val="24"/>
              </w:rPr>
            </w:pPr>
            <w:r w:rsidRPr="00EE70FF">
              <w:rPr>
                <w:sz w:val="24"/>
              </w:rPr>
              <w:t>школьный тренажерный зал</w:t>
            </w:r>
          </w:p>
        </w:tc>
        <w:tc>
          <w:tcPr>
            <w:tcW w:w="1967" w:type="pct"/>
            <w:tcBorders>
              <w:top w:val="nil"/>
              <w:left w:val="nil"/>
              <w:bottom w:val="single" w:sz="4" w:space="0" w:color="auto"/>
              <w:right w:val="single" w:sz="4" w:space="0" w:color="auto"/>
            </w:tcBorders>
            <w:shd w:val="clear" w:color="auto" w:fill="auto"/>
            <w:vAlign w:val="center"/>
            <w:hideMark/>
          </w:tcPr>
          <w:p w14:paraId="0F50DE1F" w14:textId="77777777" w:rsidR="00EE70FF" w:rsidRPr="00EE70FF" w:rsidRDefault="00EE70FF" w:rsidP="00EE70FF">
            <w:pPr>
              <w:ind w:firstLine="0"/>
              <w:jc w:val="left"/>
              <w:rPr>
                <w:sz w:val="24"/>
              </w:rPr>
            </w:pPr>
            <w:r w:rsidRPr="00EE70FF">
              <w:rPr>
                <w:sz w:val="24"/>
              </w:rPr>
              <w:t>с. Вьюны, ул. Советская, 23</w:t>
            </w:r>
          </w:p>
        </w:tc>
        <w:tc>
          <w:tcPr>
            <w:tcW w:w="819" w:type="pct"/>
            <w:tcBorders>
              <w:top w:val="nil"/>
              <w:left w:val="nil"/>
              <w:bottom w:val="single" w:sz="4" w:space="0" w:color="auto"/>
              <w:right w:val="single" w:sz="4" w:space="0" w:color="auto"/>
            </w:tcBorders>
            <w:shd w:val="clear" w:color="auto" w:fill="auto"/>
            <w:vAlign w:val="center"/>
            <w:hideMark/>
          </w:tcPr>
          <w:p w14:paraId="2C66046F" w14:textId="77777777" w:rsidR="00EE70FF" w:rsidRPr="00EE70FF" w:rsidRDefault="00EE70FF" w:rsidP="00EE70FF">
            <w:pPr>
              <w:ind w:firstLine="0"/>
              <w:jc w:val="center"/>
              <w:rPr>
                <w:sz w:val="24"/>
              </w:rPr>
            </w:pPr>
            <w:r w:rsidRPr="00EE70FF">
              <w:rPr>
                <w:sz w:val="24"/>
              </w:rPr>
              <w:t>40</w:t>
            </w:r>
          </w:p>
        </w:tc>
      </w:tr>
      <w:tr w:rsidR="00EE70FF" w:rsidRPr="00EE70FF" w14:paraId="5F1C8471" w14:textId="77777777" w:rsidTr="00EE70FF">
        <w:trPr>
          <w:cantSplit/>
          <w:trHeight w:val="20"/>
        </w:trPr>
        <w:tc>
          <w:tcPr>
            <w:tcW w:w="416" w:type="pct"/>
            <w:tcBorders>
              <w:top w:val="nil"/>
              <w:left w:val="single" w:sz="4" w:space="0" w:color="auto"/>
              <w:bottom w:val="single" w:sz="4" w:space="0" w:color="auto"/>
              <w:right w:val="single" w:sz="4" w:space="0" w:color="auto"/>
            </w:tcBorders>
            <w:shd w:val="clear" w:color="auto" w:fill="auto"/>
            <w:vAlign w:val="center"/>
            <w:hideMark/>
          </w:tcPr>
          <w:p w14:paraId="7BE587F5" w14:textId="77777777" w:rsidR="00EE70FF" w:rsidRPr="00EE70FF" w:rsidRDefault="00EE70FF" w:rsidP="00EE70FF">
            <w:pPr>
              <w:ind w:firstLine="0"/>
              <w:jc w:val="center"/>
              <w:rPr>
                <w:sz w:val="24"/>
              </w:rPr>
            </w:pPr>
            <w:r w:rsidRPr="00EE70FF">
              <w:rPr>
                <w:sz w:val="24"/>
              </w:rPr>
              <w:t>3</w:t>
            </w:r>
          </w:p>
        </w:tc>
        <w:tc>
          <w:tcPr>
            <w:tcW w:w="1797" w:type="pct"/>
            <w:tcBorders>
              <w:top w:val="nil"/>
              <w:left w:val="nil"/>
              <w:bottom w:val="single" w:sz="4" w:space="0" w:color="auto"/>
              <w:right w:val="single" w:sz="4" w:space="0" w:color="auto"/>
            </w:tcBorders>
            <w:shd w:val="clear" w:color="auto" w:fill="auto"/>
            <w:vAlign w:val="center"/>
            <w:hideMark/>
          </w:tcPr>
          <w:p w14:paraId="2F9DACB4" w14:textId="77777777" w:rsidR="00EE70FF" w:rsidRPr="00EE70FF" w:rsidRDefault="00EE70FF" w:rsidP="00EE70FF">
            <w:pPr>
              <w:ind w:firstLine="0"/>
              <w:jc w:val="left"/>
              <w:rPr>
                <w:sz w:val="24"/>
              </w:rPr>
            </w:pPr>
            <w:r w:rsidRPr="00EE70FF">
              <w:rPr>
                <w:sz w:val="24"/>
              </w:rPr>
              <w:t>школьная спортивная площадка</w:t>
            </w:r>
          </w:p>
        </w:tc>
        <w:tc>
          <w:tcPr>
            <w:tcW w:w="1967" w:type="pct"/>
            <w:tcBorders>
              <w:top w:val="nil"/>
              <w:left w:val="nil"/>
              <w:bottom w:val="single" w:sz="4" w:space="0" w:color="auto"/>
              <w:right w:val="single" w:sz="4" w:space="0" w:color="auto"/>
            </w:tcBorders>
            <w:shd w:val="clear" w:color="auto" w:fill="auto"/>
            <w:vAlign w:val="center"/>
            <w:hideMark/>
          </w:tcPr>
          <w:p w14:paraId="4EF7420B" w14:textId="77777777" w:rsidR="00EE70FF" w:rsidRPr="00EE70FF" w:rsidRDefault="00EE70FF" w:rsidP="00EE70FF">
            <w:pPr>
              <w:ind w:firstLine="0"/>
              <w:jc w:val="left"/>
              <w:rPr>
                <w:sz w:val="24"/>
              </w:rPr>
            </w:pPr>
            <w:r w:rsidRPr="00EE70FF">
              <w:rPr>
                <w:sz w:val="24"/>
              </w:rPr>
              <w:t>с. Вьюны, ул. Советская, 23</w:t>
            </w:r>
          </w:p>
        </w:tc>
        <w:tc>
          <w:tcPr>
            <w:tcW w:w="819" w:type="pct"/>
            <w:tcBorders>
              <w:top w:val="nil"/>
              <w:left w:val="nil"/>
              <w:bottom w:val="single" w:sz="4" w:space="0" w:color="auto"/>
              <w:right w:val="single" w:sz="4" w:space="0" w:color="auto"/>
            </w:tcBorders>
            <w:shd w:val="clear" w:color="auto" w:fill="auto"/>
            <w:vAlign w:val="center"/>
            <w:hideMark/>
          </w:tcPr>
          <w:p w14:paraId="7EAD72DD" w14:textId="77777777" w:rsidR="00EE70FF" w:rsidRPr="00EE70FF" w:rsidRDefault="00EE70FF" w:rsidP="00EE70FF">
            <w:pPr>
              <w:ind w:firstLine="0"/>
              <w:jc w:val="center"/>
              <w:rPr>
                <w:sz w:val="24"/>
              </w:rPr>
            </w:pPr>
            <w:r w:rsidRPr="00EE70FF">
              <w:rPr>
                <w:sz w:val="24"/>
              </w:rPr>
              <w:t>100</w:t>
            </w:r>
          </w:p>
        </w:tc>
      </w:tr>
    </w:tbl>
    <w:p w14:paraId="07DF5221" w14:textId="77777777" w:rsidR="00B47CEA" w:rsidRDefault="00B47CEA" w:rsidP="00B47CEA">
      <w:pPr>
        <w:ind w:firstLine="708"/>
      </w:pPr>
    </w:p>
    <w:p w14:paraId="1D5E74B6" w14:textId="354C5B45" w:rsidR="00B47CEA" w:rsidRDefault="006B416E" w:rsidP="00B47CEA">
      <w:pPr>
        <w:ind w:firstLine="708"/>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EE70FF">
        <w:t>Вьюнского</w:t>
      </w:r>
      <w:r w:rsidRPr="00736497">
        <w:t xml:space="preserve"> сельсовета</w:t>
      </w:r>
      <w:r>
        <w:t xml:space="preserve"> </w:t>
      </w:r>
      <w:r w:rsidR="00B47CEA">
        <w:t>в области объектов физической культуры и массового спорта</w:t>
      </w:r>
      <w:r w:rsidR="00B47CEA" w:rsidRPr="00D52835">
        <w:t xml:space="preserve"> </w:t>
      </w:r>
      <w:r w:rsidR="00B47CEA">
        <w:t>должна составлять:</w:t>
      </w:r>
    </w:p>
    <w:p w14:paraId="4BB030D9" w14:textId="23703672" w:rsidR="00B47CEA" w:rsidRDefault="00B47CEA" w:rsidP="00B47CEA">
      <w:pPr>
        <w:ind w:firstLine="708"/>
      </w:pPr>
      <w:r>
        <w:t>- п</w:t>
      </w:r>
      <w:r w:rsidRPr="00D65353">
        <w:t xml:space="preserve">омещения для физкультурных занятий и тренировок </w:t>
      </w:r>
      <w:r w:rsidR="00EE70FF">
        <w:t>350</w:t>
      </w:r>
      <w:r w:rsidRPr="00D52835">
        <w:t xml:space="preserve"> м</w:t>
      </w:r>
      <w:r w:rsidRPr="00D52835">
        <w:rPr>
          <w:vertAlign w:val="superscript"/>
        </w:rPr>
        <w:t>2</w:t>
      </w:r>
      <w:r>
        <w:t xml:space="preserve"> </w:t>
      </w:r>
      <w:r w:rsidRPr="00D52835">
        <w:t>площади пола на 1000 жителей</w:t>
      </w:r>
      <w:r>
        <w:t>;</w:t>
      </w:r>
    </w:p>
    <w:p w14:paraId="414EE0A7" w14:textId="77777777" w:rsidR="00B47CEA" w:rsidRDefault="00B47CEA" w:rsidP="00B47CEA">
      <w:pPr>
        <w:ind w:firstLine="708"/>
      </w:pPr>
      <w:r>
        <w:t>- плоскостные спортивные сооружения 1950</w:t>
      </w:r>
      <w:r w:rsidRPr="00D52835">
        <w:t xml:space="preserve"> м</w:t>
      </w:r>
      <w:r w:rsidRPr="00D52835">
        <w:rPr>
          <w:vertAlign w:val="superscript"/>
        </w:rPr>
        <w:t>2</w:t>
      </w:r>
      <w:r>
        <w:t xml:space="preserve"> </w:t>
      </w:r>
      <w:r w:rsidRPr="00D52835">
        <w:t>площади на 1000 жителей</w:t>
      </w:r>
      <w:r>
        <w:t>.</w:t>
      </w:r>
    </w:p>
    <w:p w14:paraId="0A0D4F1F" w14:textId="53B03432" w:rsidR="00B47CEA" w:rsidRDefault="00B47CEA" w:rsidP="00B47CEA">
      <w:pPr>
        <w:pStyle w:val="a8"/>
        <w:widowControl/>
        <w:spacing w:line="240" w:lineRule="auto"/>
        <w:rPr>
          <w:szCs w:val="28"/>
        </w:rPr>
      </w:pPr>
      <w:r w:rsidRPr="009D31DE">
        <w:rPr>
          <w:szCs w:val="28"/>
        </w:rPr>
        <w:t xml:space="preserve">По нормативу </w:t>
      </w:r>
      <w:r>
        <w:rPr>
          <w:szCs w:val="28"/>
        </w:rPr>
        <w:t xml:space="preserve">к расчетному сроку </w:t>
      </w:r>
      <w:r w:rsidRPr="009D31DE">
        <w:rPr>
          <w:szCs w:val="28"/>
        </w:rPr>
        <w:t xml:space="preserve">в </w:t>
      </w:r>
      <w:r>
        <w:rPr>
          <w:szCs w:val="28"/>
        </w:rPr>
        <w:t>сельсовете</w:t>
      </w:r>
      <w:r w:rsidRPr="009D31DE">
        <w:rPr>
          <w:szCs w:val="28"/>
        </w:rPr>
        <w:t xml:space="preserve"> должно быть не менее </w:t>
      </w:r>
      <w:r w:rsidR="00EE70FF">
        <w:rPr>
          <w:szCs w:val="28"/>
        </w:rPr>
        <w:t>375</w:t>
      </w:r>
      <w:r w:rsidRPr="009D31DE">
        <w:rPr>
          <w:szCs w:val="28"/>
        </w:rPr>
        <w:t xml:space="preserve"> </w:t>
      </w:r>
      <w:r w:rsidRPr="00B82FBF">
        <w:t>м</w:t>
      </w:r>
      <w:r w:rsidR="002D7859">
        <w:rPr>
          <w:vertAlign w:val="superscript"/>
        </w:rPr>
        <w:t>2</w:t>
      </w:r>
      <w:r w:rsidRPr="00B82FBF">
        <w:t xml:space="preserve"> площади пола</w:t>
      </w:r>
      <w:r>
        <w:t xml:space="preserve"> п</w:t>
      </w:r>
      <w:r w:rsidRPr="00B82FBF">
        <w:t>омещени</w:t>
      </w:r>
      <w:r>
        <w:t>й</w:t>
      </w:r>
      <w:r w:rsidRPr="00B82FBF">
        <w:t xml:space="preserve"> </w:t>
      </w:r>
      <w:r w:rsidRPr="00D65353">
        <w:t>для физкультурных занятий и тренировок</w:t>
      </w:r>
      <w:r>
        <w:t xml:space="preserve"> и не менее </w:t>
      </w:r>
      <w:r w:rsidR="00EE70FF">
        <w:t>2090</w:t>
      </w:r>
      <w:r w:rsidRPr="00D65353">
        <w:t xml:space="preserve"> </w:t>
      </w:r>
      <w:r w:rsidRPr="00B82FBF">
        <w:t>м</w:t>
      </w:r>
      <w:r w:rsidR="002D7859">
        <w:rPr>
          <w:vertAlign w:val="superscript"/>
        </w:rPr>
        <w:t>2</w:t>
      </w:r>
      <w:r w:rsidRPr="00B82FBF">
        <w:t xml:space="preserve"> площади</w:t>
      </w:r>
      <w:r w:rsidRPr="00D65353">
        <w:t xml:space="preserve"> </w:t>
      </w:r>
      <w:r>
        <w:t>плоскостных спортивных сооружений.</w:t>
      </w:r>
      <w:r w:rsidRPr="00D65353">
        <w:t xml:space="preserve"> Имеющаяся мощность объектов для занятия физической культурой и спортом </w:t>
      </w:r>
      <w:r w:rsidR="00EE70FF">
        <w:rPr>
          <w:szCs w:val="28"/>
        </w:rPr>
        <w:t>ниже</w:t>
      </w:r>
      <w:r w:rsidRPr="00D65353">
        <w:rPr>
          <w:szCs w:val="28"/>
        </w:rPr>
        <w:t xml:space="preserve"> нормативной. </w:t>
      </w:r>
    </w:p>
    <w:p w14:paraId="30C8F995" w14:textId="31846A6B" w:rsidR="00EE70FF" w:rsidRPr="00EE70FF" w:rsidRDefault="00EE70FF" w:rsidP="00EE70FF">
      <w:pPr>
        <w:pStyle w:val="aa"/>
      </w:pPr>
      <w:r>
        <w:t>«</w:t>
      </w:r>
      <w:r w:rsidRPr="007823A0">
        <w:t>Стратеги</w:t>
      </w:r>
      <w:r>
        <w:t>ей</w:t>
      </w:r>
      <w:r w:rsidRPr="007823A0">
        <w:t xml:space="preserve"> социально-экономического развития Колыванского района Новосибирской области до 2030 года</w:t>
      </w:r>
      <w:r>
        <w:t>»</w:t>
      </w:r>
      <w:r w:rsidRPr="007823A0">
        <w:t xml:space="preserve"> </w:t>
      </w:r>
      <w:r>
        <w:t>планируется с</w:t>
      </w:r>
      <w:r w:rsidRPr="00484321">
        <w:t>троительство спортивной площадки на территории МБОУ «Вьюнская СОШ» в 2024 г.</w:t>
      </w:r>
      <w:r>
        <w:t xml:space="preserve"> Настоящим проектом определена необходимая минимальная площадь спортивной площадки – 2000 м</w:t>
      </w:r>
      <w:r>
        <w:rPr>
          <w:vertAlign w:val="superscript"/>
        </w:rPr>
        <w:t>2</w:t>
      </w:r>
      <w:r>
        <w:t>.</w:t>
      </w:r>
    </w:p>
    <w:p w14:paraId="3BA113AE" w14:textId="15B26B6C" w:rsidR="00B47CEA" w:rsidRPr="006323F3" w:rsidRDefault="00B47CEA" w:rsidP="00B47CEA">
      <w:pPr>
        <w:pStyle w:val="a8"/>
        <w:widowControl/>
        <w:spacing w:line="240" w:lineRule="auto"/>
      </w:pPr>
      <w:r w:rsidRPr="00D65353">
        <w:rPr>
          <w:szCs w:val="28"/>
        </w:rPr>
        <w:t xml:space="preserve">Строительство </w:t>
      </w:r>
      <w:r w:rsidR="00EE70FF">
        <w:rPr>
          <w:szCs w:val="28"/>
        </w:rPr>
        <w:t>спортивных залов на территории</w:t>
      </w:r>
      <w:r w:rsidRPr="00D65353">
        <w:rPr>
          <w:szCs w:val="28"/>
        </w:rPr>
        <w:t xml:space="preserve"> сельсовета не предусматрива</w:t>
      </w:r>
      <w:r w:rsidR="00EE70FF">
        <w:rPr>
          <w:szCs w:val="28"/>
        </w:rPr>
        <w:t>е</w:t>
      </w:r>
      <w:r w:rsidRPr="00D65353">
        <w:rPr>
          <w:szCs w:val="28"/>
        </w:rPr>
        <w:t>тся</w:t>
      </w:r>
      <w:r w:rsidR="00EE70FF">
        <w:rPr>
          <w:szCs w:val="28"/>
        </w:rPr>
        <w:t xml:space="preserve"> в связи с отсутствием фактической необходимости</w:t>
      </w:r>
      <w:r w:rsidRPr="00D65353">
        <w:t>.</w:t>
      </w:r>
      <w:r w:rsidRPr="006323F3">
        <w:t xml:space="preserve"> </w:t>
      </w:r>
    </w:p>
    <w:p w14:paraId="2D7CD5A0" w14:textId="77777777" w:rsidR="00B47CEA" w:rsidRDefault="00B47CEA" w:rsidP="00B47CEA">
      <w:pPr>
        <w:ind w:firstLine="708"/>
      </w:pPr>
    </w:p>
    <w:p w14:paraId="291C25AE" w14:textId="78830EAB" w:rsidR="00B47CEA" w:rsidRDefault="00B47CEA" w:rsidP="008B0AC6">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5</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7</w:t>
      </w:r>
      <w:r w:rsidR="000B0917">
        <w:rPr>
          <w:noProof/>
        </w:rPr>
        <w:fldChar w:fldCharType="end"/>
      </w:r>
      <w:r w:rsidRPr="00D65353">
        <w:t xml:space="preserve"> </w:t>
      </w:r>
      <w:r w:rsidRPr="005C3A56">
        <w:t>Расчет нор</w:t>
      </w:r>
      <w:r>
        <w:t>мативной обеспеченности, п</w:t>
      </w:r>
      <w:r w:rsidRPr="005C3A56">
        <w:t xml:space="preserve">рогноз обеспеченности </w:t>
      </w:r>
      <w:r w:rsidR="00EE70FF">
        <w:t>Вьюнского</w:t>
      </w:r>
      <w:r>
        <w:t xml:space="preserve"> сельсовета</w:t>
      </w:r>
      <w:r w:rsidRPr="005C3A56">
        <w:t xml:space="preserve"> </w:t>
      </w:r>
      <w:r w:rsidRPr="00441C44">
        <w:t>спортивны</w:t>
      </w:r>
      <w:r>
        <w:t>ми</w:t>
      </w:r>
      <w:r w:rsidRPr="00441C44">
        <w:t xml:space="preserve"> сооружени</w:t>
      </w:r>
      <w:r>
        <w:t>ями</w:t>
      </w:r>
    </w:p>
    <w:tbl>
      <w:tblPr>
        <w:tblW w:w="5000" w:type="pct"/>
        <w:tblCellMar>
          <w:left w:w="0" w:type="dxa"/>
          <w:right w:w="0" w:type="dxa"/>
        </w:tblCellMar>
        <w:tblLook w:val="04A0" w:firstRow="1" w:lastRow="0" w:firstColumn="1" w:lastColumn="0" w:noHBand="0" w:noVBand="1"/>
      </w:tblPr>
      <w:tblGrid>
        <w:gridCol w:w="1745"/>
        <w:gridCol w:w="1471"/>
        <w:gridCol w:w="1544"/>
        <w:gridCol w:w="1529"/>
        <w:gridCol w:w="1529"/>
        <w:gridCol w:w="1527"/>
      </w:tblGrid>
      <w:tr w:rsidR="00B47CEA" w:rsidRPr="00D65353" w14:paraId="28C310C3" w14:textId="77777777" w:rsidTr="00747744">
        <w:trPr>
          <w:trHeight w:val="20"/>
        </w:trPr>
        <w:tc>
          <w:tcPr>
            <w:tcW w:w="934" w:type="pct"/>
            <w:vMerge w:val="restart"/>
            <w:tcBorders>
              <w:top w:val="single" w:sz="4" w:space="0" w:color="auto"/>
              <w:left w:val="single" w:sz="4" w:space="0" w:color="auto"/>
              <w:bottom w:val="single" w:sz="4" w:space="0" w:color="auto"/>
              <w:right w:val="nil"/>
            </w:tcBorders>
            <w:shd w:val="clear" w:color="auto" w:fill="auto"/>
            <w:tcMar>
              <w:top w:w="15" w:type="dxa"/>
              <w:left w:w="15" w:type="dxa"/>
              <w:bottom w:w="0" w:type="dxa"/>
              <w:right w:w="15" w:type="dxa"/>
            </w:tcMar>
            <w:vAlign w:val="center"/>
            <w:hideMark/>
          </w:tcPr>
          <w:p w14:paraId="37DE53C9" w14:textId="77777777" w:rsidR="00B47CEA" w:rsidRPr="00D65353" w:rsidRDefault="00B47CEA" w:rsidP="00747744">
            <w:pPr>
              <w:ind w:firstLine="0"/>
              <w:jc w:val="center"/>
              <w:rPr>
                <w:b/>
                <w:bCs/>
                <w:sz w:val="24"/>
              </w:rPr>
            </w:pPr>
            <w:r w:rsidRPr="00D65353">
              <w:rPr>
                <w:b/>
                <w:bCs/>
                <w:sz w:val="24"/>
              </w:rPr>
              <w:t>Период</w:t>
            </w:r>
          </w:p>
        </w:tc>
        <w:tc>
          <w:tcPr>
            <w:tcW w:w="787" w:type="pct"/>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7411C1C" w14:textId="77777777" w:rsidR="00B47CEA" w:rsidRPr="00D65353" w:rsidRDefault="00B47CEA" w:rsidP="00747744">
            <w:pPr>
              <w:ind w:firstLine="0"/>
              <w:jc w:val="center"/>
              <w:rPr>
                <w:b/>
                <w:bCs/>
                <w:sz w:val="24"/>
              </w:rPr>
            </w:pPr>
            <w:r w:rsidRPr="00D65353">
              <w:rPr>
                <w:b/>
                <w:bCs/>
                <w:sz w:val="24"/>
              </w:rPr>
              <w:t>Численность населения, чел.</w:t>
            </w:r>
          </w:p>
        </w:tc>
        <w:tc>
          <w:tcPr>
            <w:tcW w:w="1644"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E0530F" w14:textId="77777777" w:rsidR="00B47CEA" w:rsidRPr="00D65353" w:rsidRDefault="00B47CEA" w:rsidP="00747744">
            <w:pPr>
              <w:ind w:firstLine="0"/>
              <w:jc w:val="center"/>
              <w:rPr>
                <w:b/>
                <w:bCs/>
                <w:sz w:val="24"/>
              </w:rPr>
            </w:pPr>
            <w:r w:rsidRPr="00D65353">
              <w:rPr>
                <w:b/>
                <w:bCs/>
                <w:sz w:val="24"/>
              </w:rPr>
              <w:t>Спортивные залы, площадь м</w:t>
            </w:r>
            <w:r w:rsidRPr="00D65353">
              <w:rPr>
                <w:b/>
                <w:bCs/>
                <w:sz w:val="24"/>
                <w:vertAlign w:val="superscript"/>
              </w:rPr>
              <w:t>2</w:t>
            </w:r>
          </w:p>
        </w:tc>
        <w:tc>
          <w:tcPr>
            <w:tcW w:w="1635" w:type="pct"/>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3DF4E14" w14:textId="77777777" w:rsidR="00B47CEA" w:rsidRPr="00D65353" w:rsidRDefault="00B47CEA" w:rsidP="00747744">
            <w:pPr>
              <w:ind w:firstLine="0"/>
              <w:jc w:val="center"/>
              <w:rPr>
                <w:b/>
                <w:bCs/>
                <w:sz w:val="24"/>
              </w:rPr>
            </w:pPr>
            <w:r w:rsidRPr="00D65353">
              <w:rPr>
                <w:b/>
                <w:bCs/>
                <w:sz w:val="24"/>
              </w:rPr>
              <w:t>Плоскостные спортивные сооружения, площадь м</w:t>
            </w:r>
            <w:r w:rsidRPr="00D65353">
              <w:rPr>
                <w:b/>
                <w:bCs/>
                <w:sz w:val="24"/>
                <w:vertAlign w:val="superscript"/>
              </w:rPr>
              <w:t>2</w:t>
            </w:r>
          </w:p>
        </w:tc>
      </w:tr>
      <w:tr w:rsidR="00B47CEA" w:rsidRPr="00D65353" w14:paraId="6ABF816A" w14:textId="77777777" w:rsidTr="00747744">
        <w:trPr>
          <w:trHeight w:val="20"/>
        </w:trPr>
        <w:tc>
          <w:tcPr>
            <w:tcW w:w="934" w:type="pct"/>
            <w:vMerge/>
            <w:tcBorders>
              <w:top w:val="single" w:sz="4" w:space="0" w:color="auto"/>
              <w:left w:val="single" w:sz="4" w:space="0" w:color="auto"/>
              <w:bottom w:val="single" w:sz="4" w:space="0" w:color="auto"/>
              <w:right w:val="nil"/>
            </w:tcBorders>
            <w:shd w:val="clear" w:color="auto" w:fill="auto"/>
            <w:vAlign w:val="center"/>
            <w:hideMark/>
          </w:tcPr>
          <w:p w14:paraId="5E66C4DB" w14:textId="77777777" w:rsidR="00B47CEA" w:rsidRPr="00D65353" w:rsidRDefault="00B47CEA" w:rsidP="00747744">
            <w:pPr>
              <w:ind w:firstLine="0"/>
              <w:jc w:val="left"/>
              <w:rPr>
                <w:b/>
                <w:bCs/>
                <w:sz w:val="24"/>
              </w:rPr>
            </w:pPr>
          </w:p>
        </w:tc>
        <w:tc>
          <w:tcPr>
            <w:tcW w:w="78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79AF25B" w14:textId="77777777" w:rsidR="00B47CEA" w:rsidRPr="00D65353" w:rsidRDefault="00B47CEA" w:rsidP="00747744">
            <w:pPr>
              <w:ind w:firstLine="0"/>
              <w:jc w:val="left"/>
              <w:rPr>
                <w:b/>
                <w:bCs/>
                <w:sz w:val="24"/>
              </w:rPr>
            </w:pP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505D01" w14:textId="77777777" w:rsidR="00B47CEA" w:rsidRPr="00D65353" w:rsidRDefault="00B47CEA" w:rsidP="00747744">
            <w:pPr>
              <w:ind w:firstLine="0"/>
              <w:jc w:val="center"/>
              <w:rPr>
                <w:b/>
                <w:bCs/>
                <w:sz w:val="24"/>
              </w:rPr>
            </w:pPr>
            <w:r w:rsidRPr="00D65353">
              <w:rPr>
                <w:b/>
                <w:bCs/>
                <w:sz w:val="24"/>
              </w:rPr>
              <w:t>Фактически</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0CE84C" w14:textId="77777777" w:rsidR="00B47CEA" w:rsidRPr="00D65353" w:rsidRDefault="00B47CEA" w:rsidP="00747744">
            <w:pPr>
              <w:ind w:firstLine="0"/>
              <w:jc w:val="center"/>
              <w:rPr>
                <w:b/>
                <w:bCs/>
                <w:sz w:val="24"/>
              </w:rPr>
            </w:pPr>
            <w:r w:rsidRPr="00D65353">
              <w:rPr>
                <w:b/>
                <w:bCs/>
                <w:sz w:val="24"/>
              </w:rPr>
              <w:t>Норматив</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388C0B" w14:textId="77777777" w:rsidR="00B47CEA" w:rsidRPr="00D65353" w:rsidRDefault="00B47CEA" w:rsidP="00747744">
            <w:pPr>
              <w:ind w:firstLine="0"/>
              <w:jc w:val="center"/>
              <w:rPr>
                <w:b/>
                <w:bCs/>
                <w:sz w:val="24"/>
              </w:rPr>
            </w:pPr>
            <w:r w:rsidRPr="00D65353">
              <w:rPr>
                <w:b/>
                <w:bCs/>
                <w:sz w:val="24"/>
              </w:rPr>
              <w:t>Фактически</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615326" w14:textId="77777777" w:rsidR="00B47CEA" w:rsidRPr="00D65353" w:rsidRDefault="00B47CEA" w:rsidP="00747744">
            <w:pPr>
              <w:ind w:firstLine="0"/>
              <w:jc w:val="center"/>
              <w:rPr>
                <w:b/>
                <w:bCs/>
                <w:sz w:val="24"/>
              </w:rPr>
            </w:pPr>
            <w:r w:rsidRPr="00D65353">
              <w:rPr>
                <w:b/>
                <w:bCs/>
                <w:sz w:val="24"/>
              </w:rPr>
              <w:t>Норматив</w:t>
            </w:r>
          </w:p>
        </w:tc>
      </w:tr>
      <w:tr w:rsidR="00EE70FF" w:rsidRPr="00D65353" w14:paraId="32B231D1" w14:textId="77777777" w:rsidTr="009C2862">
        <w:trPr>
          <w:trHeight w:val="20"/>
        </w:trPr>
        <w:tc>
          <w:tcPr>
            <w:tcW w:w="93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4FD4AA95" w14:textId="06CA28F3" w:rsidR="00EE70FF" w:rsidRPr="00EE70FF" w:rsidRDefault="00EE70FF" w:rsidP="00EE70FF">
            <w:pPr>
              <w:ind w:firstLine="0"/>
              <w:jc w:val="left"/>
              <w:rPr>
                <w:sz w:val="24"/>
              </w:rPr>
            </w:pPr>
            <w:r w:rsidRPr="00EE70FF">
              <w:rPr>
                <w:sz w:val="24"/>
              </w:rPr>
              <w:t>2023 г.</w:t>
            </w:r>
          </w:p>
        </w:tc>
        <w:tc>
          <w:tcPr>
            <w:tcW w:w="78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CA0F643" w14:textId="35343065" w:rsidR="00EE70FF" w:rsidRPr="00EE70FF" w:rsidRDefault="00EE70FF" w:rsidP="00EE70FF">
            <w:pPr>
              <w:ind w:firstLine="0"/>
              <w:jc w:val="center"/>
              <w:rPr>
                <w:sz w:val="24"/>
              </w:rPr>
            </w:pPr>
            <w:r w:rsidRPr="00EE70FF">
              <w:rPr>
                <w:sz w:val="24"/>
              </w:rPr>
              <w:t>1265</w:t>
            </w: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1443E7" w14:textId="37A4E005" w:rsidR="00EE70FF" w:rsidRPr="00EE70FF" w:rsidRDefault="00EE70FF" w:rsidP="00EE70FF">
            <w:pPr>
              <w:ind w:firstLine="0"/>
              <w:jc w:val="center"/>
              <w:rPr>
                <w:sz w:val="24"/>
              </w:rPr>
            </w:pPr>
            <w:r w:rsidRPr="00EE70FF">
              <w:rPr>
                <w:sz w:val="24"/>
              </w:rPr>
              <w:t>112</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7DCD69" w14:textId="7DF98FB1" w:rsidR="00EE70FF" w:rsidRPr="00EE70FF" w:rsidRDefault="00EE70FF" w:rsidP="00EE70FF">
            <w:pPr>
              <w:ind w:firstLine="0"/>
              <w:jc w:val="center"/>
              <w:rPr>
                <w:sz w:val="24"/>
              </w:rPr>
            </w:pPr>
            <w:r w:rsidRPr="00EE70FF">
              <w:rPr>
                <w:sz w:val="24"/>
              </w:rPr>
              <w:t>443</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F3DFC79" w14:textId="2CED122B" w:rsidR="00EE70FF" w:rsidRPr="00EE70FF" w:rsidRDefault="00EE70FF" w:rsidP="00EE70FF">
            <w:pPr>
              <w:ind w:firstLine="0"/>
              <w:jc w:val="center"/>
              <w:rPr>
                <w:sz w:val="24"/>
              </w:rPr>
            </w:pPr>
            <w:r w:rsidRPr="00EE70FF">
              <w:rPr>
                <w:sz w:val="24"/>
              </w:rPr>
              <w:t>100</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80BAB2A" w14:textId="07768FA4" w:rsidR="00EE70FF" w:rsidRPr="00EE70FF" w:rsidRDefault="00EE70FF" w:rsidP="00EE70FF">
            <w:pPr>
              <w:ind w:firstLine="0"/>
              <w:jc w:val="center"/>
              <w:rPr>
                <w:sz w:val="24"/>
              </w:rPr>
            </w:pPr>
            <w:r w:rsidRPr="00EE70FF">
              <w:rPr>
                <w:sz w:val="24"/>
              </w:rPr>
              <w:t>2467</w:t>
            </w:r>
          </w:p>
        </w:tc>
      </w:tr>
      <w:tr w:rsidR="00EE70FF" w:rsidRPr="00D65353" w14:paraId="120FD0CB" w14:textId="77777777" w:rsidTr="009C2862">
        <w:trPr>
          <w:trHeight w:val="20"/>
        </w:trPr>
        <w:tc>
          <w:tcPr>
            <w:tcW w:w="93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792DE44E" w14:textId="130F70CE" w:rsidR="00EE70FF" w:rsidRPr="00EE70FF" w:rsidRDefault="00EE70FF" w:rsidP="00EE70FF">
            <w:pPr>
              <w:ind w:firstLine="0"/>
              <w:jc w:val="left"/>
              <w:rPr>
                <w:sz w:val="24"/>
              </w:rPr>
            </w:pPr>
            <w:r w:rsidRPr="00EE70FF">
              <w:rPr>
                <w:sz w:val="24"/>
              </w:rPr>
              <w:t>I очередь 2028 г.</w:t>
            </w:r>
          </w:p>
        </w:tc>
        <w:tc>
          <w:tcPr>
            <w:tcW w:w="78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9C8C2E" w14:textId="6213BE71" w:rsidR="00EE70FF" w:rsidRPr="00EE70FF" w:rsidRDefault="00EE70FF" w:rsidP="00EE70FF">
            <w:pPr>
              <w:ind w:firstLine="0"/>
              <w:jc w:val="center"/>
              <w:rPr>
                <w:sz w:val="24"/>
              </w:rPr>
            </w:pPr>
            <w:r w:rsidRPr="00EE70FF">
              <w:rPr>
                <w:sz w:val="24"/>
              </w:rPr>
              <w:t>1200</w:t>
            </w: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BAA6B0" w14:textId="3C6A7978" w:rsidR="00EE70FF" w:rsidRPr="00EE70FF" w:rsidRDefault="00EE70FF" w:rsidP="00EE70FF">
            <w:pPr>
              <w:ind w:firstLine="0"/>
              <w:jc w:val="center"/>
              <w:rPr>
                <w:sz w:val="24"/>
              </w:rPr>
            </w:pPr>
            <w:r w:rsidRPr="00EE70FF">
              <w:rPr>
                <w:sz w:val="24"/>
              </w:rPr>
              <w:t>112</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999005" w14:textId="58A68F79" w:rsidR="00EE70FF" w:rsidRPr="00EE70FF" w:rsidRDefault="00EE70FF" w:rsidP="00EE70FF">
            <w:pPr>
              <w:ind w:firstLine="0"/>
              <w:jc w:val="center"/>
              <w:rPr>
                <w:sz w:val="24"/>
              </w:rPr>
            </w:pPr>
            <w:r w:rsidRPr="00EE70FF">
              <w:rPr>
                <w:sz w:val="24"/>
              </w:rPr>
              <w:t>420</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6E0BD" w14:textId="52E52FD3" w:rsidR="00EE70FF" w:rsidRPr="00EE70FF" w:rsidRDefault="00EE70FF" w:rsidP="00EE70FF">
            <w:pPr>
              <w:ind w:firstLine="0"/>
              <w:jc w:val="center"/>
              <w:rPr>
                <w:sz w:val="24"/>
              </w:rPr>
            </w:pPr>
            <w:r w:rsidRPr="00EE70FF">
              <w:rPr>
                <w:sz w:val="24"/>
              </w:rPr>
              <w:t>2100</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589317" w14:textId="6D1B6532" w:rsidR="00EE70FF" w:rsidRPr="00EE70FF" w:rsidRDefault="00EE70FF" w:rsidP="00EE70FF">
            <w:pPr>
              <w:ind w:firstLine="0"/>
              <w:jc w:val="center"/>
              <w:rPr>
                <w:sz w:val="24"/>
              </w:rPr>
            </w:pPr>
            <w:r w:rsidRPr="00EE70FF">
              <w:rPr>
                <w:sz w:val="24"/>
              </w:rPr>
              <w:t>2340</w:t>
            </w:r>
          </w:p>
        </w:tc>
      </w:tr>
      <w:tr w:rsidR="00EE70FF" w:rsidRPr="00D65353" w14:paraId="1D026F57" w14:textId="77777777" w:rsidTr="009C2862">
        <w:trPr>
          <w:trHeight w:val="20"/>
        </w:trPr>
        <w:tc>
          <w:tcPr>
            <w:tcW w:w="934"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14:paraId="03C9C3C2" w14:textId="38D2F7A9" w:rsidR="00EE70FF" w:rsidRPr="00EE70FF" w:rsidRDefault="00EE70FF" w:rsidP="00EE70FF">
            <w:pPr>
              <w:ind w:firstLine="0"/>
              <w:jc w:val="left"/>
              <w:rPr>
                <w:sz w:val="24"/>
              </w:rPr>
            </w:pPr>
            <w:r w:rsidRPr="00EE70FF">
              <w:rPr>
                <w:sz w:val="24"/>
              </w:rPr>
              <w:t>Расчетный срок 2043 г.</w:t>
            </w:r>
          </w:p>
        </w:tc>
        <w:tc>
          <w:tcPr>
            <w:tcW w:w="78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E678BF1" w14:textId="494DBB38" w:rsidR="00EE70FF" w:rsidRPr="00EE70FF" w:rsidRDefault="00EE70FF" w:rsidP="00EE70FF">
            <w:pPr>
              <w:ind w:firstLine="0"/>
              <w:jc w:val="center"/>
              <w:rPr>
                <w:sz w:val="24"/>
              </w:rPr>
            </w:pPr>
            <w:r w:rsidRPr="00EE70FF">
              <w:rPr>
                <w:sz w:val="24"/>
              </w:rPr>
              <w:t>1072</w:t>
            </w:r>
          </w:p>
        </w:tc>
        <w:tc>
          <w:tcPr>
            <w:tcW w:w="826"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708BAC" w14:textId="0FAE8EE5" w:rsidR="00EE70FF" w:rsidRPr="00EE70FF" w:rsidRDefault="00EE70FF" w:rsidP="00EE70FF">
            <w:pPr>
              <w:ind w:firstLine="0"/>
              <w:jc w:val="center"/>
              <w:rPr>
                <w:sz w:val="24"/>
              </w:rPr>
            </w:pPr>
            <w:r w:rsidRPr="00EE70FF">
              <w:rPr>
                <w:sz w:val="24"/>
              </w:rPr>
              <w:t>112</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AB0759" w14:textId="18687044" w:rsidR="00EE70FF" w:rsidRPr="00EE70FF" w:rsidRDefault="00EE70FF" w:rsidP="00EE70FF">
            <w:pPr>
              <w:ind w:firstLine="0"/>
              <w:jc w:val="center"/>
              <w:rPr>
                <w:sz w:val="24"/>
              </w:rPr>
            </w:pPr>
            <w:r w:rsidRPr="00EE70FF">
              <w:rPr>
                <w:sz w:val="24"/>
              </w:rPr>
              <w:t>375</w:t>
            </w:r>
          </w:p>
        </w:tc>
        <w:tc>
          <w:tcPr>
            <w:tcW w:w="81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45AE35" w14:textId="3156278F" w:rsidR="00EE70FF" w:rsidRPr="00EE70FF" w:rsidRDefault="00EE70FF" w:rsidP="00EE70FF">
            <w:pPr>
              <w:ind w:firstLine="0"/>
              <w:jc w:val="center"/>
              <w:rPr>
                <w:sz w:val="24"/>
              </w:rPr>
            </w:pPr>
            <w:r w:rsidRPr="00EE70FF">
              <w:rPr>
                <w:sz w:val="24"/>
              </w:rPr>
              <w:t>2100</w:t>
            </w:r>
          </w:p>
        </w:tc>
        <w:tc>
          <w:tcPr>
            <w:tcW w:w="81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9390F07" w14:textId="7C4B100E" w:rsidR="00EE70FF" w:rsidRPr="00EE70FF" w:rsidRDefault="00EE70FF" w:rsidP="00EE70FF">
            <w:pPr>
              <w:ind w:firstLine="0"/>
              <w:jc w:val="center"/>
              <w:rPr>
                <w:sz w:val="24"/>
              </w:rPr>
            </w:pPr>
            <w:r w:rsidRPr="00EE70FF">
              <w:rPr>
                <w:sz w:val="24"/>
              </w:rPr>
              <w:t>2090</w:t>
            </w:r>
          </w:p>
        </w:tc>
      </w:tr>
    </w:tbl>
    <w:p w14:paraId="67A57CC7" w14:textId="77777777" w:rsidR="00B47CEA" w:rsidRPr="003B3B2B" w:rsidRDefault="00B47CEA" w:rsidP="004B7C26">
      <w:pPr>
        <w:pStyle w:val="21"/>
      </w:pPr>
      <w:bookmarkStart w:id="156" w:name="_Toc343772126"/>
      <w:bookmarkStart w:id="157" w:name="_Toc344212673"/>
      <w:bookmarkStart w:id="158" w:name="_Toc346194500"/>
      <w:bookmarkStart w:id="159" w:name="_Toc27734125"/>
      <w:bookmarkStart w:id="160" w:name="_Toc69398879"/>
      <w:bookmarkStart w:id="161" w:name="_Toc140408260"/>
      <w:bookmarkStart w:id="162" w:name="_Toc165636429"/>
      <w:bookmarkStart w:id="163" w:name="_Toc306023890"/>
      <w:bookmarkStart w:id="164" w:name="_Toc332475812"/>
      <w:r w:rsidRPr="003B3B2B">
        <w:t>Учреждения социальной защиты и поддержки населения, обеспечение доступности объектов социальной инфраструктуры для инвалидов и маломобильных групп населения</w:t>
      </w:r>
      <w:bookmarkEnd w:id="156"/>
      <w:bookmarkEnd w:id="157"/>
      <w:bookmarkEnd w:id="158"/>
      <w:bookmarkEnd w:id="159"/>
      <w:bookmarkEnd w:id="160"/>
      <w:bookmarkEnd w:id="161"/>
      <w:bookmarkEnd w:id="162"/>
    </w:p>
    <w:p w14:paraId="52B0C206" w14:textId="6B6082B1" w:rsidR="00B47CEA" w:rsidRPr="00574687" w:rsidRDefault="00B47CEA" w:rsidP="00B47CEA">
      <w:pPr>
        <w:pStyle w:val="aa"/>
      </w:pPr>
      <w:r w:rsidRPr="00574687">
        <w:t xml:space="preserve">На территории </w:t>
      </w:r>
      <w:r w:rsidR="004E1382">
        <w:t>Вьюнского</w:t>
      </w:r>
      <w:r w:rsidR="006C5F8E">
        <w:t xml:space="preserve"> </w:t>
      </w:r>
      <w:r w:rsidRPr="00574687">
        <w:t xml:space="preserve">сельсовета организации социального обслуживания отсутствуют. Оказанием социальной помощи жителям </w:t>
      </w:r>
      <w:r w:rsidR="004E1382" w:rsidRPr="000B0C6C">
        <w:t>К</w:t>
      </w:r>
      <w:r w:rsidR="004E1382">
        <w:t>олыванског</w:t>
      </w:r>
      <w:r w:rsidRPr="00574687">
        <w:t xml:space="preserve">о района оказывает МКУ «Комплексный центр социального обслуживания населения </w:t>
      </w:r>
      <w:r w:rsidR="00F95792" w:rsidRPr="000B0C6C">
        <w:t>К</w:t>
      </w:r>
      <w:r w:rsidR="00F95792">
        <w:t>олыванског</w:t>
      </w:r>
      <w:r w:rsidR="00F95792" w:rsidRPr="00574687">
        <w:t>о</w:t>
      </w:r>
      <w:r w:rsidRPr="00574687">
        <w:t xml:space="preserve"> района», располагающийся в </w:t>
      </w:r>
      <w:r w:rsidR="00F95792" w:rsidRPr="00F54259">
        <w:t>р.п. Колывань</w:t>
      </w:r>
      <w:r w:rsidRPr="00574687">
        <w:t>.</w:t>
      </w:r>
    </w:p>
    <w:p w14:paraId="621030F3" w14:textId="77777777" w:rsidR="00B47CEA" w:rsidRDefault="00B47CEA" w:rsidP="00B47CEA">
      <w:pPr>
        <w:rPr>
          <w:spacing w:val="-6"/>
        </w:rPr>
      </w:pPr>
      <w:r w:rsidRPr="007751F4">
        <w:rPr>
          <w:szCs w:val="28"/>
        </w:rPr>
        <w:lastRenderedPageBreak/>
        <w:t xml:space="preserve"> </w:t>
      </w:r>
      <w:r w:rsidRPr="007751F4">
        <w:rPr>
          <w:spacing w:val="-6"/>
        </w:rPr>
        <w:t>Проектом предлагается торгово-бытовые и досуговые потребности инвалидов удовлетворять в общей сети учреждений, предназначенных для</w:t>
      </w:r>
      <w:r w:rsidRPr="007751F4">
        <w:rPr>
          <w:spacing w:val="-6"/>
          <w:lang w:val="en-US"/>
        </w:rPr>
        <w:t> </w:t>
      </w:r>
      <w:r w:rsidRPr="007751F4">
        <w:rPr>
          <w:spacing w:val="-6"/>
        </w:rPr>
        <w:t>использования всеми категориями населения и снабженных специальными устройствами для удобства пользования маломобильной группой населения.</w:t>
      </w:r>
    </w:p>
    <w:p w14:paraId="2232D324" w14:textId="77777777" w:rsidR="00B47CEA" w:rsidRPr="00D52835" w:rsidRDefault="00B47CEA" w:rsidP="00B47CEA">
      <w:pPr>
        <w:pStyle w:val="a9"/>
        <w:spacing w:after="0"/>
        <w:ind w:firstLine="720"/>
      </w:pPr>
      <w:r w:rsidRPr="00D52835">
        <w:t>При планировке и застройке общественно-деловых и жилых зон</w:t>
      </w:r>
      <w:r w:rsidRPr="00D52835">
        <w:rPr>
          <w:bCs/>
        </w:rPr>
        <w:t xml:space="preserve"> </w:t>
      </w:r>
      <w:r w:rsidRPr="00D52835">
        <w:t xml:space="preserve">необходимо обеспечивать доступность объектов социальной инфраструктуры для инвалидов и маломобильных групп населения, в том числе безопасность перемещения, возможность ориентации в пространстве на основе получения своевременной информации в соответствии с: </w:t>
      </w:r>
    </w:p>
    <w:p w14:paraId="12DABF08"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 xml:space="preserve">СП 59.13330.2016 «Доступность зданий и сооружений для маломобильных групп населения»; </w:t>
      </w:r>
    </w:p>
    <w:p w14:paraId="6CDF5D29"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35-102-2001 «Жилая среда с планировочными элементами, доступными инвалидам»;</w:t>
      </w:r>
    </w:p>
    <w:p w14:paraId="5005E421"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35-103-2001 «Общественные здания и сооружения, доступные маломобильным посетителям»;</w:t>
      </w:r>
    </w:p>
    <w:p w14:paraId="0D0DB81C"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СП 35-101-2001 «Проектирование зданий и сооружений с учетом доступности для маломобильных групп населения. Общие положения».</w:t>
      </w:r>
    </w:p>
    <w:p w14:paraId="625CAFC9" w14:textId="77777777" w:rsidR="00B47CEA" w:rsidRPr="00D52835" w:rsidRDefault="00B47CEA" w:rsidP="00B47CEA">
      <w:pPr>
        <w:ind w:firstLine="720"/>
        <w:rPr>
          <w:bCs/>
          <w:szCs w:val="28"/>
        </w:rPr>
      </w:pPr>
      <w:r w:rsidRPr="00D52835">
        <w:rPr>
          <w:bCs/>
          <w:szCs w:val="28"/>
        </w:rPr>
        <w:t xml:space="preserve">В местах размещения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D52835">
          <w:rPr>
            <w:bCs/>
            <w:szCs w:val="28"/>
          </w:rPr>
          <w:t>5 см</w:t>
        </w:r>
      </w:smartTag>
      <w:r w:rsidRPr="00D52835">
        <w:rPr>
          <w:bCs/>
          <w:szCs w:val="28"/>
        </w:rPr>
        <w:t xml:space="preserve">; не допускаются крутые (более 100‰) короткие рампы, а также продольные уклоны тротуаров и пешеходных дорог более 50‰. На путях с уклонами </w:t>
      </w:r>
      <w:r w:rsidRPr="00D52835">
        <w:rPr>
          <w:bCs/>
          <w:szCs w:val="28"/>
        </w:rPr>
        <w:br/>
        <w:t xml:space="preserve">30–60‰ необходимо не реже чем через </w:t>
      </w:r>
      <w:smartTag w:uri="urn:schemas-microsoft-com:office:smarttags" w:element="metricconverter">
        <w:smartTagPr>
          <w:attr w:name="ProductID" w:val="100 м"/>
        </w:smartTagPr>
        <w:r w:rsidRPr="00D52835">
          <w:rPr>
            <w:bCs/>
            <w:szCs w:val="28"/>
          </w:rPr>
          <w:t>100 м</w:t>
        </w:r>
      </w:smartTag>
      <w:r w:rsidRPr="00D52835">
        <w:rPr>
          <w:bCs/>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D52835">
          <w:rPr>
            <w:bCs/>
            <w:szCs w:val="28"/>
          </w:rPr>
          <w:t>5 м</w:t>
        </w:r>
      </w:smartTag>
      <w:r w:rsidRPr="00D52835">
        <w:rPr>
          <w:bCs/>
          <w:szCs w:val="28"/>
        </w:rPr>
        <w:t>.</w:t>
      </w:r>
    </w:p>
    <w:p w14:paraId="18D092E8" w14:textId="77777777" w:rsidR="00B47CEA" w:rsidRPr="00D52835" w:rsidRDefault="00B47CEA" w:rsidP="00B47CEA">
      <w:pPr>
        <w:ind w:firstLine="720"/>
        <w:rPr>
          <w:szCs w:val="28"/>
        </w:rPr>
      </w:pPr>
      <w:r w:rsidRPr="00D52835">
        <w:rPr>
          <w:bCs/>
          <w:szCs w:val="28"/>
        </w:rPr>
        <w:t xml:space="preserve">На открытых индивидуальных автостоянках около учреждений обслуживания следует выделять не менее 10% мест (но не менее одного места) для транспорта инвалидов. </w:t>
      </w:r>
      <w:r w:rsidRPr="00D52835">
        <w:rPr>
          <w:szCs w:val="28"/>
        </w:rPr>
        <w:t>Места для стоянки личных автотранспортных средств инвалидов должны быть выделены разметкой и обозначены специальными символами.</w:t>
      </w:r>
      <w:r w:rsidRPr="00D52835">
        <w:rPr>
          <w:bCs/>
          <w:szCs w:val="28"/>
        </w:rPr>
        <w:t xml:space="preserve"> Ширина зоны для парковки автомобиля инвалида должна быть не менее </w:t>
      </w:r>
      <w:smartTag w:uri="urn:schemas-microsoft-com:office:smarttags" w:element="metricconverter">
        <w:smartTagPr>
          <w:attr w:name="ProductID" w:val="3,5 м"/>
        </w:smartTagPr>
        <w:r w:rsidRPr="00D52835">
          <w:rPr>
            <w:bCs/>
            <w:szCs w:val="28"/>
          </w:rPr>
          <w:t>3,5 м</w:t>
        </w:r>
      </w:smartTag>
      <w:r w:rsidRPr="00D52835">
        <w:rPr>
          <w:bCs/>
          <w:szCs w:val="28"/>
        </w:rPr>
        <w:t>.</w:t>
      </w:r>
    </w:p>
    <w:p w14:paraId="14A07C71" w14:textId="77777777" w:rsidR="00B47CEA" w:rsidRPr="00D52835" w:rsidRDefault="00B47CEA" w:rsidP="00B47CEA">
      <w:pPr>
        <w:ind w:firstLine="720"/>
        <w:rPr>
          <w:szCs w:val="28"/>
        </w:rPr>
      </w:pPr>
      <w:r w:rsidRPr="00D52835">
        <w:rPr>
          <w:szCs w:val="28"/>
        </w:rPr>
        <w:t xml:space="preserve">В местах массового отдыха наряду с обеспечением доступности для инвалидов существующих рекреационных объектов рекомендуется выделять для инвалидов и лиц старшего возраста зону кратковременного отдыха и общения. Должна быть предусмотрена специальная система указателей. Дорожки в пределах такой зоны должны хорошо освещаться и иметь ширину не менее </w:t>
      </w:r>
      <w:smartTag w:uri="urn:schemas-microsoft-com:office:smarttags" w:element="metricconverter">
        <w:smartTagPr>
          <w:attr w:name="ProductID" w:val="1,8 м"/>
        </w:smartTagPr>
        <w:r w:rsidRPr="00D52835">
          <w:rPr>
            <w:szCs w:val="28"/>
          </w:rPr>
          <w:t>1,8 м</w:t>
        </w:r>
      </w:smartTag>
      <w:r w:rsidRPr="00D52835">
        <w:rPr>
          <w:szCs w:val="28"/>
        </w:rPr>
        <w:t xml:space="preserve"> (для разъезда двух инвалидов на креслах-колясках).</w:t>
      </w:r>
    </w:p>
    <w:p w14:paraId="6BD2AA54" w14:textId="77777777" w:rsidR="00B47CEA" w:rsidRPr="00D52835" w:rsidRDefault="00B47CEA" w:rsidP="00B47CEA">
      <w:pPr>
        <w:rPr>
          <w:szCs w:val="28"/>
        </w:rPr>
      </w:pPr>
      <w:r w:rsidRPr="00D52835">
        <w:rPr>
          <w:szCs w:val="28"/>
        </w:rPr>
        <w:t>Объекты социальной инфраструктуры рекомендуется оснащать следующими специальными приспособлениями и оборудованием:</w:t>
      </w:r>
    </w:p>
    <w:p w14:paraId="0BDD49F6"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14:paraId="436B1625"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телефонами-автоматами или иными средствами связи, доступными для инвалидов;</w:t>
      </w:r>
    </w:p>
    <w:p w14:paraId="7E3D509F"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lastRenderedPageBreak/>
        <w:t>санитарно-гигиеническими помещениями;</w:t>
      </w:r>
    </w:p>
    <w:p w14:paraId="114AD309"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пологими спусками у тротуаров в местах наземных переходов улиц, дорог и остановок транспорта общего пользования;</w:t>
      </w:r>
    </w:p>
    <w:p w14:paraId="7E8EA9B4" w14:textId="77777777" w:rsidR="00B47CEA" w:rsidRPr="008D1E10" w:rsidRDefault="00B47CEA" w:rsidP="008D1E10">
      <w:pPr>
        <w:pStyle w:val="aff3"/>
        <w:numPr>
          <w:ilvl w:val="0"/>
          <w:numId w:val="38"/>
        </w:numPr>
        <w:tabs>
          <w:tab w:val="left" w:pos="993"/>
        </w:tabs>
        <w:spacing w:line="240" w:lineRule="auto"/>
        <w:ind w:left="0" w:firstLine="709"/>
        <w:rPr>
          <w:rFonts w:ascii="Times New Roman" w:hAnsi="Times New Roman" w:cs="Times New Roman"/>
          <w:sz w:val="28"/>
          <w:szCs w:val="28"/>
        </w:rPr>
      </w:pPr>
      <w:r w:rsidRPr="008D1E10">
        <w:rPr>
          <w:rFonts w:ascii="Times New Roman" w:hAnsi="Times New Roman" w:cs="Times New Roman"/>
          <w:sz w:val="28"/>
          <w:szCs w:val="28"/>
        </w:rPr>
        <w:t>пандусами и поручнями у остановок маршрутных транспортных средств и мест посадки и высадки пассажиров.</w:t>
      </w:r>
    </w:p>
    <w:p w14:paraId="42114963" w14:textId="77777777" w:rsidR="00B47CEA" w:rsidRPr="004C04C9" w:rsidRDefault="00B47CEA" w:rsidP="004B7C26">
      <w:pPr>
        <w:pStyle w:val="21"/>
      </w:pPr>
      <w:bookmarkStart w:id="165" w:name="_Toc27734126"/>
      <w:bookmarkStart w:id="166" w:name="_Toc69398880"/>
      <w:bookmarkStart w:id="167" w:name="_Toc140408261"/>
      <w:bookmarkStart w:id="168" w:name="_Toc165636430"/>
      <w:r w:rsidRPr="004C04C9">
        <w:t>Организация ритуальных услуг</w:t>
      </w:r>
      <w:bookmarkEnd w:id="163"/>
      <w:bookmarkEnd w:id="164"/>
      <w:bookmarkEnd w:id="165"/>
      <w:bookmarkEnd w:id="166"/>
      <w:bookmarkEnd w:id="167"/>
      <w:bookmarkEnd w:id="168"/>
    </w:p>
    <w:p w14:paraId="062C251F" w14:textId="2FA53C1F" w:rsidR="00F62FF0" w:rsidRDefault="00B47CEA" w:rsidP="00B47CEA">
      <w:pPr>
        <w:ind w:firstLine="720"/>
        <w:rPr>
          <w:szCs w:val="28"/>
        </w:rPr>
      </w:pPr>
      <w:r w:rsidRPr="000248A1">
        <w:t>На</w:t>
      </w:r>
      <w:r w:rsidRPr="000248A1">
        <w:rPr>
          <w:szCs w:val="28"/>
        </w:rPr>
        <w:t xml:space="preserve"> территории </w:t>
      </w:r>
      <w:r w:rsidR="00F62FF0">
        <w:rPr>
          <w:szCs w:val="28"/>
        </w:rPr>
        <w:t>Вьюнского</w:t>
      </w:r>
      <w:r>
        <w:rPr>
          <w:szCs w:val="28"/>
        </w:rPr>
        <w:t xml:space="preserve"> сельсовета </w:t>
      </w:r>
      <w:r w:rsidR="007F6910">
        <w:rPr>
          <w:szCs w:val="28"/>
        </w:rPr>
        <w:t xml:space="preserve">имеются </w:t>
      </w:r>
      <w:r w:rsidR="003D53BE" w:rsidRPr="003D53BE">
        <w:rPr>
          <w:szCs w:val="28"/>
        </w:rPr>
        <w:t>6</w:t>
      </w:r>
      <w:r w:rsidR="007F6910">
        <w:rPr>
          <w:szCs w:val="28"/>
        </w:rPr>
        <w:t xml:space="preserve"> кладбищ общей площадью 7,74 га:</w:t>
      </w:r>
    </w:p>
    <w:p w14:paraId="0E6B2B06" w14:textId="371B156A" w:rsidR="007F6910" w:rsidRPr="007F6910" w:rsidRDefault="007F6910" w:rsidP="007F6910">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в</w:t>
      </w:r>
      <w:r w:rsidRPr="007F6910">
        <w:rPr>
          <w:rFonts w:ascii="Times New Roman" w:hAnsi="Times New Roman" w:cs="Times New Roman"/>
          <w:sz w:val="28"/>
          <w:szCs w:val="28"/>
        </w:rPr>
        <w:t>близи д. Малая Черемшанка</w:t>
      </w:r>
      <w:r>
        <w:rPr>
          <w:rFonts w:ascii="Times New Roman" w:hAnsi="Times New Roman" w:cs="Times New Roman"/>
          <w:sz w:val="28"/>
          <w:szCs w:val="28"/>
        </w:rPr>
        <w:t>,</w:t>
      </w:r>
    </w:p>
    <w:p w14:paraId="3AA50950" w14:textId="251153AF" w:rsidR="007F6910" w:rsidRPr="007F6910" w:rsidRDefault="007F6910" w:rsidP="007F6910">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в</w:t>
      </w:r>
      <w:r w:rsidRPr="007F6910">
        <w:rPr>
          <w:rFonts w:ascii="Times New Roman" w:hAnsi="Times New Roman" w:cs="Times New Roman"/>
          <w:sz w:val="28"/>
          <w:szCs w:val="28"/>
        </w:rPr>
        <w:t>близи д. Таловка</w:t>
      </w:r>
      <w:r>
        <w:rPr>
          <w:rFonts w:ascii="Times New Roman" w:hAnsi="Times New Roman" w:cs="Times New Roman"/>
          <w:sz w:val="28"/>
          <w:szCs w:val="28"/>
        </w:rPr>
        <w:t>,</w:t>
      </w:r>
    </w:p>
    <w:p w14:paraId="09924100" w14:textId="24C421B0" w:rsidR="007F6910" w:rsidRPr="007F6910" w:rsidRDefault="007F6910" w:rsidP="007F6910">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с</w:t>
      </w:r>
      <w:r w:rsidRPr="007F6910">
        <w:rPr>
          <w:rFonts w:ascii="Times New Roman" w:hAnsi="Times New Roman" w:cs="Times New Roman"/>
          <w:sz w:val="28"/>
          <w:szCs w:val="28"/>
        </w:rPr>
        <w:t>евернее с. Вьюны</w:t>
      </w:r>
      <w:r>
        <w:rPr>
          <w:rFonts w:ascii="Times New Roman" w:hAnsi="Times New Roman" w:cs="Times New Roman"/>
          <w:sz w:val="28"/>
          <w:szCs w:val="28"/>
        </w:rPr>
        <w:t>,</w:t>
      </w:r>
    </w:p>
    <w:p w14:paraId="3397C974" w14:textId="134D30DC" w:rsidR="007F6910" w:rsidRPr="007F6910" w:rsidRDefault="007F6910" w:rsidP="007F6910">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в</w:t>
      </w:r>
      <w:r w:rsidRPr="007F6910">
        <w:rPr>
          <w:rFonts w:ascii="Times New Roman" w:hAnsi="Times New Roman" w:cs="Times New Roman"/>
          <w:sz w:val="28"/>
          <w:szCs w:val="28"/>
        </w:rPr>
        <w:t>осточнее с. Вьюны</w:t>
      </w:r>
      <w:r>
        <w:rPr>
          <w:rFonts w:ascii="Times New Roman" w:hAnsi="Times New Roman" w:cs="Times New Roman"/>
          <w:sz w:val="28"/>
          <w:szCs w:val="28"/>
        </w:rPr>
        <w:t>,</w:t>
      </w:r>
    </w:p>
    <w:p w14:paraId="566B85DE" w14:textId="13582C2F" w:rsidR="007F6910" w:rsidRPr="007F6910" w:rsidRDefault="007F6910" w:rsidP="007F6910">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в</w:t>
      </w:r>
      <w:r w:rsidRPr="007F6910">
        <w:rPr>
          <w:rFonts w:ascii="Times New Roman" w:hAnsi="Times New Roman" w:cs="Times New Roman"/>
          <w:sz w:val="28"/>
          <w:szCs w:val="28"/>
        </w:rPr>
        <w:t xml:space="preserve"> д. Пристань-Почта</w:t>
      </w:r>
      <w:r>
        <w:rPr>
          <w:rFonts w:ascii="Times New Roman" w:hAnsi="Times New Roman" w:cs="Times New Roman"/>
          <w:sz w:val="28"/>
          <w:szCs w:val="28"/>
        </w:rPr>
        <w:t>,</w:t>
      </w:r>
    </w:p>
    <w:p w14:paraId="126B0A6A" w14:textId="38A3CCC2" w:rsidR="007F6910" w:rsidRPr="007F6910" w:rsidRDefault="007F6910" w:rsidP="007F6910">
      <w:pPr>
        <w:pStyle w:val="aff3"/>
        <w:numPr>
          <w:ilvl w:val="0"/>
          <w:numId w:val="38"/>
        </w:numPr>
        <w:tabs>
          <w:tab w:val="left" w:pos="993"/>
        </w:tabs>
        <w:spacing w:line="240" w:lineRule="auto"/>
        <w:ind w:left="0" w:firstLine="709"/>
        <w:rPr>
          <w:rFonts w:ascii="Times New Roman" w:hAnsi="Times New Roman" w:cs="Times New Roman"/>
          <w:sz w:val="28"/>
          <w:szCs w:val="28"/>
        </w:rPr>
      </w:pPr>
      <w:r>
        <w:rPr>
          <w:rFonts w:ascii="Times New Roman" w:hAnsi="Times New Roman" w:cs="Times New Roman"/>
          <w:sz w:val="28"/>
          <w:szCs w:val="28"/>
        </w:rPr>
        <w:t>в</w:t>
      </w:r>
      <w:r w:rsidRPr="007F6910">
        <w:rPr>
          <w:rFonts w:ascii="Times New Roman" w:hAnsi="Times New Roman" w:cs="Times New Roman"/>
          <w:sz w:val="28"/>
          <w:szCs w:val="28"/>
        </w:rPr>
        <w:t>близи д. Красный Яр</w:t>
      </w:r>
      <w:r>
        <w:rPr>
          <w:rFonts w:ascii="Times New Roman" w:hAnsi="Times New Roman" w:cs="Times New Roman"/>
          <w:sz w:val="28"/>
          <w:szCs w:val="28"/>
        </w:rPr>
        <w:t>.</w:t>
      </w:r>
    </w:p>
    <w:p w14:paraId="24562B30" w14:textId="4C61D8A6" w:rsidR="00B47CEA" w:rsidRDefault="00B47CEA" w:rsidP="00B47CEA">
      <w:pPr>
        <w:ind w:firstLine="720"/>
        <w:rPr>
          <w:szCs w:val="28"/>
        </w:rPr>
      </w:pPr>
      <w:r w:rsidRPr="00D52835">
        <w:t xml:space="preserve">В соответствии с </w:t>
      </w:r>
      <w:r>
        <w:rPr>
          <w:color w:val="000000"/>
        </w:rPr>
        <w:t>Местными нормативами</w:t>
      </w:r>
      <w:r w:rsidRPr="00BE615A">
        <w:rPr>
          <w:color w:val="000000"/>
        </w:rPr>
        <w:t xml:space="preserve"> градостроительного проектирования </w:t>
      </w:r>
      <w:r w:rsidR="00F62FF0">
        <w:t>Вьюнского</w:t>
      </w:r>
      <w:r w:rsidRPr="00736497">
        <w:t xml:space="preserve"> сельсовета</w:t>
      </w:r>
      <w:r w:rsidRPr="000248A1">
        <w:rPr>
          <w:szCs w:val="28"/>
        </w:rPr>
        <w:t xml:space="preserve"> нормативный размер земельн</w:t>
      </w:r>
      <w:r>
        <w:rPr>
          <w:szCs w:val="28"/>
        </w:rPr>
        <w:t>ых участков</w:t>
      </w:r>
      <w:r w:rsidRPr="000248A1">
        <w:rPr>
          <w:szCs w:val="28"/>
        </w:rPr>
        <w:t>, отводи</w:t>
      </w:r>
      <w:r>
        <w:rPr>
          <w:szCs w:val="28"/>
        </w:rPr>
        <w:t>мых</w:t>
      </w:r>
      <w:r w:rsidRPr="000248A1">
        <w:rPr>
          <w:szCs w:val="28"/>
        </w:rPr>
        <w:t xml:space="preserve"> под </w:t>
      </w:r>
      <w:r>
        <w:t>к</w:t>
      </w:r>
      <w:r w:rsidRPr="00FA690F">
        <w:t>ладбища смешанного и традиционного захоронения</w:t>
      </w:r>
      <w:r w:rsidRPr="000248A1">
        <w:rPr>
          <w:szCs w:val="28"/>
        </w:rPr>
        <w:t xml:space="preserve">, составляет </w:t>
      </w:r>
      <w:smartTag w:uri="urn:schemas-microsoft-com:office:smarttags" w:element="metricconverter">
        <w:smartTagPr>
          <w:attr w:name="ProductID" w:val="0,24 га"/>
        </w:smartTagPr>
        <w:r w:rsidRPr="000248A1">
          <w:rPr>
            <w:szCs w:val="28"/>
          </w:rPr>
          <w:t>0,24 га</w:t>
        </w:r>
      </w:smartTag>
      <w:r w:rsidRPr="000248A1">
        <w:rPr>
          <w:szCs w:val="28"/>
        </w:rPr>
        <w:t xml:space="preserve"> на 1000 чел. населения. Имеющиеся площади удовлетворяют нормативные потребности </w:t>
      </w:r>
      <w:r>
        <w:rPr>
          <w:szCs w:val="28"/>
        </w:rPr>
        <w:t>сельсовета</w:t>
      </w:r>
      <w:r w:rsidRPr="000248A1">
        <w:rPr>
          <w:szCs w:val="28"/>
        </w:rPr>
        <w:t>.</w:t>
      </w:r>
    </w:p>
    <w:p w14:paraId="18C39B5E" w14:textId="77777777" w:rsidR="00B47CEA" w:rsidRDefault="00B47CEA" w:rsidP="00B47CEA">
      <w:pPr>
        <w:rPr>
          <w:bCs/>
          <w:szCs w:val="28"/>
        </w:rPr>
      </w:pPr>
    </w:p>
    <w:p w14:paraId="72913A69" w14:textId="77777777" w:rsidR="00B47CEA" w:rsidRPr="00BC429B" w:rsidRDefault="00B47CEA" w:rsidP="00B47CEA">
      <w:pPr>
        <w:ind w:left="709" w:firstLine="0"/>
      </w:pPr>
    </w:p>
    <w:p w14:paraId="487AC98D" w14:textId="77777777" w:rsidR="00B47CEA" w:rsidRDefault="00B47CEA" w:rsidP="00B47CEA">
      <w:pPr>
        <w:spacing w:after="160" w:line="259" w:lineRule="auto"/>
        <w:ind w:firstLine="0"/>
        <w:jc w:val="left"/>
        <w:rPr>
          <w:rFonts w:eastAsiaTheme="majorEastAsia" w:cstheme="majorBidi"/>
          <w:b/>
          <w:sz w:val="32"/>
          <w:szCs w:val="32"/>
        </w:rPr>
      </w:pPr>
      <w:bookmarkStart w:id="169" w:name="_Toc69398881"/>
      <w:r>
        <w:br w:type="page"/>
      </w:r>
    </w:p>
    <w:p w14:paraId="2993065B" w14:textId="77777777" w:rsidR="00B47CEA" w:rsidRPr="00777E3A" w:rsidRDefault="00B47CEA" w:rsidP="00B47CEA">
      <w:pPr>
        <w:pStyle w:val="1"/>
      </w:pPr>
      <w:bookmarkStart w:id="170" w:name="_Toc140408262"/>
      <w:bookmarkStart w:id="171" w:name="_Toc165636431"/>
      <w:r w:rsidRPr="00777E3A">
        <w:lastRenderedPageBreak/>
        <w:t>Жилищный фонд</w:t>
      </w:r>
      <w:bookmarkEnd w:id="169"/>
      <w:bookmarkEnd w:id="170"/>
      <w:bookmarkEnd w:id="171"/>
    </w:p>
    <w:p w14:paraId="2133596E" w14:textId="77777777" w:rsidR="00777E3A" w:rsidRPr="00195AD3" w:rsidRDefault="00777E3A" w:rsidP="00777E3A">
      <w:pPr>
        <w:pStyle w:val="aa"/>
        <w:rPr>
          <w:b/>
        </w:rPr>
      </w:pPr>
      <w:bookmarkStart w:id="172" w:name="_Toc467150797"/>
      <w:bookmarkStart w:id="173" w:name="_Toc468200581"/>
      <w:r w:rsidRPr="00195AD3">
        <w:rPr>
          <w:b/>
        </w:rPr>
        <w:t>Существующее состояние</w:t>
      </w:r>
      <w:bookmarkEnd w:id="172"/>
      <w:bookmarkEnd w:id="173"/>
      <w:r w:rsidRPr="00195AD3">
        <w:rPr>
          <w:b/>
        </w:rPr>
        <w:t>.</w:t>
      </w:r>
    </w:p>
    <w:p w14:paraId="49FA9632" w14:textId="77777777" w:rsidR="00777E3A" w:rsidRPr="00195AD3" w:rsidRDefault="00777E3A" w:rsidP="00777E3A">
      <w:r w:rsidRPr="00195AD3">
        <w:t>Общая площадь жилищного фонда Вьюнского сельсовета составляет 28,5 тыс. м</w:t>
      </w:r>
      <w:r w:rsidRPr="00195AD3">
        <w:rPr>
          <w:vertAlign w:val="superscript"/>
        </w:rPr>
        <w:t>2</w:t>
      </w:r>
      <w:r w:rsidRPr="00195AD3">
        <w:t xml:space="preserve">. Застройка преимущественно состоит из одноэтажных жилых домов, что обусловило специфику застройки, отличающуюся низкой плотностью и значительной рассредоточенностью. </w:t>
      </w:r>
    </w:p>
    <w:p w14:paraId="2D60CFB6" w14:textId="16244479" w:rsidR="00777E3A" w:rsidRPr="00195AD3" w:rsidRDefault="00777E3A" w:rsidP="00777E3A">
      <w:pPr>
        <w:ind w:firstLine="720"/>
      </w:pPr>
      <w:r w:rsidRPr="00195AD3">
        <w:t>Средняя обеспеченность жилой площадью на одного человека в сельсовете составляет 22,5 м</w:t>
      </w:r>
      <w:r w:rsidRPr="00195AD3">
        <w:rPr>
          <w:vertAlign w:val="superscript"/>
        </w:rPr>
        <w:t>2</w:t>
      </w:r>
      <w:r w:rsidRPr="00195AD3">
        <w:t>.</w:t>
      </w:r>
    </w:p>
    <w:p w14:paraId="760D40E5" w14:textId="77777777" w:rsidR="00777E3A" w:rsidRPr="00195AD3" w:rsidRDefault="00777E3A" w:rsidP="00777E3A">
      <w:pPr>
        <w:ind w:firstLine="720"/>
      </w:pPr>
      <w:r w:rsidRPr="00195AD3">
        <w:t>Показатель обеспеченности жилищным фондом на 1 человека в разрезе населенных пунктов различается. Данные о площади жилищного фонда в разрезе населенных пунктов представлены в таблице 6.2.</w:t>
      </w:r>
    </w:p>
    <w:p w14:paraId="757F91D7" w14:textId="77777777" w:rsidR="00777E3A" w:rsidRPr="00195AD3" w:rsidRDefault="00777E3A" w:rsidP="00777E3A">
      <w:pPr>
        <w:ind w:firstLine="720"/>
      </w:pPr>
      <w:r w:rsidRPr="00195AD3">
        <w:t>По степени износа на территории сельсовета преобладают строения с износом 61% и более (73,4% жилищного фонда).</w:t>
      </w:r>
    </w:p>
    <w:p w14:paraId="3A0AE0AA" w14:textId="77777777" w:rsidR="00777E3A" w:rsidRPr="00195AD3" w:rsidRDefault="00777E3A" w:rsidP="00777E3A">
      <w:pPr>
        <w:ind w:firstLine="720"/>
      </w:pPr>
      <w:r w:rsidRPr="00195AD3">
        <w:t>На территории сельсовета отсутствует ветхий и аварийный жилищный фонд.</w:t>
      </w:r>
    </w:p>
    <w:p w14:paraId="4E59A177" w14:textId="77777777" w:rsidR="00777E3A" w:rsidRPr="0009013B" w:rsidRDefault="00777E3A" w:rsidP="00777E3A">
      <w:pPr>
        <w:rPr>
          <w:bCs/>
        </w:rPr>
      </w:pPr>
      <w:r w:rsidRPr="0009013B">
        <w:t>Жилищный фонд характеризуется неудовлетворительной степенью благоустройства. Централизованным водоснабжением охвачено 41,8% жилищного фонда, теплоснабжением – 20,4%. Централизованное водоотведение и газоснабжение жилищного фонда не осуществляется.</w:t>
      </w:r>
    </w:p>
    <w:p w14:paraId="5F94258D" w14:textId="77777777" w:rsidR="00777E3A" w:rsidRPr="000B05E8" w:rsidRDefault="00777E3A" w:rsidP="00777E3A">
      <w:pPr>
        <w:pStyle w:val="aa"/>
        <w:rPr>
          <w:szCs w:val="24"/>
          <w:highlight w:val="yellow"/>
        </w:rPr>
      </w:pPr>
    </w:p>
    <w:p w14:paraId="51716B76" w14:textId="77777777" w:rsidR="00777E3A" w:rsidRPr="00195AD3" w:rsidRDefault="00777E3A" w:rsidP="00777E3A">
      <w:pPr>
        <w:pStyle w:val="ad"/>
      </w:pPr>
      <w:r w:rsidRPr="00195AD3">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6</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1</w:t>
      </w:r>
      <w:r w:rsidR="00750612">
        <w:rPr>
          <w:noProof/>
        </w:rPr>
        <w:fldChar w:fldCharType="end"/>
      </w:r>
      <w:r w:rsidRPr="00195AD3">
        <w:t xml:space="preserve"> Характеристика жилищного фонда </w:t>
      </w:r>
      <w:r>
        <w:t>Вьюнского</w:t>
      </w:r>
      <w:r w:rsidRPr="00195AD3">
        <w:t xml:space="preserve"> сельсовета</w:t>
      </w:r>
    </w:p>
    <w:tbl>
      <w:tblPr>
        <w:tblW w:w="5000" w:type="pct"/>
        <w:tblLook w:val="04A0" w:firstRow="1" w:lastRow="0" w:firstColumn="1" w:lastColumn="0" w:noHBand="0" w:noVBand="1"/>
      </w:tblPr>
      <w:tblGrid>
        <w:gridCol w:w="2395"/>
        <w:gridCol w:w="1177"/>
        <w:gridCol w:w="1127"/>
        <w:gridCol w:w="1127"/>
        <w:gridCol w:w="1127"/>
        <w:gridCol w:w="1127"/>
        <w:gridCol w:w="1265"/>
      </w:tblGrid>
      <w:tr w:rsidR="00777E3A" w:rsidRPr="00195AD3" w14:paraId="15613CD0" w14:textId="77777777" w:rsidTr="00A025E7">
        <w:trPr>
          <w:cantSplit/>
          <w:trHeight w:val="20"/>
          <w:tblHeader/>
        </w:trPr>
        <w:tc>
          <w:tcPr>
            <w:tcW w:w="1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347486" w14:textId="77777777" w:rsidR="00777E3A" w:rsidRPr="00195AD3" w:rsidRDefault="00777E3A" w:rsidP="00A025E7">
            <w:pPr>
              <w:ind w:firstLine="0"/>
              <w:jc w:val="center"/>
              <w:rPr>
                <w:b/>
                <w:bCs/>
                <w:sz w:val="22"/>
                <w:szCs w:val="22"/>
              </w:rPr>
            </w:pPr>
            <w:r w:rsidRPr="00195AD3">
              <w:rPr>
                <w:b/>
                <w:bCs/>
                <w:sz w:val="22"/>
                <w:szCs w:val="22"/>
              </w:rPr>
              <w:t>Материал стен</w:t>
            </w:r>
          </w:p>
        </w:tc>
        <w:tc>
          <w:tcPr>
            <w:tcW w:w="12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66E651" w14:textId="77777777" w:rsidR="00777E3A" w:rsidRPr="00195AD3" w:rsidRDefault="00777E3A" w:rsidP="00A025E7">
            <w:pPr>
              <w:ind w:firstLine="0"/>
              <w:jc w:val="center"/>
              <w:rPr>
                <w:b/>
                <w:bCs/>
                <w:sz w:val="22"/>
                <w:szCs w:val="22"/>
              </w:rPr>
            </w:pPr>
            <w:r w:rsidRPr="00195AD3">
              <w:rPr>
                <w:b/>
                <w:bCs/>
                <w:sz w:val="22"/>
                <w:szCs w:val="22"/>
              </w:rPr>
              <w:t>индивидуальный жилищный фонд</w:t>
            </w:r>
          </w:p>
        </w:tc>
        <w:tc>
          <w:tcPr>
            <w:tcW w:w="2486" w:type="pct"/>
            <w:gridSpan w:val="4"/>
            <w:tcBorders>
              <w:top w:val="single" w:sz="4" w:space="0" w:color="auto"/>
              <w:left w:val="nil"/>
              <w:bottom w:val="single" w:sz="4" w:space="0" w:color="auto"/>
              <w:right w:val="single" w:sz="4" w:space="0" w:color="auto"/>
            </w:tcBorders>
            <w:shd w:val="clear" w:color="auto" w:fill="auto"/>
            <w:vAlign w:val="center"/>
            <w:hideMark/>
          </w:tcPr>
          <w:p w14:paraId="409E564A" w14:textId="77777777" w:rsidR="00777E3A" w:rsidRPr="00195AD3" w:rsidRDefault="00777E3A" w:rsidP="00A025E7">
            <w:pPr>
              <w:ind w:firstLine="0"/>
              <w:jc w:val="center"/>
              <w:rPr>
                <w:b/>
                <w:bCs/>
                <w:sz w:val="22"/>
                <w:szCs w:val="22"/>
              </w:rPr>
            </w:pPr>
            <w:r w:rsidRPr="00195AD3">
              <w:rPr>
                <w:b/>
                <w:bCs/>
                <w:sz w:val="22"/>
                <w:szCs w:val="22"/>
              </w:rPr>
              <w:t>многоквартирный жилищный фонд</w:t>
            </w:r>
          </w:p>
        </w:tc>
      </w:tr>
      <w:tr w:rsidR="00777E3A" w:rsidRPr="00195AD3" w14:paraId="5F5D7AF7" w14:textId="77777777" w:rsidTr="00A025E7">
        <w:trPr>
          <w:cantSplit/>
          <w:trHeight w:val="20"/>
          <w:tblHeader/>
        </w:trPr>
        <w:tc>
          <w:tcPr>
            <w:tcW w:w="1281" w:type="pct"/>
            <w:vMerge/>
            <w:tcBorders>
              <w:top w:val="single" w:sz="4" w:space="0" w:color="auto"/>
              <w:left w:val="single" w:sz="4" w:space="0" w:color="auto"/>
              <w:bottom w:val="single" w:sz="4" w:space="0" w:color="auto"/>
              <w:right w:val="single" w:sz="4" w:space="0" w:color="auto"/>
            </w:tcBorders>
            <w:vAlign w:val="center"/>
            <w:hideMark/>
          </w:tcPr>
          <w:p w14:paraId="4E66BF91" w14:textId="77777777" w:rsidR="00777E3A" w:rsidRPr="00195AD3" w:rsidRDefault="00777E3A" w:rsidP="00A025E7">
            <w:pPr>
              <w:ind w:firstLine="0"/>
              <w:jc w:val="left"/>
              <w:rPr>
                <w:b/>
                <w:bCs/>
                <w:sz w:val="22"/>
                <w:szCs w:val="22"/>
              </w:rPr>
            </w:pPr>
          </w:p>
        </w:tc>
        <w:tc>
          <w:tcPr>
            <w:tcW w:w="1233" w:type="pct"/>
            <w:gridSpan w:val="2"/>
            <w:vMerge/>
            <w:tcBorders>
              <w:top w:val="single" w:sz="4" w:space="0" w:color="auto"/>
              <w:left w:val="single" w:sz="4" w:space="0" w:color="auto"/>
              <w:bottom w:val="single" w:sz="4" w:space="0" w:color="auto"/>
              <w:right w:val="single" w:sz="4" w:space="0" w:color="auto"/>
            </w:tcBorders>
            <w:vAlign w:val="center"/>
            <w:hideMark/>
          </w:tcPr>
          <w:p w14:paraId="56D00CDE" w14:textId="77777777" w:rsidR="00777E3A" w:rsidRPr="00195AD3" w:rsidRDefault="00777E3A" w:rsidP="00A025E7">
            <w:pPr>
              <w:ind w:firstLine="0"/>
              <w:jc w:val="left"/>
              <w:rPr>
                <w:b/>
                <w:bCs/>
                <w:sz w:val="22"/>
                <w:szCs w:val="22"/>
              </w:rPr>
            </w:pPr>
          </w:p>
        </w:tc>
        <w:tc>
          <w:tcPr>
            <w:tcW w:w="1205" w:type="pct"/>
            <w:gridSpan w:val="2"/>
            <w:tcBorders>
              <w:top w:val="single" w:sz="4" w:space="0" w:color="auto"/>
              <w:left w:val="nil"/>
              <w:bottom w:val="single" w:sz="4" w:space="0" w:color="auto"/>
              <w:right w:val="single" w:sz="4" w:space="0" w:color="auto"/>
            </w:tcBorders>
            <w:shd w:val="clear" w:color="auto" w:fill="auto"/>
            <w:vAlign w:val="center"/>
            <w:hideMark/>
          </w:tcPr>
          <w:p w14:paraId="068A8FC5" w14:textId="77777777" w:rsidR="00777E3A" w:rsidRPr="00195AD3" w:rsidRDefault="00777E3A" w:rsidP="00A025E7">
            <w:pPr>
              <w:ind w:firstLine="0"/>
              <w:jc w:val="center"/>
              <w:rPr>
                <w:b/>
                <w:bCs/>
                <w:sz w:val="22"/>
                <w:szCs w:val="22"/>
              </w:rPr>
            </w:pPr>
            <w:r w:rsidRPr="00195AD3">
              <w:rPr>
                <w:b/>
                <w:bCs/>
                <w:sz w:val="22"/>
                <w:szCs w:val="22"/>
              </w:rPr>
              <w:t>1-этажный</w:t>
            </w:r>
          </w:p>
        </w:tc>
        <w:tc>
          <w:tcPr>
            <w:tcW w:w="1281" w:type="pct"/>
            <w:gridSpan w:val="2"/>
            <w:tcBorders>
              <w:top w:val="single" w:sz="4" w:space="0" w:color="auto"/>
              <w:left w:val="nil"/>
              <w:bottom w:val="single" w:sz="4" w:space="0" w:color="auto"/>
              <w:right w:val="single" w:sz="4" w:space="0" w:color="auto"/>
            </w:tcBorders>
            <w:shd w:val="clear" w:color="auto" w:fill="auto"/>
            <w:vAlign w:val="center"/>
            <w:hideMark/>
          </w:tcPr>
          <w:p w14:paraId="0CBA3A5B" w14:textId="77777777" w:rsidR="00777E3A" w:rsidRPr="00195AD3" w:rsidRDefault="00777E3A" w:rsidP="00A025E7">
            <w:pPr>
              <w:ind w:firstLine="0"/>
              <w:jc w:val="center"/>
              <w:rPr>
                <w:b/>
                <w:bCs/>
                <w:sz w:val="22"/>
                <w:szCs w:val="22"/>
              </w:rPr>
            </w:pPr>
            <w:r w:rsidRPr="00195AD3">
              <w:rPr>
                <w:b/>
                <w:bCs/>
                <w:sz w:val="22"/>
                <w:szCs w:val="22"/>
              </w:rPr>
              <w:t>2-этажный</w:t>
            </w:r>
          </w:p>
        </w:tc>
      </w:tr>
      <w:tr w:rsidR="00777E3A" w:rsidRPr="00195AD3" w14:paraId="132F3D0E" w14:textId="77777777" w:rsidTr="00A025E7">
        <w:trPr>
          <w:cantSplit/>
          <w:trHeight w:val="20"/>
          <w:tblHeader/>
        </w:trPr>
        <w:tc>
          <w:tcPr>
            <w:tcW w:w="1281" w:type="pct"/>
            <w:vMerge/>
            <w:tcBorders>
              <w:top w:val="single" w:sz="4" w:space="0" w:color="auto"/>
              <w:left w:val="single" w:sz="4" w:space="0" w:color="auto"/>
              <w:bottom w:val="single" w:sz="4" w:space="0" w:color="auto"/>
              <w:right w:val="single" w:sz="4" w:space="0" w:color="auto"/>
            </w:tcBorders>
            <w:vAlign w:val="center"/>
            <w:hideMark/>
          </w:tcPr>
          <w:p w14:paraId="204341A1" w14:textId="77777777" w:rsidR="00777E3A" w:rsidRPr="00195AD3" w:rsidRDefault="00777E3A" w:rsidP="00A025E7">
            <w:pPr>
              <w:ind w:firstLine="0"/>
              <w:jc w:val="left"/>
              <w:rPr>
                <w:b/>
                <w:bCs/>
                <w:sz w:val="22"/>
                <w:szCs w:val="22"/>
              </w:rPr>
            </w:pPr>
          </w:p>
        </w:tc>
        <w:tc>
          <w:tcPr>
            <w:tcW w:w="630" w:type="pct"/>
            <w:tcBorders>
              <w:top w:val="nil"/>
              <w:left w:val="nil"/>
              <w:bottom w:val="single" w:sz="4" w:space="0" w:color="auto"/>
              <w:right w:val="single" w:sz="4" w:space="0" w:color="auto"/>
            </w:tcBorders>
            <w:shd w:val="clear" w:color="auto" w:fill="auto"/>
            <w:vAlign w:val="center"/>
            <w:hideMark/>
          </w:tcPr>
          <w:p w14:paraId="4F39868B" w14:textId="77777777" w:rsidR="00777E3A" w:rsidRPr="00195AD3" w:rsidRDefault="00777E3A" w:rsidP="00A025E7">
            <w:pPr>
              <w:ind w:firstLine="0"/>
              <w:jc w:val="center"/>
              <w:rPr>
                <w:b/>
                <w:bCs/>
                <w:sz w:val="22"/>
                <w:szCs w:val="22"/>
              </w:rPr>
            </w:pPr>
            <w:r w:rsidRPr="00195AD3">
              <w:rPr>
                <w:b/>
                <w:bCs/>
                <w:sz w:val="22"/>
                <w:szCs w:val="22"/>
              </w:rPr>
              <w:t>число строений</w:t>
            </w:r>
          </w:p>
        </w:tc>
        <w:tc>
          <w:tcPr>
            <w:tcW w:w="603" w:type="pct"/>
            <w:tcBorders>
              <w:top w:val="nil"/>
              <w:left w:val="nil"/>
              <w:bottom w:val="single" w:sz="4" w:space="0" w:color="auto"/>
              <w:right w:val="single" w:sz="4" w:space="0" w:color="auto"/>
            </w:tcBorders>
            <w:shd w:val="clear" w:color="auto" w:fill="auto"/>
            <w:vAlign w:val="center"/>
            <w:hideMark/>
          </w:tcPr>
          <w:p w14:paraId="6CEB6027" w14:textId="77777777" w:rsidR="00777E3A" w:rsidRPr="00195AD3" w:rsidRDefault="00777E3A" w:rsidP="00A025E7">
            <w:pPr>
              <w:ind w:firstLine="0"/>
              <w:jc w:val="center"/>
              <w:rPr>
                <w:b/>
                <w:bCs/>
                <w:sz w:val="22"/>
                <w:szCs w:val="22"/>
              </w:rPr>
            </w:pPr>
            <w:r w:rsidRPr="00195AD3">
              <w:rPr>
                <w:b/>
                <w:bCs/>
                <w:sz w:val="22"/>
                <w:szCs w:val="22"/>
              </w:rPr>
              <w:t>площадь, м</w:t>
            </w:r>
            <w:r w:rsidRPr="00195AD3">
              <w:rPr>
                <w:b/>
                <w:bCs/>
                <w:sz w:val="22"/>
                <w:szCs w:val="22"/>
                <w:vertAlign w:val="superscript"/>
              </w:rPr>
              <w:t>2</w:t>
            </w:r>
          </w:p>
        </w:tc>
        <w:tc>
          <w:tcPr>
            <w:tcW w:w="603" w:type="pct"/>
            <w:tcBorders>
              <w:top w:val="nil"/>
              <w:left w:val="nil"/>
              <w:bottom w:val="single" w:sz="4" w:space="0" w:color="auto"/>
              <w:right w:val="single" w:sz="4" w:space="0" w:color="auto"/>
            </w:tcBorders>
            <w:shd w:val="clear" w:color="auto" w:fill="auto"/>
            <w:vAlign w:val="center"/>
            <w:hideMark/>
          </w:tcPr>
          <w:p w14:paraId="1CD4BA52" w14:textId="77777777" w:rsidR="00777E3A" w:rsidRPr="00195AD3" w:rsidRDefault="00777E3A" w:rsidP="00A025E7">
            <w:pPr>
              <w:ind w:firstLine="0"/>
              <w:jc w:val="center"/>
              <w:rPr>
                <w:b/>
                <w:bCs/>
                <w:sz w:val="22"/>
                <w:szCs w:val="22"/>
              </w:rPr>
            </w:pPr>
            <w:r w:rsidRPr="00195AD3">
              <w:rPr>
                <w:b/>
                <w:bCs/>
                <w:sz w:val="22"/>
                <w:szCs w:val="22"/>
              </w:rPr>
              <w:t>число строений</w:t>
            </w:r>
          </w:p>
        </w:tc>
        <w:tc>
          <w:tcPr>
            <w:tcW w:w="603" w:type="pct"/>
            <w:tcBorders>
              <w:top w:val="nil"/>
              <w:left w:val="nil"/>
              <w:bottom w:val="single" w:sz="4" w:space="0" w:color="auto"/>
              <w:right w:val="single" w:sz="4" w:space="0" w:color="auto"/>
            </w:tcBorders>
            <w:shd w:val="clear" w:color="auto" w:fill="auto"/>
            <w:vAlign w:val="center"/>
            <w:hideMark/>
          </w:tcPr>
          <w:p w14:paraId="27FCA2E6" w14:textId="77777777" w:rsidR="00777E3A" w:rsidRPr="00195AD3" w:rsidRDefault="00777E3A" w:rsidP="00A025E7">
            <w:pPr>
              <w:ind w:firstLine="0"/>
              <w:jc w:val="center"/>
              <w:rPr>
                <w:b/>
                <w:bCs/>
                <w:sz w:val="22"/>
                <w:szCs w:val="22"/>
              </w:rPr>
            </w:pPr>
            <w:r w:rsidRPr="00195AD3">
              <w:rPr>
                <w:b/>
                <w:bCs/>
                <w:sz w:val="22"/>
                <w:szCs w:val="22"/>
              </w:rPr>
              <w:t>площадь, м</w:t>
            </w:r>
            <w:r w:rsidRPr="00195AD3">
              <w:rPr>
                <w:b/>
                <w:bCs/>
                <w:sz w:val="22"/>
                <w:szCs w:val="22"/>
                <w:vertAlign w:val="superscript"/>
              </w:rPr>
              <w:t>2</w:t>
            </w:r>
          </w:p>
        </w:tc>
        <w:tc>
          <w:tcPr>
            <w:tcW w:w="603" w:type="pct"/>
            <w:tcBorders>
              <w:top w:val="nil"/>
              <w:left w:val="nil"/>
              <w:bottom w:val="single" w:sz="4" w:space="0" w:color="auto"/>
              <w:right w:val="single" w:sz="4" w:space="0" w:color="auto"/>
            </w:tcBorders>
            <w:shd w:val="clear" w:color="auto" w:fill="auto"/>
            <w:vAlign w:val="center"/>
            <w:hideMark/>
          </w:tcPr>
          <w:p w14:paraId="2202137E" w14:textId="77777777" w:rsidR="00777E3A" w:rsidRPr="00195AD3" w:rsidRDefault="00777E3A" w:rsidP="00A025E7">
            <w:pPr>
              <w:ind w:firstLine="0"/>
              <w:jc w:val="center"/>
              <w:rPr>
                <w:b/>
                <w:bCs/>
                <w:sz w:val="22"/>
                <w:szCs w:val="22"/>
              </w:rPr>
            </w:pPr>
            <w:r w:rsidRPr="00195AD3">
              <w:rPr>
                <w:b/>
                <w:bCs/>
                <w:sz w:val="22"/>
                <w:szCs w:val="22"/>
              </w:rPr>
              <w:t>число строений</w:t>
            </w:r>
          </w:p>
        </w:tc>
        <w:tc>
          <w:tcPr>
            <w:tcW w:w="678" w:type="pct"/>
            <w:tcBorders>
              <w:top w:val="nil"/>
              <w:left w:val="nil"/>
              <w:bottom w:val="single" w:sz="4" w:space="0" w:color="auto"/>
              <w:right w:val="single" w:sz="4" w:space="0" w:color="auto"/>
            </w:tcBorders>
            <w:shd w:val="clear" w:color="auto" w:fill="auto"/>
            <w:vAlign w:val="center"/>
            <w:hideMark/>
          </w:tcPr>
          <w:p w14:paraId="44B29C9E" w14:textId="77777777" w:rsidR="00777E3A" w:rsidRPr="00195AD3" w:rsidRDefault="00777E3A" w:rsidP="00A025E7">
            <w:pPr>
              <w:ind w:firstLine="0"/>
              <w:jc w:val="center"/>
              <w:rPr>
                <w:b/>
                <w:bCs/>
                <w:sz w:val="22"/>
                <w:szCs w:val="22"/>
              </w:rPr>
            </w:pPr>
            <w:r w:rsidRPr="00195AD3">
              <w:rPr>
                <w:b/>
                <w:bCs/>
                <w:sz w:val="22"/>
                <w:szCs w:val="22"/>
              </w:rPr>
              <w:t>площадь, м</w:t>
            </w:r>
            <w:r w:rsidRPr="00195AD3">
              <w:rPr>
                <w:b/>
                <w:bCs/>
                <w:sz w:val="22"/>
                <w:szCs w:val="22"/>
                <w:vertAlign w:val="superscript"/>
              </w:rPr>
              <w:t>2</w:t>
            </w:r>
          </w:p>
        </w:tc>
      </w:tr>
      <w:tr w:rsidR="00777E3A" w:rsidRPr="00195AD3" w14:paraId="7CB40D4D" w14:textId="77777777" w:rsidTr="00A025E7">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16460BE5" w14:textId="77777777" w:rsidR="00777E3A" w:rsidRPr="00195AD3" w:rsidRDefault="00777E3A" w:rsidP="00A025E7">
            <w:pPr>
              <w:ind w:firstLine="0"/>
              <w:jc w:val="left"/>
              <w:rPr>
                <w:sz w:val="22"/>
                <w:szCs w:val="22"/>
              </w:rPr>
            </w:pPr>
            <w:r w:rsidRPr="00195AD3">
              <w:rPr>
                <w:sz w:val="22"/>
                <w:szCs w:val="22"/>
              </w:rPr>
              <w:t>каменные и кирпичные</w:t>
            </w:r>
          </w:p>
        </w:tc>
        <w:tc>
          <w:tcPr>
            <w:tcW w:w="630" w:type="pct"/>
            <w:tcBorders>
              <w:top w:val="nil"/>
              <w:left w:val="nil"/>
              <w:bottom w:val="single" w:sz="4" w:space="0" w:color="auto"/>
              <w:right w:val="single" w:sz="4" w:space="0" w:color="auto"/>
            </w:tcBorders>
            <w:shd w:val="clear" w:color="auto" w:fill="auto"/>
            <w:vAlign w:val="center"/>
            <w:hideMark/>
          </w:tcPr>
          <w:p w14:paraId="18430073" w14:textId="77777777" w:rsidR="00777E3A" w:rsidRPr="00195AD3" w:rsidRDefault="00777E3A" w:rsidP="00A025E7">
            <w:pPr>
              <w:ind w:firstLine="0"/>
              <w:jc w:val="center"/>
              <w:rPr>
                <w:sz w:val="22"/>
                <w:szCs w:val="22"/>
              </w:rPr>
            </w:pPr>
            <w:r w:rsidRPr="00195AD3">
              <w:rPr>
                <w:sz w:val="22"/>
                <w:szCs w:val="22"/>
                <w:lang w:val="en-US"/>
              </w:rPr>
              <w:t>22</w:t>
            </w:r>
          </w:p>
        </w:tc>
        <w:tc>
          <w:tcPr>
            <w:tcW w:w="603" w:type="pct"/>
            <w:tcBorders>
              <w:top w:val="nil"/>
              <w:left w:val="nil"/>
              <w:bottom w:val="single" w:sz="4" w:space="0" w:color="auto"/>
              <w:right w:val="single" w:sz="4" w:space="0" w:color="auto"/>
            </w:tcBorders>
            <w:shd w:val="clear" w:color="auto" w:fill="auto"/>
            <w:vAlign w:val="center"/>
            <w:hideMark/>
          </w:tcPr>
          <w:p w14:paraId="5D74EE5A" w14:textId="77777777" w:rsidR="00777E3A" w:rsidRPr="00195AD3" w:rsidRDefault="00777E3A" w:rsidP="00A025E7">
            <w:pPr>
              <w:ind w:firstLine="0"/>
              <w:jc w:val="center"/>
              <w:rPr>
                <w:sz w:val="22"/>
                <w:szCs w:val="22"/>
              </w:rPr>
            </w:pPr>
            <w:r w:rsidRPr="00195AD3">
              <w:rPr>
                <w:sz w:val="22"/>
                <w:szCs w:val="22"/>
                <w:lang w:val="en-US"/>
              </w:rPr>
              <w:t>1900</w:t>
            </w:r>
          </w:p>
        </w:tc>
        <w:tc>
          <w:tcPr>
            <w:tcW w:w="603" w:type="pct"/>
            <w:tcBorders>
              <w:top w:val="nil"/>
              <w:left w:val="nil"/>
              <w:bottom w:val="single" w:sz="4" w:space="0" w:color="auto"/>
              <w:right w:val="single" w:sz="4" w:space="0" w:color="auto"/>
            </w:tcBorders>
            <w:shd w:val="clear" w:color="auto" w:fill="auto"/>
            <w:vAlign w:val="center"/>
            <w:hideMark/>
          </w:tcPr>
          <w:p w14:paraId="69E8E3D6" w14:textId="77777777" w:rsidR="00777E3A" w:rsidRPr="00195AD3" w:rsidRDefault="00777E3A" w:rsidP="00A025E7">
            <w:pPr>
              <w:ind w:firstLine="0"/>
              <w:jc w:val="center"/>
              <w:rPr>
                <w:sz w:val="22"/>
                <w:szCs w:val="22"/>
              </w:rPr>
            </w:pPr>
            <w:r w:rsidRPr="00195AD3">
              <w:rPr>
                <w:sz w:val="22"/>
                <w:szCs w:val="22"/>
                <w:lang w:val="en-US"/>
              </w:rPr>
              <w:t>57</w:t>
            </w:r>
          </w:p>
        </w:tc>
        <w:tc>
          <w:tcPr>
            <w:tcW w:w="603" w:type="pct"/>
            <w:tcBorders>
              <w:top w:val="nil"/>
              <w:left w:val="nil"/>
              <w:bottom w:val="single" w:sz="4" w:space="0" w:color="auto"/>
              <w:right w:val="single" w:sz="4" w:space="0" w:color="auto"/>
            </w:tcBorders>
            <w:shd w:val="clear" w:color="auto" w:fill="auto"/>
            <w:vAlign w:val="center"/>
            <w:hideMark/>
          </w:tcPr>
          <w:p w14:paraId="26796D39" w14:textId="77777777" w:rsidR="00777E3A" w:rsidRPr="00195AD3" w:rsidRDefault="00777E3A" w:rsidP="00A025E7">
            <w:pPr>
              <w:ind w:firstLine="0"/>
              <w:jc w:val="center"/>
              <w:rPr>
                <w:sz w:val="22"/>
                <w:szCs w:val="22"/>
              </w:rPr>
            </w:pPr>
            <w:r w:rsidRPr="00195AD3">
              <w:rPr>
                <w:sz w:val="22"/>
                <w:szCs w:val="22"/>
                <w:lang w:val="en-US"/>
              </w:rPr>
              <w:t>6200</w:t>
            </w:r>
          </w:p>
        </w:tc>
        <w:tc>
          <w:tcPr>
            <w:tcW w:w="603" w:type="pct"/>
            <w:tcBorders>
              <w:top w:val="nil"/>
              <w:left w:val="nil"/>
              <w:bottom w:val="single" w:sz="4" w:space="0" w:color="auto"/>
              <w:right w:val="single" w:sz="4" w:space="0" w:color="auto"/>
            </w:tcBorders>
            <w:shd w:val="clear" w:color="auto" w:fill="auto"/>
            <w:vAlign w:val="center"/>
            <w:hideMark/>
          </w:tcPr>
          <w:p w14:paraId="1B5FED70" w14:textId="77777777" w:rsidR="00777E3A" w:rsidRPr="00195AD3" w:rsidRDefault="00777E3A" w:rsidP="00A025E7">
            <w:pPr>
              <w:ind w:firstLine="0"/>
              <w:jc w:val="center"/>
              <w:rPr>
                <w:sz w:val="22"/>
                <w:szCs w:val="22"/>
              </w:rPr>
            </w:pPr>
            <w:r w:rsidRPr="00195AD3">
              <w:rPr>
                <w:sz w:val="22"/>
                <w:szCs w:val="22"/>
                <w:lang w:val="en-US"/>
              </w:rPr>
              <w:t>4</w:t>
            </w:r>
          </w:p>
        </w:tc>
        <w:tc>
          <w:tcPr>
            <w:tcW w:w="678" w:type="pct"/>
            <w:tcBorders>
              <w:top w:val="nil"/>
              <w:left w:val="nil"/>
              <w:bottom w:val="single" w:sz="4" w:space="0" w:color="auto"/>
              <w:right w:val="single" w:sz="4" w:space="0" w:color="auto"/>
            </w:tcBorders>
            <w:shd w:val="clear" w:color="auto" w:fill="auto"/>
            <w:vAlign w:val="center"/>
            <w:hideMark/>
          </w:tcPr>
          <w:p w14:paraId="4A24B156" w14:textId="77777777" w:rsidR="00777E3A" w:rsidRPr="00195AD3" w:rsidRDefault="00777E3A" w:rsidP="00A025E7">
            <w:pPr>
              <w:ind w:firstLine="0"/>
              <w:jc w:val="center"/>
              <w:rPr>
                <w:sz w:val="22"/>
                <w:szCs w:val="22"/>
              </w:rPr>
            </w:pPr>
            <w:r w:rsidRPr="00195AD3">
              <w:rPr>
                <w:sz w:val="22"/>
                <w:szCs w:val="22"/>
                <w:lang w:val="en-US"/>
              </w:rPr>
              <w:t>2500</w:t>
            </w:r>
          </w:p>
        </w:tc>
      </w:tr>
      <w:tr w:rsidR="00777E3A" w:rsidRPr="00195AD3" w14:paraId="62C32D17" w14:textId="77777777" w:rsidTr="00A025E7">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226F33BE" w14:textId="77777777" w:rsidR="00777E3A" w:rsidRPr="00195AD3" w:rsidRDefault="00777E3A" w:rsidP="00A025E7">
            <w:pPr>
              <w:ind w:firstLine="0"/>
              <w:jc w:val="left"/>
              <w:rPr>
                <w:sz w:val="22"/>
                <w:szCs w:val="22"/>
              </w:rPr>
            </w:pPr>
            <w:r w:rsidRPr="00195AD3">
              <w:rPr>
                <w:sz w:val="22"/>
                <w:szCs w:val="22"/>
              </w:rPr>
              <w:t xml:space="preserve"> в т.ч. крупнопанельные (блочные)</w:t>
            </w:r>
          </w:p>
        </w:tc>
        <w:tc>
          <w:tcPr>
            <w:tcW w:w="630" w:type="pct"/>
            <w:tcBorders>
              <w:top w:val="nil"/>
              <w:left w:val="nil"/>
              <w:bottom w:val="single" w:sz="4" w:space="0" w:color="auto"/>
              <w:right w:val="single" w:sz="4" w:space="0" w:color="auto"/>
            </w:tcBorders>
            <w:shd w:val="clear" w:color="auto" w:fill="auto"/>
            <w:vAlign w:val="center"/>
            <w:hideMark/>
          </w:tcPr>
          <w:p w14:paraId="1F20C1BD" w14:textId="77777777" w:rsidR="00777E3A" w:rsidRPr="00195AD3" w:rsidRDefault="00777E3A" w:rsidP="00A025E7">
            <w:pPr>
              <w:ind w:firstLine="0"/>
              <w:jc w:val="center"/>
              <w:rPr>
                <w:sz w:val="22"/>
                <w:szCs w:val="22"/>
              </w:rPr>
            </w:pPr>
            <w:r w:rsidRPr="00195AD3">
              <w:rPr>
                <w:sz w:val="22"/>
                <w:szCs w:val="22"/>
                <w:lang w:val="en-US"/>
              </w:rPr>
              <w:t>4</w:t>
            </w:r>
          </w:p>
        </w:tc>
        <w:tc>
          <w:tcPr>
            <w:tcW w:w="603" w:type="pct"/>
            <w:tcBorders>
              <w:top w:val="nil"/>
              <w:left w:val="nil"/>
              <w:bottom w:val="single" w:sz="4" w:space="0" w:color="auto"/>
              <w:right w:val="single" w:sz="4" w:space="0" w:color="auto"/>
            </w:tcBorders>
            <w:shd w:val="clear" w:color="auto" w:fill="auto"/>
            <w:vAlign w:val="center"/>
            <w:hideMark/>
          </w:tcPr>
          <w:p w14:paraId="46B52E9A" w14:textId="77777777" w:rsidR="00777E3A" w:rsidRPr="00195AD3" w:rsidRDefault="00777E3A" w:rsidP="00A025E7">
            <w:pPr>
              <w:ind w:firstLine="0"/>
              <w:jc w:val="center"/>
              <w:rPr>
                <w:sz w:val="22"/>
                <w:szCs w:val="22"/>
              </w:rPr>
            </w:pPr>
            <w:r w:rsidRPr="00195AD3">
              <w:rPr>
                <w:sz w:val="22"/>
                <w:szCs w:val="22"/>
                <w:lang w:val="en-US"/>
              </w:rPr>
              <w:t>200</w:t>
            </w:r>
          </w:p>
        </w:tc>
        <w:tc>
          <w:tcPr>
            <w:tcW w:w="603" w:type="pct"/>
            <w:tcBorders>
              <w:top w:val="nil"/>
              <w:left w:val="nil"/>
              <w:bottom w:val="single" w:sz="4" w:space="0" w:color="auto"/>
              <w:right w:val="single" w:sz="4" w:space="0" w:color="auto"/>
            </w:tcBorders>
            <w:shd w:val="clear" w:color="auto" w:fill="auto"/>
            <w:vAlign w:val="center"/>
            <w:hideMark/>
          </w:tcPr>
          <w:p w14:paraId="2FC9939A" w14:textId="77777777" w:rsidR="00777E3A" w:rsidRPr="00195AD3" w:rsidRDefault="00777E3A" w:rsidP="00A025E7">
            <w:pPr>
              <w:ind w:firstLine="0"/>
              <w:jc w:val="center"/>
              <w:rPr>
                <w:sz w:val="22"/>
                <w:szCs w:val="22"/>
              </w:rPr>
            </w:pPr>
            <w:r w:rsidRPr="00195AD3">
              <w:rPr>
                <w:sz w:val="22"/>
                <w:szCs w:val="22"/>
                <w:lang w:val="en-US"/>
              </w:rPr>
              <w:t>10</w:t>
            </w:r>
          </w:p>
        </w:tc>
        <w:tc>
          <w:tcPr>
            <w:tcW w:w="603" w:type="pct"/>
            <w:tcBorders>
              <w:top w:val="nil"/>
              <w:left w:val="nil"/>
              <w:bottom w:val="single" w:sz="4" w:space="0" w:color="auto"/>
              <w:right w:val="single" w:sz="4" w:space="0" w:color="auto"/>
            </w:tcBorders>
            <w:shd w:val="clear" w:color="auto" w:fill="auto"/>
            <w:vAlign w:val="center"/>
            <w:hideMark/>
          </w:tcPr>
          <w:p w14:paraId="633043A0" w14:textId="77777777" w:rsidR="00777E3A" w:rsidRPr="00195AD3" w:rsidRDefault="00777E3A" w:rsidP="00A025E7">
            <w:pPr>
              <w:ind w:firstLine="0"/>
              <w:jc w:val="center"/>
              <w:rPr>
                <w:sz w:val="22"/>
                <w:szCs w:val="22"/>
              </w:rPr>
            </w:pPr>
            <w:r w:rsidRPr="00195AD3">
              <w:rPr>
                <w:sz w:val="22"/>
                <w:szCs w:val="22"/>
                <w:lang w:val="en-US"/>
              </w:rPr>
              <w:t>600</w:t>
            </w:r>
          </w:p>
        </w:tc>
        <w:tc>
          <w:tcPr>
            <w:tcW w:w="603" w:type="pct"/>
            <w:tcBorders>
              <w:top w:val="nil"/>
              <w:left w:val="nil"/>
              <w:bottom w:val="single" w:sz="4" w:space="0" w:color="auto"/>
              <w:right w:val="single" w:sz="4" w:space="0" w:color="auto"/>
            </w:tcBorders>
            <w:shd w:val="clear" w:color="auto" w:fill="auto"/>
            <w:vAlign w:val="center"/>
            <w:hideMark/>
          </w:tcPr>
          <w:p w14:paraId="4D9F324E" w14:textId="77777777" w:rsidR="00777E3A" w:rsidRPr="00195AD3" w:rsidRDefault="00777E3A" w:rsidP="00A025E7">
            <w:pPr>
              <w:ind w:firstLine="0"/>
              <w:jc w:val="center"/>
              <w:rPr>
                <w:sz w:val="22"/>
                <w:szCs w:val="22"/>
              </w:rPr>
            </w:pPr>
            <w:r w:rsidRPr="00195AD3">
              <w:rPr>
                <w:sz w:val="22"/>
                <w:szCs w:val="22"/>
                <w:lang w:val="en-US"/>
              </w:rPr>
              <w:t>4</w:t>
            </w:r>
          </w:p>
        </w:tc>
        <w:tc>
          <w:tcPr>
            <w:tcW w:w="678" w:type="pct"/>
            <w:tcBorders>
              <w:top w:val="nil"/>
              <w:left w:val="nil"/>
              <w:bottom w:val="single" w:sz="4" w:space="0" w:color="auto"/>
              <w:right w:val="single" w:sz="4" w:space="0" w:color="auto"/>
            </w:tcBorders>
            <w:shd w:val="clear" w:color="auto" w:fill="auto"/>
            <w:vAlign w:val="center"/>
            <w:hideMark/>
          </w:tcPr>
          <w:p w14:paraId="6F59CABA" w14:textId="77777777" w:rsidR="00777E3A" w:rsidRPr="00195AD3" w:rsidRDefault="00777E3A" w:rsidP="00A025E7">
            <w:pPr>
              <w:ind w:firstLine="0"/>
              <w:jc w:val="center"/>
              <w:rPr>
                <w:sz w:val="22"/>
                <w:szCs w:val="22"/>
              </w:rPr>
            </w:pPr>
            <w:r w:rsidRPr="00195AD3">
              <w:rPr>
                <w:sz w:val="22"/>
                <w:szCs w:val="22"/>
                <w:lang w:val="en-US"/>
              </w:rPr>
              <w:t>2500</w:t>
            </w:r>
          </w:p>
        </w:tc>
      </w:tr>
      <w:tr w:rsidR="00777E3A" w:rsidRPr="00195AD3" w14:paraId="39E0A47C" w14:textId="77777777" w:rsidTr="00A025E7">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74A5BE5E" w14:textId="77777777" w:rsidR="00777E3A" w:rsidRPr="00195AD3" w:rsidRDefault="00777E3A" w:rsidP="00A025E7">
            <w:pPr>
              <w:ind w:firstLine="0"/>
              <w:jc w:val="left"/>
              <w:rPr>
                <w:sz w:val="22"/>
                <w:szCs w:val="22"/>
              </w:rPr>
            </w:pPr>
            <w:r w:rsidRPr="00195AD3">
              <w:rPr>
                <w:sz w:val="22"/>
                <w:szCs w:val="22"/>
              </w:rPr>
              <w:t>деревянные (рубленные, брусчатые)</w:t>
            </w:r>
          </w:p>
        </w:tc>
        <w:tc>
          <w:tcPr>
            <w:tcW w:w="630" w:type="pct"/>
            <w:tcBorders>
              <w:top w:val="nil"/>
              <w:left w:val="nil"/>
              <w:bottom w:val="single" w:sz="4" w:space="0" w:color="auto"/>
              <w:right w:val="single" w:sz="4" w:space="0" w:color="auto"/>
            </w:tcBorders>
            <w:shd w:val="clear" w:color="auto" w:fill="auto"/>
            <w:vAlign w:val="center"/>
            <w:hideMark/>
          </w:tcPr>
          <w:p w14:paraId="15851563" w14:textId="77777777" w:rsidR="00777E3A" w:rsidRPr="00195AD3" w:rsidRDefault="00777E3A" w:rsidP="00A025E7">
            <w:pPr>
              <w:ind w:firstLine="0"/>
              <w:jc w:val="center"/>
              <w:rPr>
                <w:sz w:val="22"/>
                <w:szCs w:val="22"/>
              </w:rPr>
            </w:pPr>
            <w:r w:rsidRPr="00195AD3">
              <w:rPr>
                <w:sz w:val="22"/>
                <w:szCs w:val="22"/>
                <w:lang w:val="en-US"/>
              </w:rPr>
              <w:t>411</w:t>
            </w:r>
          </w:p>
        </w:tc>
        <w:tc>
          <w:tcPr>
            <w:tcW w:w="603" w:type="pct"/>
            <w:tcBorders>
              <w:top w:val="nil"/>
              <w:left w:val="nil"/>
              <w:bottom w:val="single" w:sz="4" w:space="0" w:color="auto"/>
              <w:right w:val="single" w:sz="4" w:space="0" w:color="auto"/>
            </w:tcBorders>
            <w:shd w:val="clear" w:color="auto" w:fill="auto"/>
            <w:vAlign w:val="center"/>
            <w:hideMark/>
          </w:tcPr>
          <w:p w14:paraId="2D92268C" w14:textId="77777777" w:rsidR="00777E3A" w:rsidRPr="00195AD3" w:rsidRDefault="00777E3A" w:rsidP="00A025E7">
            <w:pPr>
              <w:ind w:firstLine="0"/>
              <w:jc w:val="center"/>
              <w:rPr>
                <w:sz w:val="22"/>
                <w:szCs w:val="22"/>
              </w:rPr>
            </w:pPr>
            <w:r w:rsidRPr="00195AD3">
              <w:rPr>
                <w:sz w:val="22"/>
                <w:szCs w:val="22"/>
                <w:lang w:val="en-US"/>
              </w:rPr>
              <w:t>14300</w:t>
            </w:r>
          </w:p>
        </w:tc>
        <w:tc>
          <w:tcPr>
            <w:tcW w:w="603" w:type="pct"/>
            <w:tcBorders>
              <w:top w:val="nil"/>
              <w:left w:val="nil"/>
              <w:bottom w:val="single" w:sz="4" w:space="0" w:color="auto"/>
              <w:right w:val="single" w:sz="4" w:space="0" w:color="auto"/>
            </w:tcBorders>
            <w:shd w:val="clear" w:color="auto" w:fill="auto"/>
            <w:vAlign w:val="center"/>
            <w:hideMark/>
          </w:tcPr>
          <w:p w14:paraId="5ADD8972" w14:textId="77777777" w:rsidR="00777E3A" w:rsidRPr="00195AD3" w:rsidRDefault="00777E3A" w:rsidP="00A025E7">
            <w:pPr>
              <w:ind w:firstLine="0"/>
              <w:jc w:val="center"/>
              <w:rPr>
                <w:sz w:val="22"/>
                <w:szCs w:val="22"/>
              </w:rPr>
            </w:pPr>
            <w:r w:rsidRPr="00195AD3">
              <w:rPr>
                <w:sz w:val="22"/>
                <w:szCs w:val="22"/>
                <w:lang w:val="en-US"/>
              </w:rPr>
              <w:t>54</w:t>
            </w:r>
          </w:p>
        </w:tc>
        <w:tc>
          <w:tcPr>
            <w:tcW w:w="603" w:type="pct"/>
            <w:tcBorders>
              <w:top w:val="nil"/>
              <w:left w:val="nil"/>
              <w:bottom w:val="single" w:sz="4" w:space="0" w:color="auto"/>
              <w:right w:val="single" w:sz="4" w:space="0" w:color="auto"/>
            </w:tcBorders>
            <w:shd w:val="clear" w:color="auto" w:fill="auto"/>
            <w:vAlign w:val="center"/>
            <w:hideMark/>
          </w:tcPr>
          <w:p w14:paraId="7FEECA47" w14:textId="77777777" w:rsidR="00777E3A" w:rsidRPr="00195AD3" w:rsidRDefault="00777E3A" w:rsidP="00A025E7">
            <w:pPr>
              <w:ind w:firstLine="0"/>
              <w:jc w:val="center"/>
              <w:rPr>
                <w:sz w:val="22"/>
                <w:szCs w:val="22"/>
              </w:rPr>
            </w:pPr>
            <w:r w:rsidRPr="00195AD3">
              <w:rPr>
                <w:sz w:val="22"/>
                <w:szCs w:val="22"/>
                <w:lang w:val="en-US"/>
              </w:rPr>
              <w:t>2700</w:t>
            </w:r>
          </w:p>
        </w:tc>
        <w:tc>
          <w:tcPr>
            <w:tcW w:w="603" w:type="pct"/>
            <w:tcBorders>
              <w:top w:val="nil"/>
              <w:left w:val="nil"/>
              <w:bottom w:val="single" w:sz="4" w:space="0" w:color="auto"/>
              <w:right w:val="single" w:sz="4" w:space="0" w:color="auto"/>
            </w:tcBorders>
            <w:shd w:val="clear" w:color="auto" w:fill="auto"/>
            <w:vAlign w:val="center"/>
            <w:hideMark/>
          </w:tcPr>
          <w:p w14:paraId="06D30D44" w14:textId="77777777" w:rsidR="00777E3A" w:rsidRPr="00195AD3" w:rsidRDefault="00777E3A" w:rsidP="00A025E7">
            <w:pPr>
              <w:ind w:firstLine="0"/>
              <w:jc w:val="center"/>
              <w:rPr>
                <w:sz w:val="22"/>
                <w:szCs w:val="22"/>
              </w:rPr>
            </w:pPr>
            <w:r w:rsidRPr="00195AD3">
              <w:rPr>
                <w:sz w:val="22"/>
                <w:szCs w:val="22"/>
                <w:lang w:val="en-US"/>
              </w:rPr>
              <w:t xml:space="preserve"> -</w:t>
            </w:r>
          </w:p>
        </w:tc>
        <w:tc>
          <w:tcPr>
            <w:tcW w:w="678" w:type="pct"/>
            <w:tcBorders>
              <w:top w:val="nil"/>
              <w:left w:val="nil"/>
              <w:bottom w:val="single" w:sz="4" w:space="0" w:color="auto"/>
              <w:right w:val="single" w:sz="4" w:space="0" w:color="auto"/>
            </w:tcBorders>
            <w:shd w:val="clear" w:color="auto" w:fill="auto"/>
            <w:vAlign w:val="center"/>
            <w:hideMark/>
          </w:tcPr>
          <w:p w14:paraId="69B0ACC3" w14:textId="77777777" w:rsidR="00777E3A" w:rsidRPr="00195AD3" w:rsidRDefault="00777E3A" w:rsidP="00A025E7">
            <w:pPr>
              <w:ind w:firstLine="0"/>
              <w:jc w:val="center"/>
              <w:rPr>
                <w:sz w:val="22"/>
                <w:szCs w:val="22"/>
              </w:rPr>
            </w:pPr>
            <w:r w:rsidRPr="00195AD3">
              <w:rPr>
                <w:sz w:val="22"/>
                <w:szCs w:val="22"/>
                <w:lang w:val="en-US"/>
              </w:rPr>
              <w:t xml:space="preserve"> -</w:t>
            </w:r>
          </w:p>
        </w:tc>
      </w:tr>
      <w:tr w:rsidR="00777E3A" w:rsidRPr="00195AD3" w14:paraId="2ABE8719" w14:textId="77777777" w:rsidTr="00A025E7">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7A12F53F" w14:textId="77777777" w:rsidR="00777E3A" w:rsidRPr="00195AD3" w:rsidRDefault="00777E3A" w:rsidP="00A025E7">
            <w:pPr>
              <w:ind w:firstLine="0"/>
              <w:jc w:val="left"/>
              <w:rPr>
                <w:sz w:val="22"/>
                <w:szCs w:val="22"/>
              </w:rPr>
            </w:pPr>
            <w:r w:rsidRPr="00195AD3">
              <w:rPr>
                <w:sz w:val="22"/>
                <w:szCs w:val="22"/>
              </w:rPr>
              <w:t>из прочих материалов</w:t>
            </w:r>
          </w:p>
        </w:tc>
        <w:tc>
          <w:tcPr>
            <w:tcW w:w="630" w:type="pct"/>
            <w:tcBorders>
              <w:top w:val="nil"/>
              <w:left w:val="nil"/>
              <w:bottom w:val="single" w:sz="4" w:space="0" w:color="auto"/>
              <w:right w:val="single" w:sz="4" w:space="0" w:color="auto"/>
            </w:tcBorders>
            <w:shd w:val="clear" w:color="auto" w:fill="auto"/>
            <w:vAlign w:val="center"/>
            <w:hideMark/>
          </w:tcPr>
          <w:p w14:paraId="445767AD" w14:textId="77777777" w:rsidR="00777E3A" w:rsidRPr="00195AD3" w:rsidRDefault="00777E3A" w:rsidP="00A025E7">
            <w:pPr>
              <w:ind w:firstLine="0"/>
              <w:jc w:val="center"/>
              <w:rPr>
                <w:sz w:val="22"/>
                <w:szCs w:val="22"/>
              </w:rPr>
            </w:pPr>
            <w:r w:rsidRPr="00195AD3">
              <w:rPr>
                <w:sz w:val="22"/>
                <w:szCs w:val="22"/>
                <w:lang w:val="en-US"/>
              </w:rPr>
              <w:t>19</w:t>
            </w:r>
          </w:p>
        </w:tc>
        <w:tc>
          <w:tcPr>
            <w:tcW w:w="603" w:type="pct"/>
            <w:tcBorders>
              <w:top w:val="nil"/>
              <w:left w:val="nil"/>
              <w:bottom w:val="single" w:sz="4" w:space="0" w:color="auto"/>
              <w:right w:val="single" w:sz="4" w:space="0" w:color="auto"/>
            </w:tcBorders>
            <w:shd w:val="clear" w:color="auto" w:fill="auto"/>
            <w:vAlign w:val="center"/>
            <w:hideMark/>
          </w:tcPr>
          <w:p w14:paraId="68312000" w14:textId="77777777" w:rsidR="00777E3A" w:rsidRPr="00195AD3" w:rsidRDefault="00777E3A" w:rsidP="00A025E7">
            <w:pPr>
              <w:ind w:firstLine="0"/>
              <w:jc w:val="center"/>
              <w:rPr>
                <w:sz w:val="22"/>
                <w:szCs w:val="22"/>
              </w:rPr>
            </w:pPr>
            <w:r w:rsidRPr="00195AD3">
              <w:rPr>
                <w:sz w:val="22"/>
                <w:szCs w:val="22"/>
                <w:lang w:val="en-US"/>
              </w:rPr>
              <w:t>900</w:t>
            </w:r>
          </w:p>
        </w:tc>
        <w:tc>
          <w:tcPr>
            <w:tcW w:w="603" w:type="pct"/>
            <w:tcBorders>
              <w:top w:val="nil"/>
              <w:left w:val="nil"/>
              <w:bottom w:val="single" w:sz="4" w:space="0" w:color="auto"/>
              <w:right w:val="single" w:sz="4" w:space="0" w:color="auto"/>
            </w:tcBorders>
            <w:shd w:val="clear" w:color="auto" w:fill="auto"/>
            <w:vAlign w:val="center"/>
            <w:hideMark/>
          </w:tcPr>
          <w:p w14:paraId="3FA59D21" w14:textId="77777777" w:rsidR="00777E3A" w:rsidRPr="00195AD3" w:rsidRDefault="00777E3A" w:rsidP="00A025E7">
            <w:pPr>
              <w:ind w:firstLine="0"/>
              <w:jc w:val="center"/>
              <w:rPr>
                <w:sz w:val="22"/>
                <w:szCs w:val="22"/>
              </w:rPr>
            </w:pPr>
            <w:r w:rsidRPr="00195AD3">
              <w:rPr>
                <w:sz w:val="22"/>
                <w:szCs w:val="22"/>
                <w:lang w:val="en-US"/>
              </w:rPr>
              <w:t xml:space="preserve"> -</w:t>
            </w:r>
          </w:p>
        </w:tc>
        <w:tc>
          <w:tcPr>
            <w:tcW w:w="603" w:type="pct"/>
            <w:tcBorders>
              <w:top w:val="nil"/>
              <w:left w:val="nil"/>
              <w:bottom w:val="single" w:sz="4" w:space="0" w:color="auto"/>
              <w:right w:val="single" w:sz="4" w:space="0" w:color="auto"/>
            </w:tcBorders>
            <w:shd w:val="clear" w:color="auto" w:fill="auto"/>
            <w:vAlign w:val="center"/>
            <w:hideMark/>
          </w:tcPr>
          <w:p w14:paraId="4F89E1DD" w14:textId="77777777" w:rsidR="00777E3A" w:rsidRPr="00195AD3" w:rsidRDefault="00777E3A" w:rsidP="00A025E7">
            <w:pPr>
              <w:ind w:firstLine="0"/>
              <w:jc w:val="center"/>
              <w:rPr>
                <w:sz w:val="22"/>
                <w:szCs w:val="22"/>
              </w:rPr>
            </w:pPr>
            <w:r w:rsidRPr="00195AD3">
              <w:rPr>
                <w:sz w:val="22"/>
                <w:szCs w:val="22"/>
                <w:lang w:val="en-US"/>
              </w:rPr>
              <w:t xml:space="preserve"> -</w:t>
            </w:r>
          </w:p>
        </w:tc>
        <w:tc>
          <w:tcPr>
            <w:tcW w:w="603" w:type="pct"/>
            <w:tcBorders>
              <w:top w:val="nil"/>
              <w:left w:val="nil"/>
              <w:bottom w:val="single" w:sz="4" w:space="0" w:color="auto"/>
              <w:right w:val="single" w:sz="4" w:space="0" w:color="auto"/>
            </w:tcBorders>
            <w:shd w:val="clear" w:color="auto" w:fill="auto"/>
            <w:vAlign w:val="center"/>
            <w:hideMark/>
          </w:tcPr>
          <w:p w14:paraId="77AAC42F" w14:textId="77777777" w:rsidR="00777E3A" w:rsidRPr="00195AD3" w:rsidRDefault="00777E3A" w:rsidP="00A025E7">
            <w:pPr>
              <w:ind w:firstLine="0"/>
              <w:jc w:val="center"/>
              <w:rPr>
                <w:sz w:val="22"/>
                <w:szCs w:val="22"/>
              </w:rPr>
            </w:pPr>
            <w:r w:rsidRPr="00195AD3">
              <w:rPr>
                <w:sz w:val="22"/>
                <w:szCs w:val="22"/>
              </w:rPr>
              <w:t xml:space="preserve"> -</w:t>
            </w:r>
          </w:p>
        </w:tc>
        <w:tc>
          <w:tcPr>
            <w:tcW w:w="678" w:type="pct"/>
            <w:tcBorders>
              <w:top w:val="nil"/>
              <w:left w:val="nil"/>
              <w:bottom w:val="single" w:sz="4" w:space="0" w:color="auto"/>
              <w:right w:val="single" w:sz="4" w:space="0" w:color="auto"/>
            </w:tcBorders>
            <w:shd w:val="clear" w:color="auto" w:fill="auto"/>
            <w:vAlign w:val="center"/>
            <w:hideMark/>
          </w:tcPr>
          <w:p w14:paraId="6D35244D" w14:textId="77777777" w:rsidR="00777E3A" w:rsidRPr="00195AD3" w:rsidRDefault="00777E3A" w:rsidP="00A025E7">
            <w:pPr>
              <w:ind w:firstLine="0"/>
              <w:jc w:val="center"/>
              <w:rPr>
                <w:sz w:val="22"/>
                <w:szCs w:val="22"/>
              </w:rPr>
            </w:pPr>
            <w:r w:rsidRPr="00195AD3">
              <w:rPr>
                <w:sz w:val="22"/>
                <w:szCs w:val="22"/>
              </w:rPr>
              <w:t xml:space="preserve"> -</w:t>
            </w:r>
          </w:p>
        </w:tc>
      </w:tr>
      <w:tr w:rsidR="00777E3A" w:rsidRPr="00195AD3" w14:paraId="115269FF" w14:textId="77777777" w:rsidTr="00A025E7">
        <w:trPr>
          <w:cantSplit/>
          <w:trHeight w:val="20"/>
        </w:trPr>
        <w:tc>
          <w:tcPr>
            <w:tcW w:w="1281" w:type="pct"/>
            <w:tcBorders>
              <w:top w:val="nil"/>
              <w:left w:val="single" w:sz="4" w:space="0" w:color="auto"/>
              <w:bottom w:val="single" w:sz="4" w:space="0" w:color="auto"/>
              <w:right w:val="single" w:sz="4" w:space="0" w:color="auto"/>
            </w:tcBorders>
            <w:shd w:val="clear" w:color="auto" w:fill="auto"/>
            <w:vAlign w:val="center"/>
            <w:hideMark/>
          </w:tcPr>
          <w:p w14:paraId="6A519DED" w14:textId="77777777" w:rsidR="00777E3A" w:rsidRPr="00195AD3" w:rsidRDefault="00777E3A" w:rsidP="00A025E7">
            <w:pPr>
              <w:ind w:firstLine="0"/>
              <w:jc w:val="left"/>
              <w:rPr>
                <w:i/>
                <w:iCs/>
                <w:sz w:val="22"/>
                <w:szCs w:val="22"/>
              </w:rPr>
            </w:pPr>
            <w:r w:rsidRPr="00195AD3">
              <w:rPr>
                <w:i/>
                <w:iCs/>
                <w:sz w:val="22"/>
                <w:szCs w:val="22"/>
              </w:rPr>
              <w:t>Всего:</w:t>
            </w:r>
          </w:p>
        </w:tc>
        <w:tc>
          <w:tcPr>
            <w:tcW w:w="630" w:type="pct"/>
            <w:tcBorders>
              <w:top w:val="nil"/>
              <w:left w:val="nil"/>
              <w:bottom w:val="single" w:sz="4" w:space="0" w:color="auto"/>
              <w:right w:val="single" w:sz="4" w:space="0" w:color="auto"/>
            </w:tcBorders>
            <w:shd w:val="clear" w:color="auto" w:fill="auto"/>
            <w:vAlign w:val="center"/>
            <w:hideMark/>
          </w:tcPr>
          <w:p w14:paraId="582470C0" w14:textId="77777777" w:rsidR="00777E3A" w:rsidRPr="00195AD3" w:rsidRDefault="00777E3A" w:rsidP="00A025E7">
            <w:pPr>
              <w:ind w:firstLine="0"/>
              <w:jc w:val="center"/>
              <w:rPr>
                <w:sz w:val="22"/>
                <w:szCs w:val="22"/>
              </w:rPr>
            </w:pPr>
            <w:r w:rsidRPr="00195AD3">
              <w:rPr>
                <w:sz w:val="22"/>
                <w:szCs w:val="22"/>
                <w:lang w:val="en-US"/>
              </w:rPr>
              <w:t>452</w:t>
            </w:r>
          </w:p>
        </w:tc>
        <w:tc>
          <w:tcPr>
            <w:tcW w:w="603" w:type="pct"/>
            <w:tcBorders>
              <w:top w:val="nil"/>
              <w:left w:val="nil"/>
              <w:bottom w:val="single" w:sz="4" w:space="0" w:color="auto"/>
              <w:right w:val="single" w:sz="4" w:space="0" w:color="auto"/>
            </w:tcBorders>
            <w:shd w:val="clear" w:color="auto" w:fill="auto"/>
            <w:vAlign w:val="center"/>
            <w:hideMark/>
          </w:tcPr>
          <w:p w14:paraId="090665EC" w14:textId="77777777" w:rsidR="00777E3A" w:rsidRPr="00195AD3" w:rsidRDefault="00777E3A" w:rsidP="00A025E7">
            <w:pPr>
              <w:ind w:firstLine="0"/>
              <w:jc w:val="center"/>
              <w:rPr>
                <w:sz w:val="22"/>
                <w:szCs w:val="22"/>
              </w:rPr>
            </w:pPr>
            <w:r w:rsidRPr="00195AD3">
              <w:rPr>
                <w:sz w:val="22"/>
                <w:szCs w:val="22"/>
                <w:lang w:val="en-US"/>
              </w:rPr>
              <w:t>17100</w:t>
            </w:r>
          </w:p>
        </w:tc>
        <w:tc>
          <w:tcPr>
            <w:tcW w:w="603" w:type="pct"/>
            <w:tcBorders>
              <w:top w:val="nil"/>
              <w:left w:val="nil"/>
              <w:bottom w:val="single" w:sz="4" w:space="0" w:color="auto"/>
              <w:right w:val="single" w:sz="4" w:space="0" w:color="auto"/>
            </w:tcBorders>
            <w:shd w:val="clear" w:color="auto" w:fill="auto"/>
            <w:vAlign w:val="center"/>
            <w:hideMark/>
          </w:tcPr>
          <w:p w14:paraId="5580BEFD" w14:textId="77777777" w:rsidR="00777E3A" w:rsidRPr="00195AD3" w:rsidRDefault="00777E3A" w:rsidP="00A025E7">
            <w:pPr>
              <w:ind w:firstLine="0"/>
              <w:jc w:val="center"/>
              <w:rPr>
                <w:sz w:val="22"/>
                <w:szCs w:val="22"/>
              </w:rPr>
            </w:pPr>
            <w:r w:rsidRPr="00195AD3">
              <w:rPr>
                <w:sz w:val="22"/>
                <w:szCs w:val="22"/>
                <w:lang w:val="en-US"/>
              </w:rPr>
              <w:t>111</w:t>
            </w:r>
          </w:p>
        </w:tc>
        <w:tc>
          <w:tcPr>
            <w:tcW w:w="603" w:type="pct"/>
            <w:tcBorders>
              <w:top w:val="nil"/>
              <w:left w:val="nil"/>
              <w:bottom w:val="single" w:sz="4" w:space="0" w:color="auto"/>
              <w:right w:val="single" w:sz="4" w:space="0" w:color="auto"/>
            </w:tcBorders>
            <w:shd w:val="clear" w:color="auto" w:fill="auto"/>
            <w:vAlign w:val="center"/>
            <w:hideMark/>
          </w:tcPr>
          <w:p w14:paraId="472BC8DA" w14:textId="77777777" w:rsidR="00777E3A" w:rsidRPr="00195AD3" w:rsidRDefault="00777E3A" w:rsidP="00A025E7">
            <w:pPr>
              <w:ind w:firstLine="0"/>
              <w:jc w:val="center"/>
              <w:rPr>
                <w:sz w:val="22"/>
                <w:szCs w:val="22"/>
              </w:rPr>
            </w:pPr>
            <w:r w:rsidRPr="00195AD3">
              <w:rPr>
                <w:sz w:val="22"/>
                <w:szCs w:val="22"/>
                <w:lang w:val="en-US"/>
              </w:rPr>
              <w:t>8900</w:t>
            </w:r>
          </w:p>
        </w:tc>
        <w:tc>
          <w:tcPr>
            <w:tcW w:w="603" w:type="pct"/>
            <w:tcBorders>
              <w:top w:val="nil"/>
              <w:left w:val="nil"/>
              <w:bottom w:val="single" w:sz="4" w:space="0" w:color="auto"/>
              <w:right w:val="single" w:sz="4" w:space="0" w:color="auto"/>
            </w:tcBorders>
            <w:shd w:val="clear" w:color="auto" w:fill="auto"/>
            <w:vAlign w:val="center"/>
            <w:hideMark/>
          </w:tcPr>
          <w:p w14:paraId="75C51DF9" w14:textId="77777777" w:rsidR="00777E3A" w:rsidRPr="00195AD3" w:rsidRDefault="00777E3A" w:rsidP="00A025E7">
            <w:pPr>
              <w:ind w:firstLine="0"/>
              <w:jc w:val="center"/>
              <w:rPr>
                <w:sz w:val="22"/>
                <w:szCs w:val="22"/>
              </w:rPr>
            </w:pPr>
            <w:r w:rsidRPr="00195AD3">
              <w:rPr>
                <w:sz w:val="22"/>
                <w:szCs w:val="22"/>
                <w:lang w:val="en-US"/>
              </w:rPr>
              <w:t>4</w:t>
            </w:r>
          </w:p>
        </w:tc>
        <w:tc>
          <w:tcPr>
            <w:tcW w:w="678" w:type="pct"/>
            <w:tcBorders>
              <w:top w:val="nil"/>
              <w:left w:val="nil"/>
              <w:bottom w:val="single" w:sz="4" w:space="0" w:color="auto"/>
              <w:right w:val="single" w:sz="4" w:space="0" w:color="auto"/>
            </w:tcBorders>
            <w:shd w:val="clear" w:color="auto" w:fill="auto"/>
            <w:vAlign w:val="center"/>
            <w:hideMark/>
          </w:tcPr>
          <w:p w14:paraId="261BBDF0" w14:textId="77777777" w:rsidR="00777E3A" w:rsidRPr="00195AD3" w:rsidRDefault="00777E3A" w:rsidP="00A025E7">
            <w:pPr>
              <w:ind w:firstLine="0"/>
              <w:jc w:val="center"/>
              <w:rPr>
                <w:sz w:val="22"/>
                <w:szCs w:val="22"/>
              </w:rPr>
            </w:pPr>
            <w:r w:rsidRPr="00195AD3">
              <w:rPr>
                <w:sz w:val="22"/>
                <w:szCs w:val="22"/>
                <w:lang w:val="en-US"/>
              </w:rPr>
              <w:t>2500</w:t>
            </w:r>
          </w:p>
        </w:tc>
      </w:tr>
    </w:tbl>
    <w:p w14:paraId="21B90BE5" w14:textId="77777777" w:rsidR="00777E3A" w:rsidRPr="000B05E8" w:rsidRDefault="00777E3A" w:rsidP="00777E3A">
      <w:pPr>
        <w:pStyle w:val="aa"/>
        <w:rPr>
          <w:highlight w:val="yellow"/>
        </w:rPr>
      </w:pPr>
    </w:p>
    <w:p w14:paraId="530A02C4" w14:textId="77777777" w:rsidR="00777E3A" w:rsidRPr="00195AD3" w:rsidRDefault="00777E3A" w:rsidP="00777E3A">
      <w:pPr>
        <w:pStyle w:val="ad"/>
      </w:pPr>
      <w:r w:rsidRPr="00195AD3">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6</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2</w:t>
      </w:r>
      <w:r w:rsidR="00750612">
        <w:rPr>
          <w:noProof/>
        </w:rPr>
        <w:fldChar w:fldCharType="end"/>
      </w:r>
      <w:r w:rsidRPr="00195AD3">
        <w:t xml:space="preserve"> Структура существующего жилого фонда в разрезе населенных пунктов</w:t>
      </w:r>
    </w:p>
    <w:tbl>
      <w:tblPr>
        <w:tblW w:w="0" w:type="auto"/>
        <w:tblInd w:w="-5" w:type="dxa"/>
        <w:tblLook w:val="04A0" w:firstRow="1" w:lastRow="0" w:firstColumn="1" w:lastColumn="0" w:noHBand="0" w:noVBand="1"/>
      </w:tblPr>
      <w:tblGrid>
        <w:gridCol w:w="2257"/>
        <w:gridCol w:w="1636"/>
        <w:gridCol w:w="2190"/>
        <w:gridCol w:w="3267"/>
      </w:tblGrid>
      <w:tr w:rsidR="00777E3A" w:rsidRPr="00195AD3" w14:paraId="1CC1CB70" w14:textId="77777777" w:rsidTr="00A025E7">
        <w:trPr>
          <w:cantSplit/>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2190A58" w14:textId="77777777" w:rsidR="00777E3A" w:rsidRPr="00195AD3" w:rsidRDefault="00777E3A" w:rsidP="00A025E7">
            <w:pPr>
              <w:ind w:firstLine="0"/>
              <w:jc w:val="center"/>
              <w:rPr>
                <w:b/>
                <w:sz w:val="24"/>
              </w:rPr>
            </w:pPr>
            <w:r w:rsidRPr="00195AD3">
              <w:rPr>
                <w:b/>
                <w:sz w:val="24"/>
              </w:rPr>
              <w:t>Наименование населенного пункта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5AEB672" w14:textId="77777777" w:rsidR="00777E3A" w:rsidRPr="00195AD3" w:rsidRDefault="00777E3A" w:rsidP="00A025E7">
            <w:pPr>
              <w:ind w:firstLine="0"/>
              <w:jc w:val="center"/>
              <w:rPr>
                <w:b/>
                <w:sz w:val="24"/>
              </w:rPr>
            </w:pPr>
            <w:r w:rsidRPr="00195AD3">
              <w:rPr>
                <w:b/>
                <w:sz w:val="24"/>
              </w:rPr>
              <w:t>Численность населения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A9A2382" w14:textId="77777777" w:rsidR="00777E3A" w:rsidRPr="00195AD3" w:rsidRDefault="00777E3A" w:rsidP="00A025E7">
            <w:pPr>
              <w:ind w:firstLine="0"/>
              <w:jc w:val="center"/>
              <w:rPr>
                <w:b/>
                <w:sz w:val="24"/>
              </w:rPr>
            </w:pPr>
            <w:r w:rsidRPr="00195AD3">
              <w:rPr>
                <w:b/>
                <w:sz w:val="24"/>
              </w:rPr>
              <w:t>Площадь жилищного фонда, м</w:t>
            </w:r>
            <w:r w:rsidRPr="00195AD3">
              <w:rPr>
                <w:b/>
                <w:sz w:val="24"/>
                <w:vertAlign w:val="superscript"/>
              </w:rPr>
              <w:t>2</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65101DF" w14:textId="77777777" w:rsidR="00777E3A" w:rsidRPr="00195AD3" w:rsidRDefault="00777E3A" w:rsidP="00A025E7">
            <w:pPr>
              <w:ind w:firstLine="0"/>
              <w:jc w:val="center"/>
              <w:rPr>
                <w:b/>
                <w:sz w:val="24"/>
              </w:rPr>
            </w:pPr>
            <w:r w:rsidRPr="00195AD3">
              <w:rPr>
                <w:b/>
                <w:sz w:val="24"/>
              </w:rPr>
              <w:t>Средняя обеспеченность жилой площадью на 1 человека, м</w:t>
            </w:r>
            <w:r w:rsidRPr="00195AD3">
              <w:rPr>
                <w:b/>
                <w:sz w:val="24"/>
                <w:vertAlign w:val="superscript"/>
              </w:rPr>
              <w:t>2</w:t>
            </w:r>
          </w:p>
        </w:tc>
      </w:tr>
      <w:tr w:rsidR="00777E3A" w:rsidRPr="00195AD3" w14:paraId="0E9E7F83" w14:textId="77777777" w:rsidTr="00A025E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A6523E" w14:textId="77777777" w:rsidR="00777E3A" w:rsidRPr="00195AD3" w:rsidRDefault="00777E3A" w:rsidP="00A025E7">
            <w:pPr>
              <w:ind w:firstLine="0"/>
              <w:rPr>
                <w:sz w:val="24"/>
              </w:rPr>
            </w:pPr>
            <w:r w:rsidRPr="00195AD3">
              <w:rPr>
                <w:sz w:val="24"/>
              </w:rPr>
              <w:t>с. Вьюны</w:t>
            </w:r>
          </w:p>
        </w:tc>
        <w:tc>
          <w:tcPr>
            <w:tcW w:w="0" w:type="auto"/>
            <w:tcBorders>
              <w:top w:val="nil"/>
              <w:left w:val="nil"/>
              <w:bottom w:val="single" w:sz="4" w:space="0" w:color="auto"/>
              <w:right w:val="single" w:sz="4" w:space="0" w:color="auto"/>
            </w:tcBorders>
            <w:shd w:val="clear" w:color="auto" w:fill="auto"/>
            <w:vAlign w:val="center"/>
            <w:hideMark/>
          </w:tcPr>
          <w:p w14:paraId="74ADE418" w14:textId="77777777" w:rsidR="00777E3A" w:rsidRPr="00195AD3" w:rsidRDefault="00777E3A" w:rsidP="00A025E7">
            <w:pPr>
              <w:ind w:firstLine="0"/>
              <w:jc w:val="center"/>
              <w:rPr>
                <w:sz w:val="24"/>
              </w:rPr>
            </w:pPr>
            <w:r w:rsidRPr="00195AD3">
              <w:rPr>
                <w:sz w:val="24"/>
              </w:rPr>
              <w:t>991</w:t>
            </w:r>
          </w:p>
        </w:tc>
        <w:tc>
          <w:tcPr>
            <w:tcW w:w="0" w:type="auto"/>
            <w:tcBorders>
              <w:top w:val="nil"/>
              <w:left w:val="nil"/>
              <w:bottom w:val="single" w:sz="4" w:space="0" w:color="auto"/>
              <w:right w:val="single" w:sz="4" w:space="0" w:color="auto"/>
            </w:tcBorders>
            <w:shd w:val="clear" w:color="auto" w:fill="auto"/>
            <w:vAlign w:val="center"/>
            <w:hideMark/>
          </w:tcPr>
          <w:p w14:paraId="4E14692D" w14:textId="77777777" w:rsidR="00777E3A" w:rsidRPr="00195AD3" w:rsidRDefault="00777E3A" w:rsidP="00A025E7">
            <w:pPr>
              <w:ind w:firstLine="0"/>
              <w:jc w:val="center"/>
              <w:rPr>
                <w:sz w:val="24"/>
              </w:rPr>
            </w:pPr>
            <w:r w:rsidRPr="00195AD3">
              <w:rPr>
                <w:sz w:val="24"/>
              </w:rPr>
              <w:t>19900</w:t>
            </w:r>
          </w:p>
        </w:tc>
        <w:tc>
          <w:tcPr>
            <w:tcW w:w="0" w:type="auto"/>
            <w:tcBorders>
              <w:top w:val="nil"/>
              <w:left w:val="nil"/>
              <w:bottom w:val="single" w:sz="4" w:space="0" w:color="auto"/>
              <w:right w:val="single" w:sz="4" w:space="0" w:color="auto"/>
            </w:tcBorders>
            <w:shd w:val="clear" w:color="auto" w:fill="auto"/>
            <w:vAlign w:val="center"/>
            <w:hideMark/>
          </w:tcPr>
          <w:p w14:paraId="0013B1F4" w14:textId="77777777" w:rsidR="00777E3A" w:rsidRPr="00195AD3" w:rsidRDefault="00777E3A" w:rsidP="00A025E7">
            <w:pPr>
              <w:ind w:firstLine="0"/>
              <w:jc w:val="center"/>
              <w:rPr>
                <w:sz w:val="24"/>
              </w:rPr>
            </w:pPr>
            <w:r w:rsidRPr="00195AD3">
              <w:rPr>
                <w:sz w:val="24"/>
              </w:rPr>
              <w:t>20,1</w:t>
            </w:r>
          </w:p>
        </w:tc>
      </w:tr>
      <w:tr w:rsidR="00777E3A" w:rsidRPr="00195AD3" w14:paraId="6F07EA36" w14:textId="77777777" w:rsidTr="00A025E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18E7BF6" w14:textId="77777777" w:rsidR="00777E3A" w:rsidRPr="00195AD3" w:rsidRDefault="00777E3A" w:rsidP="00A025E7">
            <w:pPr>
              <w:ind w:firstLine="0"/>
              <w:rPr>
                <w:sz w:val="24"/>
              </w:rPr>
            </w:pPr>
            <w:r w:rsidRPr="00195AD3">
              <w:rPr>
                <w:sz w:val="24"/>
              </w:rPr>
              <w:t>д. Таловка</w:t>
            </w:r>
          </w:p>
        </w:tc>
        <w:tc>
          <w:tcPr>
            <w:tcW w:w="0" w:type="auto"/>
            <w:tcBorders>
              <w:top w:val="nil"/>
              <w:left w:val="nil"/>
              <w:bottom w:val="single" w:sz="4" w:space="0" w:color="auto"/>
              <w:right w:val="single" w:sz="4" w:space="0" w:color="auto"/>
            </w:tcBorders>
            <w:shd w:val="clear" w:color="auto" w:fill="auto"/>
            <w:vAlign w:val="center"/>
            <w:hideMark/>
          </w:tcPr>
          <w:p w14:paraId="02367CC8" w14:textId="77777777" w:rsidR="00777E3A" w:rsidRPr="00195AD3" w:rsidRDefault="00777E3A" w:rsidP="00A025E7">
            <w:pPr>
              <w:ind w:firstLine="0"/>
              <w:jc w:val="center"/>
              <w:rPr>
                <w:sz w:val="24"/>
              </w:rPr>
            </w:pPr>
            <w:r w:rsidRPr="00195AD3">
              <w:rPr>
                <w:sz w:val="24"/>
              </w:rPr>
              <w:t>122</w:t>
            </w:r>
          </w:p>
        </w:tc>
        <w:tc>
          <w:tcPr>
            <w:tcW w:w="0" w:type="auto"/>
            <w:tcBorders>
              <w:top w:val="nil"/>
              <w:left w:val="nil"/>
              <w:bottom w:val="single" w:sz="4" w:space="0" w:color="auto"/>
              <w:right w:val="single" w:sz="4" w:space="0" w:color="auto"/>
            </w:tcBorders>
            <w:shd w:val="clear" w:color="auto" w:fill="auto"/>
            <w:vAlign w:val="center"/>
            <w:hideMark/>
          </w:tcPr>
          <w:p w14:paraId="7F5DC205" w14:textId="77777777" w:rsidR="00777E3A" w:rsidRPr="00195AD3" w:rsidRDefault="00777E3A" w:rsidP="00A025E7">
            <w:pPr>
              <w:ind w:firstLine="0"/>
              <w:jc w:val="center"/>
              <w:rPr>
                <w:sz w:val="24"/>
              </w:rPr>
            </w:pPr>
            <w:r w:rsidRPr="00195AD3">
              <w:rPr>
                <w:sz w:val="24"/>
              </w:rPr>
              <w:t>2500</w:t>
            </w:r>
          </w:p>
        </w:tc>
        <w:tc>
          <w:tcPr>
            <w:tcW w:w="0" w:type="auto"/>
            <w:tcBorders>
              <w:top w:val="nil"/>
              <w:left w:val="nil"/>
              <w:bottom w:val="single" w:sz="4" w:space="0" w:color="auto"/>
              <w:right w:val="single" w:sz="4" w:space="0" w:color="auto"/>
            </w:tcBorders>
            <w:shd w:val="clear" w:color="auto" w:fill="auto"/>
            <w:vAlign w:val="center"/>
            <w:hideMark/>
          </w:tcPr>
          <w:p w14:paraId="4AE930F4" w14:textId="77777777" w:rsidR="00777E3A" w:rsidRPr="00195AD3" w:rsidRDefault="00777E3A" w:rsidP="00A025E7">
            <w:pPr>
              <w:ind w:firstLine="0"/>
              <w:jc w:val="center"/>
              <w:rPr>
                <w:sz w:val="24"/>
              </w:rPr>
            </w:pPr>
            <w:r w:rsidRPr="00195AD3">
              <w:rPr>
                <w:sz w:val="24"/>
              </w:rPr>
              <w:t>20,5</w:t>
            </w:r>
          </w:p>
        </w:tc>
      </w:tr>
      <w:tr w:rsidR="00777E3A" w:rsidRPr="00195AD3" w14:paraId="0A906F3B" w14:textId="77777777" w:rsidTr="00A025E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DB11733" w14:textId="77777777" w:rsidR="00777E3A" w:rsidRPr="00195AD3" w:rsidRDefault="00777E3A" w:rsidP="00A025E7">
            <w:pPr>
              <w:ind w:firstLine="0"/>
              <w:rPr>
                <w:sz w:val="24"/>
              </w:rPr>
            </w:pPr>
            <w:r w:rsidRPr="00195AD3">
              <w:rPr>
                <w:sz w:val="24"/>
              </w:rPr>
              <w:t>д. Малая Черемшанка</w:t>
            </w:r>
          </w:p>
        </w:tc>
        <w:tc>
          <w:tcPr>
            <w:tcW w:w="0" w:type="auto"/>
            <w:tcBorders>
              <w:top w:val="nil"/>
              <w:left w:val="nil"/>
              <w:bottom w:val="single" w:sz="4" w:space="0" w:color="auto"/>
              <w:right w:val="single" w:sz="4" w:space="0" w:color="auto"/>
            </w:tcBorders>
            <w:shd w:val="clear" w:color="auto" w:fill="auto"/>
            <w:vAlign w:val="center"/>
            <w:hideMark/>
          </w:tcPr>
          <w:p w14:paraId="2DD3C37D" w14:textId="77777777" w:rsidR="00777E3A" w:rsidRPr="00195AD3" w:rsidRDefault="00777E3A" w:rsidP="00A025E7">
            <w:pPr>
              <w:ind w:firstLine="0"/>
              <w:jc w:val="center"/>
              <w:rPr>
                <w:sz w:val="24"/>
              </w:rPr>
            </w:pPr>
            <w:r w:rsidRPr="00195AD3">
              <w:rPr>
                <w:sz w:val="24"/>
              </w:rPr>
              <w:t>91</w:t>
            </w:r>
          </w:p>
        </w:tc>
        <w:tc>
          <w:tcPr>
            <w:tcW w:w="0" w:type="auto"/>
            <w:tcBorders>
              <w:top w:val="nil"/>
              <w:left w:val="nil"/>
              <w:bottom w:val="single" w:sz="4" w:space="0" w:color="auto"/>
              <w:right w:val="single" w:sz="4" w:space="0" w:color="auto"/>
            </w:tcBorders>
            <w:shd w:val="clear" w:color="auto" w:fill="auto"/>
            <w:vAlign w:val="center"/>
            <w:hideMark/>
          </w:tcPr>
          <w:p w14:paraId="2FFF6296" w14:textId="77777777" w:rsidR="00777E3A" w:rsidRPr="00195AD3" w:rsidRDefault="00777E3A" w:rsidP="00A025E7">
            <w:pPr>
              <w:ind w:firstLine="0"/>
              <w:jc w:val="center"/>
              <w:rPr>
                <w:sz w:val="24"/>
              </w:rPr>
            </w:pPr>
            <w:r w:rsidRPr="00195AD3">
              <w:rPr>
                <w:sz w:val="24"/>
              </w:rPr>
              <w:t>2800</w:t>
            </w:r>
          </w:p>
        </w:tc>
        <w:tc>
          <w:tcPr>
            <w:tcW w:w="0" w:type="auto"/>
            <w:tcBorders>
              <w:top w:val="nil"/>
              <w:left w:val="nil"/>
              <w:bottom w:val="single" w:sz="4" w:space="0" w:color="auto"/>
              <w:right w:val="single" w:sz="4" w:space="0" w:color="auto"/>
            </w:tcBorders>
            <w:shd w:val="clear" w:color="auto" w:fill="auto"/>
            <w:vAlign w:val="center"/>
            <w:hideMark/>
          </w:tcPr>
          <w:p w14:paraId="7375D59A" w14:textId="77777777" w:rsidR="00777E3A" w:rsidRPr="00195AD3" w:rsidRDefault="00777E3A" w:rsidP="00A025E7">
            <w:pPr>
              <w:ind w:firstLine="0"/>
              <w:jc w:val="center"/>
              <w:rPr>
                <w:sz w:val="24"/>
              </w:rPr>
            </w:pPr>
            <w:r w:rsidRPr="00195AD3">
              <w:rPr>
                <w:sz w:val="24"/>
              </w:rPr>
              <w:t>30,8</w:t>
            </w:r>
          </w:p>
        </w:tc>
      </w:tr>
      <w:tr w:rsidR="00777E3A" w:rsidRPr="00195AD3" w14:paraId="2965AB94" w14:textId="77777777" w:rsidTr="00A025E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207EEB1" w14:textId="77777777" w:rsidR="00777E3A" w:rsidRPr="00195AD3" w:rsidRDefault="00777E3A" w:rsidP="00A025E7">
            <w:pPr>
              <w:ind w:firstLine="0"/>
              <w:rPr>
                <w:sz w:val="24"/>
              </w:rPr>
            </w:pPr>
            <w:r w:rsidRPr="00195AD3">
              <w:rPr>
                <w:sz w:val="24"/>
              </w:rPr>
              <w:t>д. Пристань-Почта</w:t>
            </w:r>
          </w:p>
        </w:tc>
        <w:tc>
          <w:tcPr>
            <w:tcW w:w="0" w:type="auto"/>
            <w:tcBorders>
              <w:top w:val="nil"/>
              <w:left w:val="nil"/>
              <w:bottom w:val="single" w:sz="4" w:space="0" w:color="auto"/>
              <w:right w:val="single" w:sz="4" w:space="0" w:color="auto"/>
            </w:tcBorders>
            <w:shd w:val="clear" w:color="auto" w:fill="auto"/>
            <w:vAlign w:val="center"/>
            <w:hideMark/>
          </w:tcPr>
          <w:p w14:paraId="655CE858" w14:textId="77777777" w:rsidR="00777E3A" w:rsidRPr="00195AD3" w:rsidRDefault="00777E3A" w:rsidP="00A025E7">
            <w:pPr>
              <w:ind w:firstLine="0"/>
              <w:jc w:val="center"/>
              <w:rPr>
                <w:sz w:val="24"/>
              </w:rPr>
            </w:pPr>
            <w:r w:rsidRPr="00195AD3">
              <w:rPr>
                <w:sz w:val="24"/>
              </w:rPr>
              <w:t>49</w:t>
            </w:r>
          </w:p>
        </w:tc>
        <w:tc>
          <w:tcPr>
            <w:tcW w:w="0" w:type="auto"/>
            <w:tcBorders>
              <w:top w:val="nil"/>
              <w:left w:val="nil"/>
              <w:bottom w:val="single" w:sz="4" w:space="0" w:color="auto"/>
              <w:right w:val="single" w:sz="4" w:space="0" w:color="auto"/>
            </w:tcBorders>
            <w:shd w:val="clear" w:color="auto" w:fill="auto"/>
            <w:vAlign w:val="center"/>
            <w:hideMark/>
          </w:tcPr>
          <w:p w14:paraId="384A7553" w14:textId="77777777" w:rsidR="00777E3A" w:rsidRPr="00195AD3" w:rsidRDefault="00777E3A" w:rsidP="00A025E7">
            <w:pPr>
              <w:ind w:firstLine="0"/>
              <w:jc w:val="center"/>
              <w:rPr>
                <w:sz w:val="24"/>
              </w:rPr>
            </w:pPr>
            <w:r w:rsidRPr="00195AD3">
              <w:rPr>
                <w:sz w:val="24"/>
              </w:rPr>
              <w:t>2300</w:t>
            </w:r>
          </w:p>
        </w:tc>
        <w:tc>
          <w:tcPr>
            <w:tcW w:w="0" w:type="auto"/>
            <w:tcBorders>
              <w:top w:val="nil"/>
              <w:left w:val="nil"/>
              <w:bottom w:val="single" w:sz="4" w:space="0" w:color="auto"/>
              <w:right w:val="single" w:sz="4" w:space="0" w:color="auto"/>
            </w:tcBorders>
            <w:shd w:val="clear" w:color="auto" w:fill="auto"/>
            <w:vAlign w:val="center"/>
            <w:hideMark/>
          </w:tcPr>
          <w:p w14:paraId="1B83C693" w14:textId="77777777" w:rsidR="00777E3A" w:rsidRPr="00195AD3" w:rsidRDefault="00777E3A" w:rsidP="00A025E7">
            <w:pPr>
              <w:ind w:firstLine="0"/>
              <w:jc w:val="center"/>
              <w:rPr>
                <w:sz w:val="24"/>
              </w:rPr>
            </w:pPr>
            <w:r w:rsidRPr="00195AD3">
              <w:rPr>
                <w:sz w:val="24"/>
              </w:rPr>
              <w:t>46,9</w:t>
            </w:r>
          </w:p>
        </w:tc>
      </w:tr>
      <w:tr w:rsidR="00777E3A" w:rsidRPr="00195AD3" w14:paraId="70CDF1EF" w14:textId="77777777" w:rsidTr="00A025E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740CC1" w14:textId="77777777" w:rsidR="00777E3A" w:rsidRPr="00195AD3" w:rsidRDefault="00777E3A" w:rsidP="00A025E7">
            <w:pPr>
              <w:ind w:firstLine="0"/>
              <w:rPr>
                <w:sz w:val="24"/>
              </w:rPr>
            </w:pPr>
            <w:r w:rsidRPr="00195AD3">
              <w:rPr>
                <w:sz w:val="24"/>
              </w:rPr>
              <w:t>д. Красный Яр</w:t>
            </w:r>
          </w:p>
        </w:tc>
        <w:tc>
          <w:tcPr>
            <w:tcW w:w="0" w:type="auto"/>
            <w:tcBorders>
              <w:top w:val="nil"/>
              <w:left w:val="nil"/>
              <w:bottom w:val="single" w:sz="4" w:space="0" w:color="auto"/>
              <w:right w:val="single" w:sz="4" w:space="0" w:color="auto"/>
            </w:tcBorders>
            <w:shd w:val="clear" w:color="auto" w:fill="auto"/>
            <w:vAlign w:val="center"/>
            <w:hideMark/>
          </w:tcPr>
          <w:p w14:paraId="4B1A2699" w14:textId="77777777" w:rsidR="00777E3A" w:rsidRPr="00195AD3" w:rsidRDefault="00777E3A" w:rsidP="00A025E7">
            <w:pPr>
              <w:ind w:firstLine="0"/>
              <w:jc w:val="center"/>
              <w:rPr>
                <w:sz w:val="24"/>
              </w:rPr>
            </w:pPr>
            <w:r w:rsidRPr="00195AD3">
              <w:rPr>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4547974B" w14:textId="77777777" w:rsidR="00777E3A" w:rsidRPr="00195AD3" w:rsidRDefault="00777E3A" w:rsidP="00A025E7">
            <w:pPr>
              <w:ind w:firstLine="0"/>
              <w:jc w:val="center"/>
              <w:rPr>
                <w:sz w:val="24"/>
              </w:rPr>
            </w:pPr>
            <w:r w:rsidRPr="00195AD3">
              <w:rPr>
                <w:sz w:val="24"/>
              </w:rPr>
              <w:t>1000</w:t>
            </w:r>
          </w:p>
        </w:tc>
        <w:tc>
          <w:tcPr>
            <w:tcW w:w="0" w:type="auto"/>
            <w:tcBorders>
              <w:top w:val="nil"/>
              <w:left w:val="nil"/>
              <w:bottom w:val="single" w:sz="4" w:space="0" w:color="auto"/>
              <w:right w:val="single" w:sz="4" w:space="0" w:color="auto"/>
            </w:tcBorders>
            <w:shd w:val="clear" w:color="auto" w:fill="auto"/>
            <w:vAlign w:val="center"/>
            <w:hideMark/>
          </w:tcPr>
          <w:p w14:paraId="6683FEAC" w14:textId="77777777" w:rsidR="00777E3A" w:rsidRPr="00195AD3" w:rsidRDefault="00777E3A" w:rsidP="00A025E7">
            <w:pPr>
              <w:ind w:firstLine="0"/>
              <w:jc w:val="center"/>
              <w:rPr>
                <w:sz w:val="24"/>
              </w:rPr>
            </w:pPr>
            <w:r w:rsidRPr="00195AD3">
              <w:rPr>
                <w:sz w:val="24"/>
              </w:rPr>
              <w:t>83,3</w:t>
            </w:r>
          </w:p>
        </w:tc>
      </w:tr>
      <w:tr w:rsidR="00777E3A" w:rsidRPr="00195AD3" w14:paraId="79BFF68B" w14:textId="77777777" w:rsidTr="00A025E7">
        <w:trPr>
          <w:cantSplit/>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7C75BC8" w14:textId="77777777" w:rsidR="00777E3A" w:rsidRPr="00195AD3" w:rsidRDefault="00777E3A" w:rsidP="00A025E7">
            <w:pPr>
              <w:ind w:firstLine="0"/>
              <w:rPr>
                <w:bCs/>
                <w:i/>
                <w:sz w:val="24"/>
              </w:rPr>
            </w:pPr>
            <w:r w:rsidRPr="00195AD3">
              <w:rPr>
                <w:bCs/>
                <w:i/>
                <w:sz w:val="24"/>
              </w:rPr>
              <w:t>Всего:</w:t>
            </w:r>
          </w:p>
        </w:tc>
        <w:tc>
          <w:tcPr>
            <w:tcW w:w="0" w:type="auto"/>
            <w:tcBorders>
              <w:top w:val="nil"/>
              <w:left w:val="nil"/>
              <w:bottom w:val="single" w:sz="4" w:space="0" w:color="auto"/>
              <w:right w:val="single" w:sz="4" w:space="0" w:color="auto"/>
            </w:tcBorders>
            <w:shd w:val="clear" w:color="auto" w:fill="auto"/>
            <w:vAlign w:val="center"/>
            <w:hideMark/>
          </w:tcPr>
          <w:p w14:paraId="2618C82C" w14:textId="77777777" w:rsidR="00777E3A" w:rsidRPr="00195AD3" w:rsidRDefault="00777E3A" w:rsidP="00A025E7">
            <w:pPr>
              <w:ind w:firstLine="0"/>
              <w:jc w:val="center"/>
              <w:rPr>
                <w:bCs/>
                <w:i/>
                <w:sz w:val="24"/>
              </w:rPr>
            </w:pPr>
            <w:r w:rsidRPr="00195AD3">
              <w:rPr>
                <w:bCs/>
                <w:i/>
                <w:sz w:val="24"/>
              </w:rPr>
              <w:t>1265</w:t>
            </w:r>
          </w:p>
        </w:tc>
        <w:tc>
          <w:tcPr>
            <w:tcW w:w="0" w:type="auto"/>
            <w:tcBorders>
              <w:top w:val="nil"/>
              <w:left w:val="nil"/>
              <w:bottom w:val="single" w:sz="4" w:space="0" w:color="auto"/>
              <w:right w:val="single" w:sz="4" w:space="0" w:color="auto"/>
            </w:tcBorders>
            <w:shd w:val="clear" w:color="auto" w:fill="auto"/>
            <w:noWrap/>
            <w:vAlign w:val="center"/>
            <w:hideMark/>
          </w:tcPr>
          <w:p w14:paraId="1FC40286" w14:textId="77777777" w:rsidR="00777E3A" w:rsidRPr="00195AD3" w:rsidRDefault="00777E3A" w:rsidP="00A025E7">
            <w:pPr>
              <w:ind w:firstLine="0"/>
              <w:jc w:val="center"/>
              <w:rPr>
                <w:bCs/>
                <w:i/>
                <w:sz w:val="24"/>
              </w:rPr>
            </w:pPr>
            <w:r w:rsidRPr="00195AD3">
              <w:rPr>
                <w:bCs/>
                <w:i/>
                <w:sz w:val="24"/>
              </w:rPr>
              <w:t>28 500,00</w:t>
            </w:r>
          </w:p>
        </w:tc>
        <w:tc>
          <w:tcPr>
            <w:tcW w:w="0" w:type="auto"/>
            <w:tcBorders>
              <w:top w:val="nil"/>
              <w:left w:val="nil"/>
              <w:bottom w:val="single" w:sz="4" w:space="0" w:color="auto"/>
              <w:right w:val="single" w:sz="4" w:space="0" w:color="auto"/>
            </w:tcBorders>
            <w:shd w:val="clear" w:color="auto" w:fill="auto"/>
            <w:vAlign w:val="center"/>
            <w:hideMark/>
          </w:tcPr>
          <w:p w14:paraId="3DA18D8C" w14:textId="77777777" w:rsidR="00777E3A" w:rsidRPr="00195AD3" w:rsidRDefault="00777E3A" w:rsidP="00A025E7">
            <w:pPr>
              <w:ind w:firstLine="0"/>
              <w:jc w:val="center"/>
              <w:rPr>
                <w:bCs/>
                <w:i/>
                <w:sz w:val="24"/>
              </w:rPr>
            </w:pPr>
            <w:r w:rsidRPr="00195AD3">
              <w:rPr>
                <w:bCs/>
                <w:i/>
                <w:sz w:val="24"/>
              </w:rPr>
              <w:t>22,5</w:t>
            </w:r>
          </w:p>
        </w:tc>
      </w:tr>
    </w:tbl>
    <w:p w14:paraId="546225A9" w14:textId="77777777" w:rsidR="00777E3A" w:rsidRPr="000B05E8" w:rsidRDefault="00777E3A" w:rsidP="00777E3A">
      <w:pPr>
        <w:ind w:firstLine="0"/>
        <w:rPr>
          <w:highlight w:val="yellow"/>
        </w:rPr>
      </w:pPr>
    </w:p>
    <w:p w14:paraId="544BA547" w14:textId="77777777" w:rsidR="00777E3A" w:rsidRPr="00195AD3" w:rsidRDefault="00777E3A" w:rsidP="00777E3A">
      <w:pPr>
        <w:pStyle w:val="ad"/>
      </w:pPr>
      <w:r w:rsidRPr="00195AD3">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6</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3</w:t>
      </w:r>
      <w:r w:rsidR="00750612">
        <w:rPr>
          <w:noProof/>
        </w:rPr>
        <w:fldChar w:fldCharType="end"/>
      </w:r>
      <w:r w:rsidRPr="00195AD3">
        <w:t xml:space="preserve"> Характеристика жилищного фонда Вьюнского сельсовета по степени износа</w:t>
      </w:r>
    </w:p>
    <w:tbl>
      <w:tblPr>
        <w:tblW w:w="5000" w:type="pct"/>
        <w:tblCellMar>
          <w:left w:w="0" w:type="dxa"/>
          <w:right w:w="0" w:type="dxa"/>
        </w:tblCellMar>
        <w:tblLook w:val="04A0" w:firstRow="1" w:lastRow="0" w:firstColumn="1" w:lastColumn="0" w:noHBand="0" w:noVBand="1"/>
      </w:tblPr>
      <w:tblGrid>
        <w:gridCol w:w="4187"/>
        <w:gridCol w:w="2579"/>
        <w:gridCol w:w="2579"/>
      </w:tblGrid>
      <w:tr w:rsidR="00777E3A" w:rsidRPr="00195AD3" w14:paraId="534C963D" w14:textId="77777777" w:rsidTr="00A025E7">
        <w:trPr>
          <w:cantSplit/>
          <w:trHeight w:val="20"/>
        </w:trPr>
        <w:tc>
          <w:tcPr>
            <w:tcW w:w="22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10694F" w14:textId="77777777" w:rsidR="00777E3A" w:rsidRPr="00195AD3" w:rsidRDefault="00777E3A" w:rsidP="00A025E7">
            <w:pPr>
              <w:pStyle w:val="afffffff9"/>
              <w:jc w:val="center"/>
              <w:rPr>
                <w:b/>
              </w:rPr>
            </w:pPr>
            <w:r w:rsidRPr="00195AD3">
              <w:rPr>
                <w:b/>
              </w:rPr>
              <w:t>Износ строений</w:t>
            </w:r>
          </w:p>
        </w:tc>
        <w:tc>
          <w:tcPr>
            <w:tcW w:w="1380" w:type="pct"/>
            <w:tcBorders>
              <w:top w:val="single" w:sz="4" w:space="0" w:color="auto"/>
              <w:left w:val="nil"/>
              <w:bottom w:val="single" w:sz="4" w:space="0" w:color="auto"/>
              <w:right w:val="single" w:sz="4" w:space="0" w:color="auto"/>
            </w:tcBorders>
            <w:shd w:val="clear" w:color="auto" w:fill="auto"/>
            <w:vAlign w:val="center"/>
            <w:hideMark/>
          </w:tcPr>
          <w:p w14:paraId="11A4F7B5" w14:textId="77777777" w:rsidR="00777E3A" w:rsidRPr="00195AD3" w:rsidRDefault="00777E3A" w:rsidP="00A025E7">
            <w:pPr>
              <w:pStyle w:val="afffffff9"/>
              <w:jc w:val="center"/>
              <w:rPr>
                <w:b/>
              </w:rPr>
            </w:pPr>
            <w:r w:rsidRPr="00195AD3">
              <w:rPr>
                <w:b/>
              </w:rPr>
              <w:t>Общая площадь, м</w:t>
            </w:r>
            <w:r w:rsidRPr="00195AD3">
              <w:rPr>
                <w:b/>
                <w:vertAlign w:val="superscript"/>
              </w:rPr>
              <w:t>2</w:t>
            </w:r>
          </w:p>
        </w:tc>
        <w:tc>
          <w:tcPr>
            <w:tcW w:w="1380" w:type="pct"/>
            <w:tcBorders>
              <w:top w:val="single" w:sz="4" w:space="0" w:color="auto"/>
              <w:left w:val="nil"/>
              <w:bottom w:val="single" w:sz="4" w:space="0" w:color="auto"/>
              <w:right w:val="single" w:sz="4" w:space="0" w:color="auto"/>
            </w:tcBorders>
            <w:shd w:val="clear" w:color="auto" w:fill="auto"/>
            <w:vAlign w:val="center"/>
            <w:hideMark/>
          </w:tcPr>
          <w:p w14:paraId="00BFA5E9" w14:textId="77777777" w:rsidR="00777E3A" w:rsidRPr="00195AD3" w:rsidRDefault="00777E3A" w:rsidP="00A025E7">
            <w:pPr>
              <w:pStyle w:val="afffffff9"/>
              <w:jc w:val="center"/>
              <w:rPr>
                <w:b/>
              </w:rPr>
            </w:pPr>
            <w:r w:rsidRPr="00195AD3">
              <w:rPr>
                <w:b/>
              </w:rPr>
              <w:t>Кол-во строений</w:t>
            </w:r>
          </w:p>
        </w:tc>
      </w:tr>
      <w:tr w:rsidR="00777E3A" w:rsidRPr="00195AD3" w14:paraId="288FD556" w14:textId="77777777" w:rsidTr="00A025E7">
        <w:trPr>
          <w:cantSplit/>
          <w:trHeight w:val="20"/>
        </w:trPr>
        <w:tc>
          <w:tcPr>
            <w:tcW w:w="2240" w:type="pct"/>
            <w:tcBorders>
              <w:top w:val="nil"/>
              <w:left w:val="single" w:sz="4" w:space="0" w:color="auto"/>
              <w:bottom w:val="single" w:sz="4" w:space="0" w:color="auto"/>
              <w:right w:val="single" w:sz="4" w:space="0" w:color="auto"/>
            </w:tcBorders>
            <w:shd w:val="clear" w:color="auto" w:fill="auto"/>
            <w:vAlign w:val="center"/>
            <w:hideMark/>
          </w:tcPr>
          <w:p w14:paraId="3C2C7DA6" w14:textId="77777777" w:rsidR="00777E3A" w:rsidRPr="00195AD3" w:rsidRDefault="00777E3A" w:rsidP="00A025E7">
            <w:pPr>
              <w:pStyle w:val="afffffff9"/>
              <w:jc w:val="center"/>
            </w:pPr>
            <w:r w:rsidRPr="00195AD3">
              <w:t>0-30%</w:t>
            </w:r>
          </w:p>
        </w:tc>
        <w:tc>
          <w:tcPr>
            <w:tcW w:w="1380" w:type="pct"/>
            <w:tcBorders>
              <w:top w:val="nil"/>
              <w:left w:val="nil"/>
              <w:bottom w:val="single" w:sz="4" w:space="0" w:color="auto"/>
              <w:right w:val="single" w:sz="4" w:space="0" w:color="auto"/>
            </w:tcBorders>
            <w:shd w:val="clear" w:color="auto" w:fill="auto"/>
            <w:vAlign w:val="center"/>
            <w:hideMark/>
          </w:tcPr>
          <w:p w14:paraId="11DD264B" w14:textId="77777777" w:rsidR="00777E3A" w:rsidRPr="00195AD3" w:rsidRDefault="00777E3A" w:rsidP="00A025E7">
            <w:pPr>
              <w:pStyle w:val="afffffff9"/>
              <w:jc w:val="center"/>
            </w:pPr>
            <w:r w:rsidRPr="00195AD3">
              <w:t>3000</w:t>
            </w:r>
          </w:p>
        </w:tc>
        <w:tc>
          <w:tcPr>
            <w:tcW w:w="1380" w:type="pct"/>
            <w:tcBorders>
              <w:top w:val="nil"/>
              <w:left w:val="nil"/>
              <w:bottom w:val="single" w:sz="4" w:space="0" w:color="auto"/>
              <w:right w:val="single" w:sz="4" w:space="0" w:color="auto"/>
            </w:tcBorders>
            <w:shd w:val="clear" w:color="auto" w:fill="auto"/>
            <w:vAlign w:val="center"/>
            <w:hideMark/>
          </w:tcPr>
          <w:p w14:paraId="6C12CEAE" w14:textId="77777777" w:rsidR="00777E3A" w:rsidRPr="00195AD3" w:rsidRDefault="00777E3A" w:rsidP="00A025E7">
            <w:pPr>
              <w:pStyle w:val="afffffff9"/>
              <w:jc w:val="center"/>
            </w:pPr>
            <w:r w:rsidRPr="00195AD3">
              <w:t>66</w:t>
            </w:r>
          </w:p>
        </w:tc>
      </w:tr>
      <w:tr w:rsidR="00777E3A" w:rsidRPr="00195AD3" w14:paraId="09E65D8D" w14:textId="77777777" w:rsidTr="00A025E7">
        <w:trPr>
          <w:cantSplit/>
          <w:trHeight w:val="20"/>
        </w:trPr>
        <w:tc>
          <w:tcPr>
            <w:tcW w:w="2240" w:type="pct"/>
            <w:tcBorders>
              <w:top w:val="nil"/>
              <w:left w:val="single" w:sz="4" w:space="0" w:color="auto"/>
              <w:bottom w:val="single" w:sz="4" w:space="0" w:color="auto"/>
              <w:right w:val="single" w:sz="4" w:space="0" w:color="auto"/>
            </w:tcBorders>
            <w:shd w:val="clear" w:color="auto" w:fill="auto"/>
            <w:vAlign w:val="center"/>
            <w:hideMark/>
          </w:tcPr>
          <w:p w14:paraId="30F7FBEA" w14:textId="77777777" w:rsidR="00777E3A" w:rsidRPr="00195AD3" w:rsidRDefault="00777E3A" w:rsidP="00A025E7">
            <w:pPr>
              <w:pStyle w:val="afffffff9"/>
              <w:jc w:val="center"/>
            </w:pPr>
            <w:r w:rsidRPr="00195AD3">
              <w:t>31-60%</w:t>
            </w:r>
          </w:p>
        </w:tc>
        <w:tc>
          <w:tcPr>
            <w:tcW w:w="1380" w:type="pct"/>
            <w:tcBorders>
              <w:top w:val="nil"/>
              <w:left w:val="nil"/>
              <w:bottom w:val="single" w:sz="4" w:space="0" w:color="auto"/>
              <w:right w:val="single" w:sz="4" w:space="0" w:color="auto"/>
            </w:tcBorders>
            <w:shd w:val="clear" w:color="auto" w:fill="auto"/>
            <w:vAlign w:val="center"/>
            <w:hideMark/>
          </w:tcPr>
          <w:p w14:paraId="34881846" w14:textId="77777777" w:rsidR="00777E3A" w:rsidRPr="00195AD3" w:rsidRDefault="00777E3A" w:rsidP="00A025E7">
            <w:pPr>
              <w:pStyle w:val="afffffff9"/>
              <w:jc w:val="center"/>
            </w:pPr>
            <w:r w:rsidRPr="00195AD3">
              <w:t>4570</w:t>
            </w:r>
          </w:p>
        </w:tc>
        <w:tc>
          <w:tcPr>
            <w:tcW w:w="1380" w:type="pct"/>
            <w:tcBorders>
              <w:top w:val="nil"/>
              <w:left w:val="nil"/>
              <w:bottom w:val="single" w:sz="4" w:space="0" w:color="auto"/>
              <w:right w:val="single" w:sz="4" w:space="0" w:color="auto"/>
            </w:tcBorders>
            <w:shd w:val="clear" w:color="auto" w:fill="auto"/>
            <w:vAlign w:val="center"/>
            <w:hideMark/>
          </w:tcPr>
          <w:p w14:paraId="64180E38" w14:textId="77777777" w:rsidR="00777E3A" w:rsidRPr="00195AD3" w:rsidRDefault="00777E3A" w:rsidP="00A025E7">
            <w:pPr>
              <w:pStyle w:val="afffffff9"/>
              <w:jc w:val="center"/>
            </w:pPr>
            <w:r w:rsidRPr="00195AD3">
              <w:t>139</w:t>
            </w:r>
          </w:p>
        </w:tc>
      </w:tr>
      <w:tr w:rsidR="00777E3A" w:rsidRPr="000B05E8" w14:paraId="23271B32" w14:textId="77777777" w:rsidTr="00A025E7">
        <w:trPr>
          <w:cantSplit/>
          <w:trHeight w:val="20"/>
        </w:trPr>
        <w:tc>
          <w:tcPr>
            <w:tcW w:w="2240" w:type="pct"/>
            <w:tcBorders>
              <w:top w:val="nil"/>
              <w:left w:val="single" w:sz="4" w:space="0" w:color="auto"/>
              <w:bottom w:val="single" w:sz="4" w:space="0" w:color="auto"/>
              <w:right w:val="single" w:sz="4" w:space="0" w:color="auto"/>
            </w:tcBorders>
            <w:shd w:val="clear" w:color="auto" w:fill="auto"/>
            <w:vAlign w:val="center"/>
            <w:hideMark/>
          </w:tcPr>
          <w:p w14:paraId="659FB094" w14:textId="77777777" w:rsidR="00777E3A" w:rsidRPr="00195AD3" w:rsidRDefault="00777E3A" w:rsidP="00A025E7">
            <w:pPr>
              <w:pStyle w:val="afffffff9"/>
              <w:jc w:val="center"/>
            </w:pPr>
            <w:r w:rsidRPr="00195AD3">
              <w:t>более 61%</w:t>
            </w:r>
          </w:p>
        </w:tc>
        <w:tc>
          <w:tcPr>
            <w:tcW w:w="1380" w:type="pct"/>
            <w:tcBorders>
              <w:top w:val="nil"/>
              <w:left w:val="nil"/>
              <w:bottom w:val="single" w:sz="4" w:space="0" w:color="auto"/>
              <w:right w:val="single" w:sz="4" w:space="0" w:color="auto"/>
            </w:tcBorders>
            <w:shd w:val="clear" w:color="auto" w:fill="auto"/>
            <w:vAlign w:val="center"/>
            <w:hideMark/>
          </w:tcPr>
          <w:p w14:paraId="3A460D1C" w14:textId="77777777" w:rsidR="00777E3A" w:rsidRPr="00195AD3" w:rsidRDefault="00777E3A" w:rsidP="00A025E7">
            <w:pPr>
              <w:pStyle w:val="afffffff9"/>
              <w:jc w:val="center"/>
            </w:pPr>
            <w:r w:rsidRPr="00195AD3">
              <w:t>20930</w:t>
            </w:r>
          </w:p>
        </w:tc>
        <w:tc>
          <w:tcPr>
            <w:tcW w:w="1380" w:type="pct"/>
            <w:tcBorders>
              <w:top w:val="nil"/>
              <w:left w:val="nil"/>
              <w:bottom w:val="single" w:sz="4" w:space="0" w:color="auto"/>
              <w:right w:val="single" w:sz="4" w:space="0" w:color="auto"/>
            </w:tcBorders>
            <w:shd w:val="clear" w:color="auto" w:fill="auto"/>
            <w:vAlign w:val="center"/>
            <w:hideMark/>
          </w:tcPr>
          <w:p w14:paraId="2C71C1DE" w14:textId="77777777" w:rsidR="00777E3A" w:rsidRPr="00195AD3" w:rsidRDefault="00777E3A" w:rsidP="00A025E7">
            <w:pPr>
              <w:pStyle w:val="afffffff9"/>
              <w:jc w:val="center"/>
            </w:pPr>
            <w:r w:rsidRPr="00195AD3">
              <w:t>362</w:t>
            </w:r>
          </w:p>
        </w:tc>
      </w:tr>
    </w:tbl>
    <w:p w14:paraId="2E4B13D3" w14:textId="77777777" w:rsidR="00777E3A" w:rsidRPr="000B05E8" w:rsidRDefault="00777E3A" w:rsidP="00777E3A">
      <w:pPr>
        <w:pStyle w:val="aff"/>
        <w:keepNext/>
        <w:rPr>
          <w:highlight w:val="yellow"/>
        </w:rPr>
      </w:pPr>
    </w:p>
    <w:p w14:paraId="11444425" w14:textId="48CCBF8B" w:rsidR="00777E3A" w:rsidRPr="00796475" w:rsidRDefault="00777E3A" w:rsidP="00777E3A">
      <w:pPr>
        <w:pStyle w:val="aa"/>
        <w:rPr>
          <w:lang w:eastAsia="ar-SA"/>
        </w:rPr>
      </w:pPr>
      <w:r w:rsidRPr="00796475">
        <w:t xml:space="preserve">В соответствии с </w:t>
      </w:r>
      <w:r w:rsidRPr="00796475">
        <w:rPr>
          <w:color w:val="000000"/>
        </w:rPr>
        <w:t xml:space="preserve">Местными нормативами градостроительного проектирования </w:t>
      </w:r>
      <w:r w:rsidRPr="00796475">
        <w:t>Вьюнского сельсовета</w:t>
      </w:r>
      <w:r w:rsidRPr="00796475">
        <w:rPr>
          <w:lang w:eastAsia="ar-SA"/>
        </w:rPr>
        <w:t xml:space="preserve"> </w:t>
      </w:r>
      <w:r w:rsidRPr="00796475">
        <w:t>средняя жилищная обеспеченность должна составлять не менее 24 м</w:t>
      </w:r>
      <w:r w:rsidR="002D7859">
        <w:rPr>
          <w:vertAlign w:val="superscript"/>
        </w:rPr>
        <w:t>2</w:t>
      </w:r>
      <w:r w:rsidR="002D7859">
        <w:t xml:space="preserve"> на 1 </w:t>
      </w:r>
      <w:r w:rsidRPr="00796475">
        <w:t>чел</w:t>
      </w:r>
      <w:r w:rsidR="002D7859">
        <w:t>овека</w:t>
      </w:r>
      <w:r w:rsidRPr="00796475">
        <w:rPr>
          <w:lang w:eastAsia="ar-SA"/>
        </w:rPr>
        <w:t xml:space="preserve">. </w:t>
      </w:r>
    </w:p>
    <w:p w14:paraId="02F705A7" w14:textId="77777777" w:rsidR="00777E3A" w:rsidRPr="00796475" w:rsidRDefault="00777E3A" w:rsidP="00777E3A">
      <w:pPr>
        <w:pStyle w:val="aa"/>
        <w:rPr>
          <w:lang w:eastAsia="ar-SA"/>
        </w:rPr>
      </w:pPr>
      <w:r w:rsidRPr="00796475">
        <w:rPr>
          <w:lang w:eastAsia="ar-SA"/>
        </w:rPr>
        <w:t xml:space="preserve">Существующая средняя площадь жилых помещений на человека по сельсовету к расчетному сроку будет превышать нормативную за счет сокращения численности населения. </w:t>
      </w:r>
    </w:p>
    <w:p w14:paraId="59A092B6" w14:textId="77777777" w:rsidR="00777E3A" w:rsidRPr="00796475" w:rsidRDefault="00777E3A" w:rsidP="00777E3A">
      <w:pPr>
        <w:pStyle w:val="aa"/>
        <w:rPr>
          <w:rStyle w:val="25"/>
          <w:sz w:val="28"/>
          <w:szCs w:val="28"/>
          <w:lang w:eastAsia="ru-RU"/>
        </w:rPr>
      </w:pPr>
      <w:r w:rsidRPr="00796475">
        <w:rPr>
          <w:rStyle w:val="25"/>
          <w:sz w:val="28"/>
          <w:szCs w:val="28"/>
          <w:lang w:eastAsia="ru-RU"/>
        </w:rPr>
        <w:t>Основными задачами в сфере жилищного строительства на территории сельсовета являются:</w:t>
      </w:r>
    </w:p>
    <w:p w14:paraId="00292F0F" w14:textId="77777777" w:rsidR="00777E3A" w:rsidRPr="00796475" w:rsidRDefault="00777E3A" w:rsidP="00777E3A">
      <w:pPr>
        <w:pStyle w:val="aa"/>
      </w:pPr>
      <w:r w:rsidRPr="00796475">
        <w:t>- освоение свободных площадок населенных пунктов в пределах жилых зон, по мере необходимости (спроса населения).</w:t>
      </w:r>
    </w:p>
    <w:p w14:paraId="46FEFBE2" w14:textId="77777777" w:rsidR="00777E3A" w:rsidRPr="00796475" w:rsidRDefault="00777E3A" w:rsidP="00777E3A">
      <w:pPr>
        <w:ind w:firstLine="0"/>
      </w:pPr>
    </w:p>
    <w:p w14:paraId="3F11F81A" w14:textId="77777777" w:rsidR="00777E3A" w:rsidRPr="00796475" w:rsidRDefault="00777E3A" w:rsidP="00777E3A">
      <w:pPr>
        <w:pStyle w:val="ad"/>
      </w:pPr>
      <w:r w:rsidRPr="00796475">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6</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4</w:t>
      </w:r>
      <w:r w:rsidR="00750612">
        <w:rPr>
          <w:noProof/>
        </w:rPr>
        <w:fldChar w:fldCharType="end"/>
      </w:r>
      <w:r w:rsidRPr="00796475">
        <w:t xml:space="preserve"> Прогноз обеспеченности жилищным фондом на территории Вьюнского сельсовета</w:t>
      </w:r>
    </w:p>
    <w:tbl>
      <w:tblPr>
        <w:tblW w:w="5000" w:type="pct"/>
        <w:tblCellMar>
          <w:left w:w="0" w:type="dxa"/>
          <w:right w:w="0" w:type="dxa"/>
        </w:tblCellMar>
        <w:tblLook w:val="04A0" w:firstRow="1" w:lastRow="0" w:firstColumn="1" w:lastColumn="0" w:noHBand="0" w:noVBand="1"/>
      </w:tblPr>
      <w:tblGrid>
        <w:gridCol w:w="4482"/>
        <w:gridCol w:w="1622"/>
        <w:gridCol w:w="1622"/>
        <w:gridCol w:w="1619"/>
      </w:tblGrid>
      <w:tr w:rsidR="00777E3A" w:rsidRPr="00796475" w14:paraId="4B711E8A" w14:textId="77777777" w:rsidTr="00A025E7">
        <w:trPr>
          <w:cantSplit/>
          <w:trHeight w:val="20"/>
        </w:trPr>
        <w:tc>
          <w:tcPr>
            <w:tcW w:w="23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67CDFF" w14:textId="77777777" w:rsidR="00777E3A" w:rsidRPr="00796475" w:rsidRDefault="00777E3A" w:rsidP="00A025E7">
            <w:pPr>
              <w:pStyle w:val="afffffff9"/>
              <w:jc w:val="center"/>
              <w:rPr>
                <w:b/>
              </w:rPr>
            </w:pPr>
            <w:r w:rsidRPr="00796475">
              <w:rPr>
                <w:b/>
              </w:rPr>
              <w:t>Показатель</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3C566D3A" w14:textId="77777777" w:rsidR="00777E3A" w:rsidRPr="00796475" w:rsidRDefault="00777E3A" w:rsidP="00A025E7">
            <w:pPr>
              <w:pStyle w:val="afffffff9"/>
              <w:jc w:val="center"/>
              <w:rPr>
                <w:b/>
              </w:rPr>
            </w:pPr>
            <w:r w:rsidRPr="00796475">
              <w:rPr>
                <w:b/>
                <w:bCs/>
              </w:rPr>
              <w:t>2023 г.</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5AA92FBF" w14:textId="77777777" w:rsidR="00777E3A" w:rsidRPr="00796475" w:rsidRDefault="00777E3A" w:rsidP="00A025E7">
            <w:pPr>
              <w:pStyle w:val="afffffff9"/>
              <w:jc w:val="center"/>
              <w:rPr>
                <w:b/>
              </w:rPr>
            </w:pPr>
            <w:r w:rsidRPr="00796475">
              <w:rPr>
                <w:b/>
                <w:bCs/>
              </w:rPr>
              <w:t>I очередь (2028 г.)</w:t>
            </w:r>
          </w:p>
        </w:tc>
        <w:tc>
          <w:tcPr>
            <w:tcW w:w="866" w:type="pct"/>
            <w:tcBorders>
              <w:top w:val="single" w:sz="4" w:space="0" w:color="auto"/>
              <w:left w:val="nil"/>
              <w:bottom w:val="single" w:sz="4" w:space="0" w:color="auto"/>
              <w:right w:val="single" w:sz="4" w:space="0" w:color="auto"/>
            </w:tcBorders>
            <w:shd w:val="clear" w:color="auto" w:fill="auto"/>
            <w:vAlign w:val="center"/>
            <w:hideMark/>
          </w:tcPr>
          <w:p w14:paraId="27999EE2" w14:textId="77777777" w:rsidR="00777E3A" w:rsidRPr="00796475" w:rsidRDefault="00777E3A" w:rsidP="00A025E7">
            <w:pPr>
              <w:pStyle w:val="afffffff9"/>
              <w:jc w:val="center"/>
              <w:rPr>
                <w:b/>
              </w:rPr>
            </w:pPr>
            <w:r w:rsidRPr="00796475">
              <w:rPr>
                <w:b/>
                <w:bCs/>
              </w:rPr>
              <w:t>Расчетный срок (2043 г.)</w:t>
            </w:r>
          </w:p>
        </w:tc>
      </w:tr>
      <w:tr w:rsidR="00777E3A" w:rsidRPr="00796475" w14:paraId="1511C05F" w14:textId="77777777" w:rsidTr="00A025E7">
        <w:trPr>
          <w:cantSplit/>
          <w:trHeight w:val="20"/>
        </w:trPr>
        <w:tc>
          <w:tcPr>
            <w:tcW w:w="2398" w:type="pct"/>
            <w:tcBorders>
              <w:top w:val="nil"/>
              <w:left w:val="single" w:sz="4" w:space="0" w:color="auto"/>
              <w:bottom w:val="single" w:sz="4" w:space="0" w:color="auto"/>
              <w:right w:val="single" w:sz="4" w:space="0" w:color="auto"/>
            </w:tcBorders>
            <w:shd w:val="clear" w:color="auto" w:fill="auto"/>
            <w:vAlign w:val="center"/>
            <w:hideMark/>
          </w:tcPr>
          <w:p w14:paraId="4DAD7730" w14:textId="77777777" w:rsidR="00777E3A" w:rsidRPr="00796475" w:rsidRDefault="00777E3A" w:rsidP="00A025E7">
            <w:pPr>
              <w:pStyle w:val="afffffff9"/>
            </w:pPr>
            <w:r w:rsidRPr="00796475">
              <w:t>Численность населения, чел</w:t>
            </w:r>
          </w:p>
        </w:tc>
        <w:tc>
          <w:tcPr>
            <w:tcW w:w="868" w:type="pct"/>
            <w:tcBorders>
              <w:top w:val="nil"/>
              <w:left w:val="nil"/>
              <w:bottom w:val="single" w:sz="4" w:space="0" w:color="auto"/>
              <w:right w:val="single" w:sz="4" w:space="0" w:color="auto"/>
            </w:tcBorders>
            <w:shd w:val="clear" w:color="auto" w:fill="auto"/>
            <w:vAlign w:val="center"/>
            <w:hideMark/>
          </w:tcPr>
          <w:p w14:paraId="12C24B3A" w14:textId="77777777" w:rsidR="00777E3A" w:rsidRPr="00796475" w:rsidRDefault="00777E3A" w:rsidP="00A025E7">
            <w:pPr>
              <w:pStyle w:val="afffffff9"/>
              <w:jc w:val="center"/>
            </w:pPr>
            <w:r w:rsidRPr="00796475">
              <w:t>1 265</w:t>
            </w:r>
          </w:p>
        </w:tc>
        <w:tc>
          <w:tcPr>
            <w:tcW w:w="868" w:type="pct"/>
            <w:tcBorders>
              <w:top w:val="nil"/>
              <w:left w:val="nil"/>
              <w:bottom w:val="single" w:sz="4" w:space="0" w:color="auto"/>
              <w:right w:val="single" w:sz="4" w:space="0" w:color="auto"/>
            </w:tcBorders>
            <w:shd w:val="clear" w:color="auto" w:fill="auto"/>
            <w:vAlign w:val="center"/>
            <w:hideMark/>
          </w:tcPr>
          <w:p w14:paraId="42CC9AEE" w14:textId="77777777" w:rsidR="00777E3A" w:rsidRPr="00796475" w:rsidRDefault="00777E3A" w:rsidP="00A025E7">
            <w:pPr>
              <w:pStyle w:val="afffffff9"/>
              <w:jc w:val="center"/>
            </w:pPr>
            <w:r w:rsidRPr="00796475">
              <w:t>1 200</w:t>
            </w:r>
          </w:p>
        </w:tc>
        <w:tc>
          <w:tcPr>
            <w:tcW w:w="866" w:type="pct"/>
            <w:tcBorders>
              <w:top w:val="nil"/>
              <w:left w:val="nil"/>
              <w:bottom w:val="single" w:sz="4" w:space="0" w:color="auto"/>
              <w:right w:val="single" w:sz="4" w:space="0" w:color="auto"/>
            </w:tcBorders>
            <w:shd w:val="clear" w:color="auto" w:fill="auto"/>
            <w:vAlign w:val="center"/>
            <w:hideMark/>
          </w:tcPr>
          <w:p w14:paraId="3E607267" w14:textId="77777777" w:rsidR="00777E3A" w:rsidRPr="00796475" w:rsidRDefault="00777E3A" w:rsidP="00A025E7">
            <w:pPr>
              <w:pStyle w:val="afffffff9"/>
              <w:jc w:val="center"/>
            </w:pPr>
            <w:r w:rsidRPr="00796475">
              <w:t>1 072</w:t>
            </w:r>
          </w:p>
        </w:tc>
      </w:tr>
      <w:tr w:rsidR="00777E3A" w:rsidRPr="00796475" w14:paraId="75271DBB" w14:textId="77777777" w:rsidTr="00A025E7">
        <w:trPr>
          <w:cantSplit/>
          <w:trHeight w:val="20"/>
        </w:trPr>
        <w:tc>
          <w:tcPr>
            <w:tcW w:w="2398" w:type="pct"/>
            <w:tcBorders>
              <w:top w:val="nil"/>
              <w:left w:val="single" w:sz="4" w:space="0" w:color="auto"/>
              <w:bottom w:val="single" w:sz="4" w:space="0" w:color="auto"/>
              <w:right w:val="single" w:sz="4" w:space="0" w:color="auto"/>
            </w:tcBorders>
            <w:shd w:val="clear" w:color="auto" w:fill="auto"/>
            <w:vAlign w:val="center"/>
            <w:hideMark/>
          </w:tcPr>
          <w:p w14:paraId="650DC604" w14:textId="77777777" w:rsidR="00777E3A" w:rsidRPr="00796475" w:rsidRDefault="00777E3A" w:rsidP="00A025E7">
            <w:pPr>
              <w:pStyle w:val="afffffff9"/>
            </w:pPr>
            <w:r w:rsidRPr="00796475">
              <w:t>Площадь жилищного фонда, на начало периода, м</w:t>
            </w:r>
            <w:r w:rsidRPr="00796475">
              <w:rPr>
                <w:vertAlign w:val="superscript"/>
              </w:rPr>
              <w:t>2</w:t>
            </w:r>
          </w:p>
        </w:tc>
        <w:tc>
          <w:tcPr>
            <w:tcW w:w="868" w:type="pct"/>
            <w:tcBorders>
              <w:top w:val="nil"/>
              <w:left w:val="nil"/>
              <w:bottom w:val="single" w:sz="4" w:space="0" w:color="auto"/>
              <w:right w:val="single" w:sz="4" w:space="0" w:color="auto"/>
            </w:tcBorders>
            <w:shd w:val="clear" w:color="auto" w:fill="auto"/>
            <w:vAlign w:val="center"/>
            <w:hideMark/>
          </w:tcPr>
          <w:p w14:paraId="5C72688F" w14:textId="77777777" w:rsidR="00777E3A" w:rsidRPr="00796475" w:rsidRDefault="00777E3A" w:rsidP="00A025E7">
            <w:pPr>
              <w:pStyle w:val="afffffff9"/>
              <w:jc w:val="center"/>
            </w:pPr>
            <w:r>
              <w:t>28 500</w:t>
            </w:r>
          </w:p>
        </w:tc>
        <w:tc>
          <w:tcPr>
            <w:tcW w:w="868" w:type="pct"/>
            <w:tcBorders>
              <w:top w:val="nil"/>
              <w:left w:val="nil"/>
              <w:bottom w:val="single" w:sz="4" w:space="0" w:color="auto"/>
              <w:right w:val="single" w:sz="4" w:space="0" w:color="auto"/>
            </w:tcBorders>
            <w:shd w:val="clear" w:color="auto" w:fill="auto"/>
            <w:vAlign w:val="center"/>
            <w:hideMark/>
          </w:tcPr>
          <w:p w14:paraId="2C221F60" w14:textId="77777777" w:rsidR="00777E3A" w:rsidRPr="00796475" w:rsidRDefault="00777E3A" w:rsidP="00A025E7">
            <w:pPr>
              <w:pStyle w:val="afffffff9"/>
              <w:jc w:val="center"/>
            </w:pPr>
            <w:r>
              <w:t>28 500</w:t>
            </w:r>
          </w:p>
        </w:tc>
        <w:tc>
          <w:tcPr>
            <w:tcW w:w="866" w:type="pct"/>
            <w:tcBorders>
              <w:top w:val="nil"/>
              <w:left w:val="nil"/>
              <w:bottom w:val="single" w:sz="4" w:space="0" w:color="auto"/>
              <w:right w:val="single" w:sz="4" w:space="0" w:color="auto"/>
            </w:tcBorders>
            <w:shd w:val="clear" w:color="auto" w:fill="auto"/>
            <w:vAlign w:val="center"/>
            <w:hideMark/>
          </w:tcPr>
          <w:p w14:paraId="341A6F28" w14:textId="77777777" w:rsidR="00777E3A" w:rsidRPr="00796475" w:rsidRDefault="00777E3A" w:rsidP="00A025E7">
            <w:pPr>
              <w:pStyle w:val="afffffff9"/>
              <w:jc w:val="center"/>
            </w:pPr>
            <w:r>
              <w:t>28 500</w:t>
            </w:r>
          </w:p>
        </w:tc>
      </w:tr>
      <w:tr w:rsidR="00777E3A" w:rsidRPr="000B05E8" w14:paraId="259DB8E0" w14:textId="77777777" w:rsidTr="00A025E7">
        <w:trPr>
          <w:cantSplit/>
          <w:trHeight w:val="20"/>
        </w:trPr>
        <w:tc>
          <w:tcPr>
            <w:tcW w:w="2398" w:type="pct"/>
            <w:tcBorders>
              <w:top w:val="nil"/>
              <w:left w:val="single" w:sz="4" w:space="0" w:color="auto"/>
              <w:bottom w:val="single" w:sz="4" w:space="0" w:color="auto"/>
              <w:right w:val="single" w:sz="4" w:space="0" w:color="auto"/>
            </w:tcBorders>
            <w:shd w:val="clear" w:color="auto" w:fill="auto"/>
            <w:vAlign w:val="center"/>
            <w:hideMark/>
          </w:tcPr>
          <w:p w14:paraId="78AC84B8" w14:textId="77777777" w:rsidR="00777E3A" w:rsidRPr="00796475" w:rsidRDefault="00777E3A" w:rsidP="00A025E7">
            <w:pPr>
              <w:pStyle w:val="afffffff9"/>
            </w:pPr>
            <w:r w:rsidRPr="00796475">
              <w:t>Фактическая обеспеченность жильем, м</w:t>
            </w:r>
            <w:r w:rsidRPr="00796475">
              <w:rPr>
                <w:vertAlign w:val="superscript"/>
              </w:rPr>
              <w:t>2</w:t>
            </w:r>
            <w:r w:rsidRPr="00796475">
              <w:t>/чел</w:t>
            </w:r>
          </w:p>
        </w:tc>
        <w:tc>
          <w:tcPr>
            <w:tcW w:w="868" w:type="pct"/>
            <w:tcBorders>
              <w:top w:val="nil"/>
              <w:left w:val="nil"/>
              <w:bottom w:val="single" w:sz="4" w:space="0" w:color="auto"/>
              <w:right w:val="single" w:sz="4" w:space="0" w:color="auto"/>
            </w:tcBorders>
            <w:shd w:val="clear" w:color="auto" w:fill="auto"/>
            <w:vAlign w:val="center"/>
            <w:hideMark/>
          </w:tcPr>
          <w:p w14:paraId="0D6C755E" w14:textId="77777777" w:rsidR="00777E3A" w:rsidRPr="00796475" w:rsidRDefault="00777E3A" w:rsidP="00A025E7">
            <w:pPr>
              <w:pStyle w:val="afffffff9"/>
              <w:jc w:val="center"/>
            </w:pPr>
            <w:r w:rsidRPr="00796475">
              <w:t>22,5</w:t>
            </w:r>
          </w:p>
        </w:tc>
        <w:tc>
          <w:tcPr>
            <w:tcW w:w="868" w:type="pct"/>
            <w:tcBorders>
              <w:top w:val="nil"/>
              <w:left w:val="nil"/>
              <w:bottom w:val="single" w:sz="4" w:space="0" w:color="auto"/>
              <w:right w:val="single" w:sz="4" w:space="0" w:color="auto"/>
            </w:tcBorders>
            <w:shd w:val="clear" w:color="auto" w:fill="auto"/>
            <w:vAlign w:val="center"/>
            <w:hideMark/>
          </w:tcPr>
          <w:p w14:paraId="14DF47A1" w14:textId="77777777" w:rsidR="00777E3A" w:rsidRPr="00796475" w:rsidRDefault="00777E3A" w:rsidP="00A025E7">
            <w:pPr>
              <w:pStyle w:val="afffffff9"/>
              <w:jc w:val="center"/>
            </w:pPr>
            <w:r w:rsidRPr="00796475">
              <w:t>23,8</w:t>
            </w:r>
          </w:p>
        </w:tc>
        <w:tc>
          <w:tcPr>
            <w:tcW w:w="866" w:type="pct"/>
            <w:tcBorders>
              <w:top w:val="nil"/>
              <w:left w:val="nil"/>
              <w:bottom w:val="single" w:sz="4" w:space="0" w:color="auto"/>
              <w:right w:val="single" w:sz="4" w:space="0" w:color="auto"/>
            </w:tcBorders>
            <w:shd w:val="clear" w:color="auto" w:fill="auto"/>
            <w:vAlign w:val="center"/>
            <w:hideMark/>
          </w:tcPr>
          <w:p w14:paraId="54CBB2F8" w14:textId="77777777" w:rsidR="00777E3A" w:rsidRPr="00796475" w:rsidRDefault="00777E3A" w:rsidP="00A025E7">
            <w:pPr>
              <w:pStyle w:val="afffffff9"/>
              <w:jc w:val="center"/>
            </w:pPr>
            <w:r w:rsidRPr="00796475">
              <w:t>26,6</w:t>
            </w:r>
          </w:p>
        </w:tc>
      </w:tr>
    </w:tbl>
    <w:p w14:paraId="2ECA289E" w14:textId="77777777" w:rsidR="00777E3A" w:rsidRPr="000B05E8" w:rsidRDefault="00777E3A" w:rsidP="00777E3A">
      <w:pPr>
        <w:rPr>
          <w:highlight w:val="yellow"/>
        </w:rPr>
      </w:pPr>
    </w:p>
    <w:p w14:paraId="1C84F491" w14:textId="77777777" w:rsidR="00777E3A" w:rsidRPr="00796475" w:rsidRDefault="00777E3A" w:rsidP="00777E3A">
      <w:pPr>
        <w:ind w:firstLine="720"/>
      </w:pPr>
      <w:r w:rsidRPr="00796475">
        <w:t>Нормативное соотношение территорий различного функционального назначения в малоэтажной жилой застройке принимается в соответствии с СП 42.13330.2016 «СНиП 2.07.01-89* Градостроительство. Планировка и застройка городских и сельских поселений».</w:t>
      </w:r>
    </w:p>
    <w:p w14:paraId="33A716E0" w14:textId="77777777" w:rsidR="00777E3A" w:rsidRPr="00796475" w:rsidRDefault="00777E3A" w:rsidP="00777E3A">
      <w:pPr>
        <w:ind w:firstLine="539"/>
      </w:pPr>
    </w:p>
    <w:p w14:paraId="2C254BB2" w14:textId="77777777" w:rsidR="00777E3A" w:rsidRPr="00796475" w:rsidRDefault="00777E3A" w:rsidP="00777E3A">
      <w:pPr>
        <w:pStyle w:val="ad"/>
      </w:pPr>
      <w:r w:rsidRPr="00796475">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6</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5</w:t>
      </w:r>
      <w:r w:rsidR="00750612">
        <w:rPr>
          <w:noProof/>
        </w:rPr>
        <w:fldChar w:fldCharType="end"/>
      </w:r>
      <w:r w:rsidRPr="00796475">
        <w:t xml:space="preserve"> Нормативное соотношение территорий различного функционального назначения в малоэтажной жилой застройке,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1876"/>
        <w:gridCol w:w="1876"/>
        <w:gridCol w:w="1867"/>
        <w:gridCol w:w="1872"/>
      </w:tblGrid>
      <w:tr w:rsidR="00777E3A" w:rsidRPr="00796475" w14:paraId="4D2715B1" w14:textId="77777777" w:rsidTr="00A025E7">
        <w:tc>
          <w:tcPr>
            <w:tcW w:w="1854" w:type="dxa"/>
            <w:shd w:val="clear" w:color="auto" w:fill="auto"/>
            <w:vAlign w:val="center"/>
          </w:tcPr>
          <w:p w14:paraId="2DD5A79C" w14:textId="77777777" w:rsidR="00777E3A" w:rsidRPr="00796475" w:rsidRDefault="00777E3A" w:rsidP="00A025E7">
            <w:pPr>
              <w:ind w:firstLine="0"/>
              <w:jc w:val="center"/>
              <w:rPr>
                <w:b/>
                <w:sz w:val="24"/>
              </w:rPr>
            </w:pPr>
            <w:r w:rsidRPr="00796475">
              <w:rPr>
                <w:b/>
                <w:sz w:val="24"/>
              </w:rPr>
              <w:t>Вид жилого образования</w:t>
            </w:r>
          </w:p>
        </w:tc>
        <w:tc>
          <w:tcPr>
            <w:tcW w:w="1876" w:type="dxa"/>
            <w:shd w:val="clear" w:color="auto" w:fill="auto"/>
            <w:vAlign w:val="center"/>
          </w:tcPr>
          <w:p w14:paraId="788BCB22" w14:textId="77777777" w:rsidR="00777E3A" w:rsidRPr="00796475" w:rsidRDefault="00777E3A" w:rsidP="00A025E7">
            <w:pPr>
              <w:ind w:firstLine="0"/>
              <w:jc w:val="center"/>
              <w:rPr>
                <w:b/>
                <w:sz w:val="24"/>
              </w:rPr>
            </w:pPr>
            <w:r w:rsidRPr="00796475">
              <w:rPr>
                <w:b/>
                <w:sz w:val="24"/>
              </w:rPr>
              <w:t>Участки жилой застройки</w:t>
            </w:r>
          </w:p>
        </w:tc>
        <w:tc>
          <w:tcPr>
            <w:tcW w:w="1876" w:type="dxa"/>
            <w:shd w:val="clear" w:color="auto" w:fill="auto"/>
            <w:vAlign w:val="center"/>
          </w:tcPr>
          <w:p w14:paraId="25FCD1C9" w14:textId="77777777" w:rsidR="00777E3A" w:rsidRPr="00796475" w:rsidRDefault="00777E3A" w:rsidP="00A025E7">
            <w:pPr>
              <w:ind w:firstLine="0"/>
              <w:jc w:val="center"/>
              <w:rPr>
                <w:b/>
                <w:sz w:val="24"/>
              </w:rPr>
            </w:pPr>
            <w:r w:rsidRPr="00796475">
              <w:rPr>
                <w:b/>
                <w:sz w:val="24"/>
              </w:rPr>
              <w:t>Участки общественной застройки</w:t>
            </w:r>
          </w:p>
        </w:tc>
        <w:tc>
          <w:tcPr>
            <w:tcW w:w="1867" w:type="dxa"/>
            <w:shd w:val="clear" w:color="auto" w:fill="auto"/>
            <w:vAlign w:val="center"/>
          </w:tcPr>
          <w:p w14:paraId="6F08DE5D" w14:textId="77777777" w:rsidR="00777E3A" w:rsidRPr="00796475" w:rsidRDefault="00777E3A" w:rsidP="00A025E7">
            <w:pPr>
              <w:ind w:firstLine="0"/>
              <w:jc w:val="center"/>
              <w:rPr>
                <w:b/>
                <w:sz w:val="24"/>
              </w:rPr>
            </w:pPr>
            <w:r w:rsidRPr="00796475">
              <w:rPr>
                <w:b/>
                <w:sz w:val="24"/>
              </w:rPr>
              <w:t>Территории зеленых насаждений</w:t>
            </w:r>
          </w:p>
        </w:tc>
        <w:tc>
          <w:tcPr>
            <w:tcW w:w="1872" w:type="dxa"/>
            <w:shd w:val="clear" w:color="auto" w:fill="auto"/>
            <w:vAlign w:val="center"/>
          </w:tcPr>
          <w:p w14:paraId="42478787" w14:textId="77777777" w:rsidR="00777E3A" w:rsidRPr="00796475" w:rsidRDefault="00777E3A" w:rsidP="00A025E7">
            <w:pPr>
              <w:ind w:firstLine="0"/>
              <w:jc w:val="center"/>
              <w:rPr>
                <w:b/>
                <w:sz w:val="24"/>
              </w:rPr>
            </w:pPr>
            <w:r w:rsidRPr="00796475">
              <w:rPr>
                <w:b/>
                <w:sz w:val="24"/>
              </w:rPr>
              <w:t>Улицы, проезды, стоянки</w:t>
            </w:r>
          </w:p>
        </w:tc>
      </w:tr>
      <w:tr w:rsidR="00777E3A" w:rsidRPr="00796475" w14:paraId="473D0096" w14:textId="77777777" w:rsidTr="00A025E7">
        <w:tc>
          <w:tcPr>
            <w:tcW w:w="1854" w:type="dxa"/>
            <w:shd w:val="clear" w:color="auto" w:fill="auto"/>
            <w:vAlign w:val="center"/>
          </w:tcPr>
          <w:p w14:paraId="6F78045C" w14:textId="77777777" w:rsidR="00777E3A" w:rsidRPr="00796475" w:rsidRDefault="00777E3A" w:rsidP="00A025E7">
            <w:pPr>
              <w:ind w:firstLine="0"/>
              <w:jc w:val="center"/>
              <w:rPr>
                <w:sz w:val="24"/>
              </w:rPr>
            </w:pPr>
            <w:r w:rsidRPr="00796475">
              <w:rPr>
                <w:sz w:val="24"/>
              </w:rPr>
              <w:t>Коттеджный поселок</w:t>
            </w:r>
          </w:p>
        </w:tc>
        <w:tc>
          <w:tcPr>
            <w:tcW w:w="1876" w:type="dxa"/>
            <w:shd w:val="clear" w:color="auto" w:fill="auto"/>
            <w:vAlign w:val="center"/>
          </w:tcPr>
          <w:p w14:paraId="6A4C2E30" w14:textId="77777777" w:rsidR="00777E3A" w:rsidRPr="00796475" w:rsidRDefault="00777E3A" w:rsidP="00A025E7">
            <w:pPr>
              <w:ind w:firstLine="0"/>
              <w:jc w:val="center"/>
              <w:rPr>
                <w:sz w:val="24"/>
              </w:rPr>
            </w:pPr>
            <w:r w:rsidRPr="00796475">
              <w:rPr>
                <w:sz w:val="24"/>
              </w:rPr>
              <w:t>Не более 75</w:t>
            </w:r>
          </w:p>
        </w:tc>
        <w:tc>
          <w:tcPr>
            <w:tcW w:w="1876" w:type="dxa"/>
            <w:shd w:val="clear" w:color="auto" w:fill="auto"/>
            <w:vAlign w:val="center"/>
          </w:tcPr>
          <w:p w14:paraId="0794CF84" w14:textId="77777777" w:rsidR="00777E3A" w:rsidRPr="00796475" w:rsidRDefault="00777E3A" w:rsidP="00A025E7">
            <w:pPr>
              <w:ind w:firstLine="0"/>
              <w:jc w:val="center"/>
              <w:rPr>
                <w:sz w:val="24"/>
              </w:rPr>
            </w:pPr>
            <w:r w:rsidRPr="00796475">
              <w:rPr>
                <w:sz w:val="24"/>
              </w:rPr>
              <w:t>3,0–8,0</w:t>
            </w:r>
          </w:p>
        </w:tc>
        <w:tc>
          <w:tcPr>
            <w:tcW w:w="1867" w:type="dxa"/>
            <w:shd w:val="clear" w:color="auto" w:fill="auto"/>
            <w:vAlign w:val="center"/>
          </w:tcPr>
          <w:p w14:paraId="72E9B9E4" w14:textId="77777777" w:rsidR="00777E3A" w:rsidRPr="00796475" w:rsidRDefault="00777E3A" w:rsidP="00A025E7">
            <w:pPr>
              <w:ind w:firstLine="0"/>
              <w:jc w:val="center"/>
              <w:rPr>
                <w:sz w:val="24"/>
              </w:rPr>
            </w:pPr>
            <w:r w:rsidRPr="00796475">
              <w:rPr>
                <w:sz w:val="24"/>
              </w:rPr>
              <w:t>Не менее 3,0</w:t>
            </w:r>
          </w:p>
        </w:tc>
        <w:tc>
          <w:tcPr>
            <w:tcW w:w="1872" w:type="dxa"/>
            <w:shd w:val="clear" w:color="auto" w:fill="auto"/>
            <w:vAlign w:val="center"/>
          </w:tcPr>
          <w:p w14:paraId="0B8D4FD9" w14:textId="77777777" w:rsidR="00777E3A" w:rsidRPr="00796475" w:rsidRDefault="00777E3A" w:rsidP="00A025E7">
            <w:pPr>
              <w:ind w:firstLine="0"/>
              <w:jc w:val="center"/>
              <w:rPr>
                <w:sz w:val="24"/>
              </w:rPr>
            </w:pPr>
            <w:r w:rsidRPr="00796475">
              <w:rPr>
                <w:sz w:val="24"/>
              </w:rPr>
              <w:t>14,0–16,0</w:t>
            </w:r>
          </w:p>
        </w:tc>
      </w:tr>
    </w:tbl>
    <w:p w14:paraId="0A4C62A5" w14:textId="77777777" w:rsidR="00777E3A" w:rsidRPr="00796475" w:rsidRDefault="00777E3A" w:rsidP="00777E3A">
      <w:pPr>
        <w:ind w:firstLine="720"/>
        <w:rPr>
          <w:b/>
        </w:rPr>
      </w:pPr>
    </w:p>
    <w:p w14:paraId="2F7119DA" w14:textId="77777777" w:rsidR="00777E3A" w:rsidRPr="00796475" w:rsidRDefault="00777E3A" w:rsidP="00777E3A">
      <w:pPr>
        <w:pStyle w:val="aa"/>
        <w:rPr>
          <w:b/>
        </w:rPr>
      </w:pPr>
      <w:r w:rsidRPr="00796475">
        <w:rPr>
          <w:b/>
        </w:rPr>
        <w:t>Проектом предлагается</w:t>
      </w:r>
      <w:r w:rsidRPr="00796475">
        <w:rPr>
          <w:b/>
          <w:i/>
        </w:rPr>
        <w:t xml:space="preserve"> </w:t>
      </w:r>
      <w:r w:rsidRPr="00796475">
        <w:t>на территории Вьюнского сельсовета:</w:t>
      </w:r>
    </w:p>
    <w:p w14:paraId="20F985BB" w14:textId="77777777" w:rsidR="00777E3A" w:rsidRDefault="00777E3A" w:rsidP="00777E3A">
      <w:pPr>
        <w:pStyle w:val="aa"/>
        <w:rPr>
          <w:b/>
        </w:rPr>
      </w:pPr>
      <w:r w:rsidRPr="00796475">
        <w:rPr>
          <w:b/>
          <w:i/>
        </w:rPr>
        <w:t>- в течение всего срока проектирования</w:t>
      </w:r>
      <w:r w:rsidRPr="00796475">
        <w:t>: освоение свободных площадок населенных пунктов в пределах жилых зон населенных пунктов, по мере необходимости (спроса населения).</w:t>
      </w:r>
      <w:r>
        <w:rPr>
          <w:b/>
        </w:rPr>
        <w:br w:type="page"/>
      </w:r>
    </w:p>
    <w:p w14:paraId="1F8C1FFE" w14:textId="77777777" w:rsidR="00777E3A" w:rsidRPr="00796475" w:rsidRDefault="00777E3A" w:rsidP="00777E3A">
      <w:pPr>
        <w:pStyle w:val="1"/>
      </w:pPr>
      <w:bookmarkStart w:id="174" w:name="_Toc27734128"/>
      <w:bookmarkStart w:id="175" w:name="_Toc69398882"/>
      <w:bookmarkStart w:id="176" w:name="_Toc140408263"/>
      <w:bookmarkStart w:id="177" w:name="_Toc164429483"/>
      <w:bookmarkStart w:id="178" w:name="_Toc165636432"/>
      <w:r w:rsidRPr="00796475">
        <w:lastRenderedPageBreak/>
        <w:t>Потенциал основных отраслей экономики</w:t>
      </w:r>
      <w:bookmarkEnd w:id="174"/>
      <w:bookmarkEnd w:id="175"/>
      <w:bookmarkEnd w:id="176"/>
      <w:bookmarkEnd w:id="177"/>
      <w:bookmarkEnd w:id="178"/>
    </w:p>
    <w:p w14:paraId="5DB40A92" w14:textId="77777777" w:rsidR="00777E3A" w:rsidRPr="00796475" w:rsidRDefault="00777E3A" w:rsidP="00777E3A">
      <w:pPr>
        <w:pStyle w:val="50"/>
        <w:rPr>
          <w:spacing w:val="-6"/>
        </w:rPr>
      </w:pPr>
      <w:r w:rsidRPr="00796475">
        <w:rPr>
          <w:spacing w:val="-6"/>
        </w:rPr>
        <w:t>Сельскохозяйственное производство.</w:t>
      </w:r>
    </w:p>
    <w:p w14:paraId="5F065ED3" w14:textId="77777777" w:rsidR="00777E3A" w:rsidRDefault="00777E3A" w:rsidP="00777E3A">
      <w:r w:rsidRPr="00796475">
        <w:t xml:space="preserve">На территории Вьюнского сельсовета основным производителем сельскохозяйственной продукции являются АО </w:t>
      </w:r>
      <w:r>
        <w:t>«</w:t>
      </w:r>
      <w:r w:rsidRPr="00796475">
        <w:t>Вьюны</w:t>
      </w:r>
      <w:r>
        <w:t>»</w:t>
      </w:r>
      <w:r w:rsidRPr="00796475">
        <w:t xml:space="preserve"> и ООО «Таловка», занятые в сферах животноводства и растениеводства. </w:t>
      </w:r>
    </w:p>
    <w:p w14:paraId="1270B20D" w14:textId="77777777" w:rsidR="00777E3A" w:rsidRPr="00796475" w:rsidRDefault="00777E3A" w:rsidP="00777E3A">
      <w:r w:rsidRPr="00796475">
        <w:t>Посевная площадь предприятия составляет 10110 га, поголовье скота – 1062 головы. Численность работников предприятия – 104 человека.</w:t>
      </w:r>
    </w:p>
    <w:p w14:paraId="086B57B2" w14:textId="77777777" w:rsidR="00777E3A" w:rsidRPr="00796475" w:rsidRDefault="00777E3A" w:rsidP="00777E3A">
      <w:r w:rsidRPr="00796475">
        <w:t>В структуре предприятия имеются пекарня, магазины, склады, зерноток, кузница.</w:t>
      </w:r>
    </w:p>
    <w:p w14:paraId="190FF945" w14:textId="77777777" w:rsidR="00777E3A" w:rsidRPr="000B05E8" w:rsidRDefault="00777E3A" w:rsidP="00777E3A">
      <w:pPr>
        <w:rPr>
          <w:highlight w:val="yellow"/>
        </w:rPr>
      </w:pPr>
    </w:p>
    <w:p w14:paraId="14DA88FC" w14:textId="77777777" w:rsidR="00777E3A" w:rsidRPr="0021798C" w:rsidRDefault="00777E3A" w:rsidP="00777E3A">
      <w:pPr>
        <w:pStyle w:val="ad"/>
      </w:pPr>
      <w:r w:rsidRPr="0021798C">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7</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1</w:t>
      </w:r>
      <w:r w:rsidR="00750612">
        <w:rPr>
          <w:noProof/>
        </w:rPr>
        <w:fldChar w:fldCharType="end"/>
      </w:r>
      <w:r w:rsidRPr="0021798C">
        <w:t xml:space="preserve"> Характеристика сельскохозяйственных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728"/>
        <w:gridCol w:w="2432"/>
        <w:gridCol w:w="1680"/>
        <w:gridCol w:w="1750"/>
        <w:gridCol w:w="1297"/>
      </w:tblGrid>
      <w:tr w:rsidR="00777E3A" w:rsidRPr="00D236FD" w14:paraId="776FA51E" w14:textId="77777777" w:rsidTr="00A025E7">
        <w:trPr>
          <w:trHeight w:val="1236"/>
        </w:trPr>
        <w:tc>
          <w:tcPr>
            <w:tcW w:w="0" w:type="auto"/>
            <w:shd w:val="clear" w:color="auto" w:fill="auto"/>
            <w:vAlign w:val="center"/>
          </w:tcPr>
          <w:p w14:paraId="1EC5F8E0" w14:textId="77777777" w:rsidR="00777E3A" w:rsidRPr="00D236FD" w:rsidRDefault="00777E3A" w:rsidP="00A025E7">
            <w:pPr>
              <w:ind w:firstLine="0"/>
              <w:jc w:val="center"/>
              <w:rPr>
                <w:b/>
                <w:sz w:val="24"/>
              </w:rPr>
            </w:pPr>
            <w:r>
              <w:rPr>
                <w:b/>
                <w:sz w:val="24"/>
              </w:rPr>
              <w:t>№</w:t>
            </w:r>
          </w:p>
        </w:tc>
        <w:tc>
          <w:tcPr>
            <w:tcW w:w="0" w:type="auto"/>
            <w:shd w:val="clear" w:color="auto" w:fill="auto"/>
            <w:vAlign w:val="center"/>
          </w:tcPr>
          <w:p w14:paraId="2BE96E3C" w14:textId="77777777" w:rsidR="00777E3A" w:rsidRPr="00D236FD" w:rsidRDefault="00777E3A" w:rsidP="00A025E7">
            <w:pPr>
              <w:ind w:firstLine="0"/>
              <w:jc w:val="center"/>
              <w:rPr>
                <w:b/>
                <w:sz w:val="24"/>
              </w:rPr>
            </w:pPr>
            <w:r w:rsidRPr="00D236FD">
              <w:rPr>
                <w:b/>
                <w:sz w:val="24"/>
              </w:rPr>
              <w:t>Наименование предприятия</w:t>
            </w:r>
          </w:p>
        </w:tc>
        <w:tc>
          <w:tcPr>
            <w:tcW w:w="0" w:type="auto"/>
            <w:vAlign w:val="center"/>
          </w:tcPr>
          <w:p w14:paraId="3536CADD" w14:textId="77777777" w:rsidR="00777E3A" w:rsidRPr="00D236FD" w:rsidRDefault="00777E3A" w:rsidP="00A025E7">
            <w:pPr>
              <w:ind w:firstLine="0"/>
              <w:jc w:val="center"/>
              <w:rPr>
                <w:b/>
                <w:sz w:val="24"/>
              </w:rPr>
            </w:pPr>
            <w:r w:rsidRPr="00D236FD">
              <w:rPr>
                <w:b/>
                <w:sz w:val="24"/>
              </w:rPr>
              <w:t>Адрес основ</w:t>
            </w:r>
            <w:r>
              <w:rPr>
                <w:b/>
                <w:sz w:val="24"/>
              </w:rPr>
              <w:t>ных объектов</w:t>
            </w:r>
          </w:p>
        </w:tc>
        <w:tc>
          <w:tcPr>
            <w:tcW w:w="0" w:type="auto"/>
            <w:shd w:val="clear" w:color="auto" w:fill="auto"/>
            <w:vAlign w:val="center"/>
          </w:tcPr>
          <w:p w14:paraId="12115CAD" w14:textId="77777777" w:rsidR="00777E3A" w:rsidRPr="00D236FD" w:rsidRDefault="00777E3A" w:rsidP="00A025E7">
            <w:pPr>
              <w:ind w:firstLine="0"/>
              <w:jc w:val="center"/>
              <w:rPr>
                <w:b/>
                <w:sz w:val="24"/>
              </w:rPr>
            </w:pPr>
            <w:r w:rsidRPr="00D236FD">
              <w:rPr>
                <w:b/>
                <w:sz w:val="24"/>
              </w:rPr>
              <w:t>Специали</w:t>
            </w:r>
            <w:r>
              <w:rPr>
                <w:b/>
                <w:sz w:val="24"/>
              </w:rPr>
              <w:t>зация</w:t>
            </w:r>
          </w:p>
        </w:tc>
        <w:tc>
          <w:tcPr>
            <w:tcW w:w="0" w:type="auto"/>
            <w:shd w:val="clear" w:color="auto" w:fill="auto"/>
            <w:vAlign w:val="center"/>
          </w:tcPr>
          <w:p w14:paraId="3F1D0AE6" w14:textId="77777777" w:rsidR="00777E3A" w:rsidRPr="00D236FD" w:rsidRDefault="00777E3A" w:rsidP="00A025E7">
            <w:pPr>
              <w:ind w:firstLine="0"/>
              <w:jc w:val="center"/>
              <w:rPr>
                <w:b/>
                <w:sz w:val="24"/>
              </w:rPr>
            </w:pPr>
            <w:r w:rsidRPr="00D236FD">
              <w:rPr>
                <w:b/>
                <w:sz w:val="24"/>
                <w:shd w:val="clear" w:color="auto" w:fill="FFFFFF"/>
              </w:rPr>
              <w:t>Количество рабо</w:t>
            </w:r>
            <w:r>
              <w:rPr>
                <w:b/>
                <w:sz w:val="24"/>
                <w:shd w:val="clear" w:color="auto" w:fill="FFFFFF"/>
              </w:rPr>
              <w:t>чих мест, единиц</w:t>
            </w:r>
          </w:p>
        </w:tc>
        <w:tc>
          <w:tcPr>
            <w:tcW w:w="0" w:type="auto"/>
            <w:shd w:val="clear" w:color="auto" w:fill="auto"/>
            <w:vAlign w:val="center"/>
          </w:tcPr>
          <w:p w14:paraId="58380048" w14:textId="77777777" w:rsidR="00777E3A" w:rsidRPr="00D236FD" w:rsidRDefault="00777E3A" w:rsidP="00A025E7">
            <w:pPr>
              <w:ind w:firstLine="0"/>
              <w:jc w:val="center"/>
              <w:rPr>
                <w:b/>
                <w:sz w:val="24"/>
              </w:rPr>
            </w:pPr>
            <w:r w:rsidRPr="00D236FD">
              <w:rPr>
                <w:b/>
                <w:bCs/>
                <w:iCs/>
                <w:sz w:val="24"/>
              </w:rPr>
              <w:t>Площадь земель, га</w:t>
            </w:r>
          </w:p>
        </w:tc>
      </w:tr>
      <w:tr w:rsidR="00777E3A" w:rsidRPr="00D236FD" w14:paraId="1E85B714" w14:textId="77777777" w:rsidTr="00A025E7">
        <w:trPr>
          <w:trHeight w:val="294"/>
        </w:trPr>
        <w:tc>
          <w:tcPr>
            <w:tcW w:w="0" w:type="auto"/>
            <w:shd w:val="clear" w:color="auto" w:fill="auto"/>
            <w:vAlign w:val="center"/>
          </w:tcPr>
          <w:p w14:paraId="111E5D5F" w14:textId="77777777" w:rsidR="00777E3A" w:rsidRPr="00D236FD" w:rsidRDefault="00777E3A" w:rsidP="00A025E7">
            <w:pPr>
              <w:pStyle w:val="af9"/>
              <w:spacing w:after="0"/>
              <w:ind w:left="0" w:firstLine="0"/>
              <w:rPr>
                <w:sz w:val="24"/>
              </w:rPr>
            </w:pPr>
            <w:r>
              <w:rPr>
                <w:sz w:val="24"/>
              </w:rPr>
              <w:t>1</w:t>
            </w:r>
          </w:p>
        </w:tc>
        <w:tc>
          <w:tcPr>
            <w:tcW w:w="0" w:type="auto"/>
            <w:shd w:val="clear" w:color="auto" w:fill="auto"/>
            <w:vAlign w:val="center"/>
          </w:tcPr>
          <w:p w14:paraId="54F0C786" w14:textId="77777777" w:rsidR="00777E3A" w:rsidRPr="00D236FD" w:rsidRDefault="00777E3A" w:rsidP="00A025E7">
            <w:pPr>
              <w:pStyle w:val="af9"/>
              <w:spacing w:after="0"/>
              <w:ind w:left="0" w:firstLine="0"/>
              <w:rPr>
                <w:sz w:val="24"/>
              </w:rPr>
            </w:pPr>
            <w:r w:rsidRPr="00D236FD">
              <w:rPr>
                <w:sz w:val="24"/>
              </w:rPr>
              <w:t>АО Вьюны</w:t>
            </w:r>
          </w:p>
        </w:tc>
        <w:tc>
          <w:tcPr>
            <w:tcW w:w="0" w:type="auto"/>
            <w:vAlign w:val="center"/>
          </w:tcPr>
          <w:p w14:paraId="34233A7E" w14:textId="77777777" w:rsidR="00777E3A" w:rsidRPr="00D236FD" w:rsidRDefault="00777E3A" w:rsidP="00A025E7">
            <w:pPr>
              <w:pStyle w:val="af9"/>
              <w:spacing w:after="0"/>
              <w:ind w:left="0" w:firstLine="0"/>
              <w:rPr>
                <w:sz w:val="24"/>
              </w:rPr>
            </w:pPr>
            <w:r w:rsidRPr="00D236FD">
              <w:rPr>
                <w:sz w:val="24"/>
              </w:rPr>
              <w:t>Колыванский район, с. Вьюны, ул. Чехова, 9</w:t>
            </w:r>
          </w:p>
        </w:tc>
        <w:tc>
          <w:tcPr>
            <w:tcW w:w="0" w:type="auto"/>
            <w:shd w:val="clear" w:color="auto" w:fill="auto"/>
            <w:vAlign w:val="center"/>
          </w:tcPr>
          <w:p w14:paraId="4687D34F" w14:textId="78D3A6AA" w:rsidR="00777E3A" w:rsidRPr="00D236FD" w:rsidRDefault="002D7859" w:rsidP="00A025E7">
            <w:pPr>
              <w:pStyle w:val="af9"/>
              <w:spacing w:after="0"/>
              <w:ind w:left="0" w:firstLine="0"/>
              <w:rPr>
                <w:sz w:val="24"/>
              </w:rPr>
            </w:pPr>
            <w:r w:rsidRPr="00D236FD">
              <w:rPr>
                <w:sz w:val="24"/>
              </w:rPr>
              <w:t>растениеводство</w:t>
            </w:r>
            <w:r w:rsidR="00777E3A" w:rsidRPr="00D236FD">
              <w:rPr>
                <w:sz w:val="24"/>
              </w:rPr>
              <w:t>- животноводство</w:t>
            </w:r>
          </w:p>
        </w:tc>
        <w:tc>
          <w:tcPr>
            <w:tcW w:w="0" w:type="auto"/>
            <w:shd w:val="clear" w:color="auto" w:fill="auto"/>
            <w:vAlign w:val="center"/>
          </w:tcPr>
          <w:p w14:paraId="63C247E0" w14:textId="77777777" w:rsidR="00777E3A" w:rsidRPr="00D236FD" w:rsidRDefault="00777E3A" w:rsidP="00A025E7">
            <w:pPr>
              <w:pStyle w:val="af9"/>
              <w:spacing w:after="0"/>
              <w:ind w:left="0" w:firstLine="0"/>
              <w:rPr>
                <w:sz w:val="24"/>
              </w:rPr>
            </w:pPr>
            <w:r w:rsidRPr="00D236FD">
              <w:rPr>
                <w:sz w:val="24"/>
              </w:rPr>
              <w:t>61</w:t>
            </w:r>
          </w:p>
        </w:tc>
        <w:tc>
          <w:tcPr>
            <w:tcW w:w="0" w:type="auto"/>
            <w:shd w:val="clear" w:color="auto" w:fill="auto"/>
            <w:vAlign w:val="center"/>
          </w:tcPr>
          <w:p w14:paraId="2F4C55D6" w14:textId="77777777" w:rsidR="00777E3A" w:rsidRPr="00D236FD" w:rsidRDefault="00777E3A" w:rsidP="00A025E7">
            <w:pPr>
              <w:pStyle w:val="af9"/>
              <w:spacing w:after="0"/>
              <w:ind w:left="0" w:firstLine="0"/>
              <w:rPr>
                <w:sz w:val="24"/>
              </w:rPr>
            </w:pPr>
            <w:r w:rsidRPr="00D236FD">
              <w:rPr>
                <w:sz w:val="24"/>
              </w:rPr>
              <w:t>2500</w:t>
            </w:r>
          </w:p>
        </w:tc>
      </w:tr>
      <w:tr w:rsidR="00777E3A" w:rsidRPr="00D236FD" w14:paraId="5AC87EB4" w14:textId="77777777" w:rsidTr="00A025E7">
        <w:trPr>
          <w:trHeight w:val="294"/>
        </w:trPr>
        <w:tc>
          <w:tcPr>
            <w:tcW w:w="0" w:type="auto"/>
            <w:shd w:val="clear" w:color="auto" w:fill="auto"/>
            <w:vAlign w:val="center"/>
          </w:tcPr>
          <w:p w14:paraId="0ACD46EC" w14:textId="77777777" w:rsidR="00777E3A" w:rsidRPr="00D236FD" w:rsidRDefault="00777E3A" w:rsidP="00A025E7">
            <w:pPr>
              <w:pStyle w:val="af9"/>
              <w:spacing w:after="0"/>
              <w:ind w:left="0" w:firstLine="0"/>
              <w:rPr>
                <w:sz w:val="24"/>
              </w:rPr>
            </w:pPr>
            <w:r>
              <w:rPr>
                <w:sz w:val="24"/>
              </w:rPr>
              <w:t>2</w:t>
            </w:r>
          </w:p>
        </w:tc>
        <w:tc>
          <w:tcPr>
            <w:tcW w:w="0" w:type="auto"/>
            <w:shd w:val="clear" w:color="auto" w:fill="auto"/>
            <w:vAlign w:val="center"/>
          </w:tcPr>
          <w:p w14:paraId="0026783F" w14:textId="77777777" w:rsidR="00777E3A" w:rsidRPr="00D236FD" w:rsidRDefault="00777E3A" w:rsidP="00A025E7">
            <w:pPr>
              <w:pStyle w:val="af9"/>
              <w:spacing w:after="0"/>
              <w:ind w:left="0" w:firstLine="0"/>
              <w:rPr>
                <w:sz w:val="24"/>
              </w:rPr>
            </w:pPr>
            <w:r w:rsidRPr="00D236FD">
              <w:rPr>
                <w:sz w:val="24"/>
              </w:rPr>
              <w:t>ООО «Таловка»</w:t>
            </w:r>
          </w:p>
        </w:tc>
        <w:tc>
          <w:tcPr>
            <w:tcW w:w="0" w:type="auto"/>
            <w:vAlign w:val="center"/>
          </w:tcPr>
          <w:p w14:paraId="5EDFB851" w14:textId="77777777" w:rsidR="00777E3A" w:rsidRPr="00D236FD" w:rsidRDefault="00777E3A" w:rsidP="00A025E7">
            <w:pPr>
              <w:pStyle w:val="af9"/>
              <w:spacing w:after="0"/>
              <w:ind w:left="0" w:firstLine="0"/>
              <w:rPr>
                <w:sz w:val="24"/>
              </w:rPr>
            </w:pPr>
            <w:r w:rsidRPr="00D236FD">
              <w:rPr>
                <w:sz w:val="24"/>
              </w:rPr>
              <w:t>Колыванский район, с. Вьюны. ул. Набережная, 82а</w:t>
            </w:r>
          </w:p>
        </w:tc>
        <w:tc>
          <w:tcPr>
            <w:tcW w:w="0" w:type="auto"/>
            <w:shd w:val="clear" w:color="auto" w:fill="auto"/>
            <w:vAlign w:val="center"/>
          </w:tcPr>
          <w:p w14:paraId="47AED471" w14:textId="46208170" w:rsidR="00777E3A" w:rsidRPr="00D236FD" w:rsidRDefault="002D7859" w:rsidP="00A025E7">
            <w:pPr>
              <w:pStyle w:val="af9"/>
              <w:spacing w:after="0"/>
              <w:ind w:left="0" w:firstLine="0"/>
              <w:rPr>
                <w:sz w:val="24"/>
              </w:rPr>
            </w:pPr>
            <w:r w:rsidRPr="00D236FD">
              <w:rPr>
                <w:sz w:val="24"/>
              </w:rPr>
              <w:t>растениеводство</w:t>
            </w:r>
          </w:p>
        </w:tc>
        <w:tc>
          <w:tcPr>
            <w:tcW w:w="0" w:type="auto"/>
            <w:shd w:val="clear" w:color="auto" w:fill="auto"/>
            <w:vAlign w:val="center"/>
          </w:tcPr>
          <w:p w14:paraId="1918D330" w14:textId="77777777" w:rsidR="00777E3A" w:rsidRPr="00D236FD" w:rsidRDefault="00777E3A" w:rsidP="00A025E7">
            <w:pPr>
              <w:pStyle w:val="af9"/>
              <w:spacing w:after="0"/>
              <w:ind w:left="0" w:firstLine="0"/>
              <w:rPr>
                <w:sz w:val="24"/>
              </w:rPr>
            </w:pPr>
            <w:r w:rsidRPr="00D236FD">
              <w:rPr>
                <w:sz w:val="24"/>
              </w:rPr>
              <w:t>2</w:t>
            </w:r>
          </w:p>
        </w:tc>
        <w:tc>
          <w:tcPr>
            <w:tcW w:w="0" w:type="auto"/>
            <w:shd w:val="clear" w:color="auto" w:fill="auto"/>
            <w:vAlign w:val="center"/>
          </w:tcPr>
          <w:p w14:paraId="686A8DA2" w14:textId="77777777" w:rsidR="00777E3A" w:rsidRPr="00D236FD" w:rsidRDefault="00777E3A" w:rsidP="00A025E7">
            <w:pPr>
              <w:pStyle w:val="af9"/>
              <w:spacing w:after="0"/>
              <w:ind w:left="0" w:firstLine="0"/>
              <w:rPr>
                <w:sz w:val="24"/>
              </w:rPr>
            </w:pPr>
            <w:r w:rsidRPr="00D236FD">
              <w:rPr>
                <w:sz w:val="24"/>
              </w:rPr>
              <w:t>1500</w:t>
            </w:r>
          </w:p>
        </w:tc>
      </w:tr>
    </w:tbl>
    <w:p w14:paraId="58B1AD16" w14:textId="77777777" w:rsidR="00777E3A" w:rsidRPr="000B05E8" w:rsidRDefault="00777E3A" w:rsidP="00777E3A">
      <w:pPr>
        <w:rPr>
          <w:highlight w:val="yellow"/>
        </w:rPr>
      </w:pPr>
    </w:p>
    <w:p w14:paraId="3349FBD6" w14:textId="77777777" w:rsidR="00777E3A" w:rsidRPr="0021798C" w:rsidRDefault="00777E3A" w:rsidP="00777E3A">
      <w:pPr>
        <w:pStyle w:val="ad"/>
      </w:pPr>
      <w:r w:rsidRPr="0021798C">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7</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2</w:t>
      </w:r>
      <w:r w:rsidR="00750612">
        <w:rPr>
          <w:noProof/>
        </w:rPr>
        <w:fldChar w:fldCharType="end"/>
      </w:r>
      <w:r w:rsidRPr="0021798C">
        <w:t xml:space="preserve"> Посевная площадь сельскохозяйственных предприятий</w:t>
      </w:r>
      <w:r>
        <w:t xml:space="preserve"> в 2023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05"/>
        <w:gridCol w:w="2406"/>
        <w:gridCol w:w="2734"/>
      </w:tblGrid>
      <w:tr w:rsidR="00777E3A" w:rsidRPr="0021798C" w14:paraId="794366D4" w14:textId="77777777" w:rsidTr="00A025E7">
        <w:trPr>
          <w:cantSplit/>
          <w:trHeight w:val="20"/>
        </w:trPr>
        <w:tc>
          <w:tcPr>
            <w:tcW w:w="0" w:type="auto"/>
            <w:shd w:val="clear" w:color="auto" w:fill="auto"/>
            <w:tcMar>
              <w:top w:w="15" w:type="dxa"/>
              <w:left w:w="15" w:type="dxa"/>
              <w:bottom w:w="0" w:type="dxa"/>
              <w:right w:w="15" w:type="dxa"/>
            </w:tcMar>
            <w:vAlign w:val="center"/>
            <w:hideMark/>
          </w:tcPr>
          <w:p w14:paraId="384F0839" w14:textId="77777777" w:rsidR="00777E3A" w:rsidRPr="0021798C" w:rsidRDefault="00777E3A" w:rsidP="00A025E7">
            <w:pPr>
              <w:ind w:firstLine="0"/>
              <w:jc w:val="center"/>
              <w:rPr>
                <w:b/>
                <w:color w:val="000000"/>
                <w:sz w:val="24"/>
              </w:rPr>
            </w:pPr>
            <w:r w:rsidRPr="0021798C">
              <w:rPr>
                <w:b/>
                <w:color w:val="000000"/>
                <w:sz w:val="24"/>
              </w:rPr>
              <w:t xml:space="preserve">Наименование сельскохозяйственных предприятий </w:t>
            </w:r>
          </w:p>
        </w:tc>
        <w:tc>
          <w:tcPr>
            <w:tcW w:w="0" w:type="auto"/>
            <w:shd w:val="clear" w:color="auto" w:fill="auto"/>
            <w:tcMar>
              <w:top w:w="15" w:type="dxa"/>
              <w:left w:w="15" w:type="dxa"/>
              <w:bottom w:w="0" w:type="dxa"/>
              <w:right w:w="15" w:type="dxa"/>
            </w:tcMar>
            <w:vAlign w:val="center"/>
            <w:hideMark/>
          </w:tcPr>
          <w:p w14:paraId="4AFB577C" w14:textId="77777777" w:rsidR="00777E3A" w:rsidRPr="0021798C" w:rsidRDefault="00777E3A" w:rsidP="00A025E7">
            <w:pPr>
              <w:ind w:firstLine="0"/>
              <w:jc w:val="center"/>
              <w:rPr>
                <w:b/>
                <w:color w:val="000000"/>
                <w:sz w:val="24"/>
              </w:rPr>
            </w:pPr>
            <w:r w:rsidRPr="0021798C">
              <w:rPr>
                <w:b/>
                <w:color w:val="000000"/>
                <w:sz w:val="24"/>
              </w:rPr>
              <w:t>Общая посевная площадь</w:t>
            </w:r>
            <w:r>
              <w:rPr>
                <w:b/>
                <w:color w:val="000000"/>
                <w:sz w:val="24"/>
              </w:rPr>
              <w:t>, га</w:t>
            </w:r>
          </w:p>
        </w:tc>
        <w:tc>
          <w:tcPr>
            <w:tcW w:w="0" w:type="auto"/>
            <w:shd w:val="clear" w:color="auto" w:fill="auto"/>
            <w:tcMar>
              <w:top w:w="15" w:type="dxa"/>
              <w:left w:w="15" w:type="dxa"/>
              <w:bottom w:w="0" w:type="dxa"/>
              <w:right w:w="15" w:type="dxa"/>
            </w:tcMar>
            <w:vAlign w:val="center"/>
            <w:hideMark/>
          </w:tcPr>
          <w:p w14:paraId="275815A7" w14:textId="77777777" w:rsidR="00777E3A" w:rsidRPr="0021798C" w:rsidRDefault="00777E3A" w:rsidP="00A025E7">
            <w:pPr>
              <w:ind w:firstLine="0"/>
              <w:jc w:val="center"/>
              <w:rPr>
                <w:b/>
                <w:color w:val="000000"/>
                <w:sz w:val="24"/>
              </w:rPr>
            </w:pPr>
            <w:r w:rsidRPr="0021798C">
              <w:rPr>
                <w:b/>
                <w:color w:val="000000"/>
                <w:sz w:val="24"/>
              </w:rPr>
              <w:t>в том числе зерновых культур, га</w:t>
            </w:r>
          </w:p>
        </w:tc>
      </w:tr>
      <w:tr w:rsidR="00777E3A" w:rsidRPr="0021798C" w14:paraId="0FADAC41" w14:textId="77777777" w:rsidTr="00A025E7">
        <w:trPr>
          <w:cantSplit/>
          <w:trHeight w:val="20"/>
        </w:trPr>
        <w:tc>
          <w:tcPr>
            <w:tcW w:w="0" w:type="auto"/>
            <w:shd w:val="clear" w:color="auto" w:fill="auto"/>
            <w:tcMar>
              <w:top w:w="15" w:type="dxa"/>
              <w:left w:w="15" w:type="dxa"/>
              <w:bottom w:w="0" w:type="dxa"/>
              <w:right w:w="15" w:type="dxa"/>
            </w:tcMar>
            <w:vAlign w:val="center"/>
            <w:hideMark/>
          </w:tcPr>
          <w:p w14:paraId="29CCD7F1" w14:textId="77777777" w:rsidR="00777E3A" w:rsidRPr="0021798C" w:rsidRDefault="00777E3A" w:rsidP="00A025E7">
            <w:pPr>
              <w:pStyle w:val="afffffff9"/>
            </w:pPr>
            <w:r w:rsidRPr="0021798C">
              <w:rPr>
                <w:color w:val="000000"/>
                <w:sz w:val="22"/>
                <w:szCs w:val="22"/>
              </w:rPr>
              <w:t>АО «Вьюны»</w:t>
            </w:r>
          </w:p>
        </w:tc>
        <w:tc>
          <w:tcPr>
            <w:tcW w:w="0" w:type="auto"/>
            <w:shd w:val="clear" w:color="auto" w:fill="auto"/>
            <w:tcMar>
              <w:top w:w="15" w:type="dxa"/>
              <w:left w:w="15" w:type="dxa"/>
              <w:bottom w:w="0" w:type="dxa"/>
              <w:right w:w="15" w:type="dxa"/>
            </w:tcMar>
            <w:vAlign w:val="center"/>
          </w:tcPr>
          <w:p w14:paraId="3284F505" w14:textId="77777777" w:rsidR="00777E3A" w:rsidRPr="0021798C" w:rsidRDefault="00777E3A" w:rsidP="00A025E7">
            <w:pPr>
              <w:pStyle w:val="afffffff9"/>
              <w:jc w:val="center"/>
            </w:pPr>
            <w:r w:rsidRPr="0021798C">
              <w:rPr>
                <w:color w:val="000000"/>
                <w:sz w:val="22"/>
                <w:szCs w:val="22"/>
              </w:rPr>
              <w:t>2500</w:t>
            </w:r>
          </w:p>
        </w:tc>
        <w:tc>
          <w:tcPr>
            <w:tcW w:w="0" w:type="auto"/>
            <w:shd w:val="clear" w:color="auto" w:fill="auto"/>
            <w:tcMar>
              <w:top w:w="15" w:type="dxa"/>
              <w:left w:w="15" w:type="dxa"/>
              <w:bottom w:w="0" w:type="dxa"/>
              <w:right w:w="15" w:type="dxa"/>
            </w:tcMar>
            <w:vAlign w:val="center"/>
          </w:tcPr>
          <w:p w14:paraId="31B88AB2" w14:textId="77777777" w:rsidR="00777E3A" w:rsidRPr="0021798C" w:rsidRDefault="00777E3A" w:rsidP="00A025E7">
            <w:pPr>
              <w:pStyle w:val="afffffff9"/>
              <w:jc w:val="center"/>
            </w:pPr>
            <w:r w:rsidRPr="0021798C">
              <w:rPr>
                <w:color w:val="000000"/>
                <w:sz w:val="22"/>
                <w:szCs w:val="22"/>
              </w:rPr>
              <w:t>2500</w:t>
            </w:r>
          </w:p>
        </w:tc>
      </w:tr>
      <w:tr w:rsidR="00777E3A" w:rsidRPr="000B05E8" w14:paraId="7FF0D776" w14:textId="77777777" w:rsidTr="00A025E7">
        <w:trPr>
          <w:cantSplit/>
          <w:trHeight w:val="20"/>
        </w:trPr>
        <w:tc>
          <w:tcPr>
            <w:tcW w:w="0" w:type="auto"/>
            <w:shd w:val="clear" w:color="auto" w:fill="auto"/>
            <w:tcMar>
              <w:top w:w="15" w:type="dxa"/>
              <w:left w:w="15" w:type="dxa"/>
              <w:bottom w:w="0" w:type="dxa"/>
              <w:right w:w="15" w:type="dxa"/>
            </w:tcMar>
            <w:vAlign w:val="center"/>
          </w:tcPr>
          <w:p w14:paraId="14B5E812" w14:textId="77777777" w:rsidR="00777E3A" w:rsidRPr="0021798C" w:rsidRDefault="00777E3A" w:rsidP="00A025E7">
            <w:pPr>
              <w:pStyle w:val="afffffff9"/>
            </w:pPr>
            <w:r w:rsidRPr="0021798C">
              <w:rPr>
                <w:color w:val="000000"/>
                <w:sz w:val="22"/>
                <w:szCs w:val="22"/>
              </w:rPr>
              <w:t>ООО «Таловка»</w:t>
            </w:r>
          </w:p>
        </w:tc>
        <w:tc>
          <w:tcPr>
            <w:tcW w:w="0" w:type="auto"/>
            <w:shd w:val="clear" w:color="auto" w:fill="auto"/>
            <w:tcMar>
              <w:top w:w="15" w:type="dxa"/>
              <w:left w:w="15" w:type="dxa"/>
              <w:bottom w:w="0" w:type="dxa"/>
              <w:right w:w="15" w:type="dxa"/>
            </w:tcMar>
            <w:vAlign w:val="center"/>
          </w:tcPr>
          <w:p w14:paraId="2194C5B2" w14:textId="77777777" w:rsidR="00777E3A" w:rsidRPr="0021798C" w:rsidRDefault="00777E3A" w:rsidP="00A025E7">
            <w:pPr>
              <w:pStyle w:val="afffffff9"/>
              <w:jc w:val="center"/>
            </w:pPr>
            <w:r w:rsidRPr="0021798C">
              <w:rPr>
                <w:color w:val="000000"/>
                <w:sz w:val="22"/>
                <w:szCs w:val="22"/>
              </w:rPr>
              <w:t>1500</w:t>
            </w:r>
          </w:p>
        </w:tc>
        <w:tc>
          <w:tcPr>
            <w:tcW w:w="0" w:type="auto"/>
            <w:shd w:val="clear" w:color="auto" w:fill="auto"/>
            <w:tcMar>
              <w:top w:w="15" w:type="dxa"/>
              <w:left w:w="15" w:type="dxa"/>
              <w:bottom w:w="0" w:type="dxa"/>
              <w:right w:w="15" w:type="dxa"/>
            </w:tcMar>
            <w:vAlign w:val="center"/>
          </w:tcPr>
          <w:p w14:paraId="6370F842" w14:textId="77777777" w:rsidR="00777E3A" w:rsidRPr="0021798C" w:rsidRDefault="00777E3A" w:rsidP="00A025E7">
            <w:pPr>
              <w:pStyle w:val="afffffff9"/>
              <w:jc w:val="center"/>
            </w:pPr>
            <w:r w:rsidRPr="0021798C">
              <w:rPr>
                <w:color w:val="000000"/>
                <w:sz w:val="22"/>
                <w:szCs w:val="22"/>
              </w:rPr>
              <w:t>1500</w:t>
            </w:r>
          </w:p>
        </w:tc>
      </w:tr>
    </w:tbl>
    <w:p w14:paraId="5586C1C0" w14:textId="77777777" w:rsidR="00777E3A" w:rsidRPr="000B05E8" w:rsidRDefault="00777E3A" w:rsidP="00777E3A">
      <w:pPr>
        <w:rPr>
          <w:highlight w:val="yellow"/>
        </w:rPr>
      </w:pPr>
    </w:p>
    <w:p w14:paraId="2DC3D491" w14:textId="77777777" w:rsidR="00777E3A" w:rsidRPr="003B37E1" w:rsidRDefault="00777E3A" w:rsidP="00777E3A">
      <w:pPr>
        <w:pStyle w:val="ad"/>
      </w:pPr>
      <w:r w:rsidRPr="003B37E1">
        <w:t xml:space="preserve">Таблица </w:t>
      </w:r>
      <w:r w:rsidR="00750612">
        <w:rPr>
          <w:noProof/>
        </w:rPr>
        <w:fldChar w:fldCharType="begin"/>
      </w:r>
      <w:r w:rsidR="00750612">
        <w:rPr>
          <w:noProof/>
        </w:rPr>
        <w:instrText xml:space="preserve"> STYLEREF 1 \s </w:instrText>
      </w:r>
      <w:r w:rsidR="00750612">
        <w:rPr>
          <w:noProof/>
        </w:rPr>
        <w:fldChar w:fldCharType="separate"/>
      </w:r>
      <w:r>
        <w:rPr>
          <w:noProof/>
        </w:rPr>
        <w:t>7</w:t>
      </w:r>
      <w:r w:rsidR="00750612">
        <w:rPr>
          <w:noProof/>
        </w:rPr>
        <w:fldChar w:fldCharType="end"/>
      </w:r>
      <w:r>
        <w:t>.</w:t>
      </w:r>
      <w:r w:rsidR="00750612">
        <w:rPr>
          <w:noProof/>
        </w:rPr>
        <w:fldChar w:fldCharType="begin"/>
      </w:r>
      <w:r w:rsidR="00750612">
        <w:rPr>
          <w:noProof/>
        </w:rPr>
        <w:instrText xml:space="preserve"> SEQ Таблица \* ARABIC \s 1 </w:instrText>
      </w:r>
      <w:r w:rsidR="00750612">
        <w:rPr>
          <w:noProof/>
        </w:rPr>
        <w:fldChar w:fldCharType="separate"/>
      </w:r>
      <w:r>
        <w:rPr>
          <w:noProof/>
        </w:rPr>
        <w:t>3</w:t>
      </w:r>
      <w:r w:rsidR="00750612">
        <w:rPr>
          <w:noProof/>
        </w:rPr>
        <w:fldChar w:fldCharType="end"/>
      </w:r>
      <w:r w:rsidRPr="003B37E1">
        <w:t xml:space="preserve"> Поголовье скота сельскохозяйственных предприятий</w:t>
      </w:r>
      <w:r>
        <w:t xml:space="preserve"> на 2023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70"/>
        <w:gridCol w:w="2342"/>
        <w:gridCol w:w="2733"/>
      </w:tblGrid>
      <w:tr w:rsidR="00777E3A" w:rsidRPr="003B37E1" w14:paraId="0D6F3D0F" w14:textId="77777777" w:rsidTr="00A025E7">
        <w:trPr>
          <w:trHeight w:val="931"/>
        </w:trPr>
        <w:tc>
          <w:tcPr>
            <w:tcW w:w="0" w:type="auto"/>
            <w:shd w:val="clear" w:color="auto" w:fill="auto"/>
            <w:tcMar>
              <w:top w:w="15" w:type="dxa"/>
              <w:left w:w="15" w:type="dxa"/>
              <w:bottom w:w="0" w:type="dxa"/>
              <w:right w:w="15" w:type="dxa"/>
            </w:tcMar>
            <w:vAlign w:val="center"/>
            <w:hideMark/>
          </w:tcPr>
          <w:p w14:paraId="4CBE9525" w14:textId="77777777" w:rsidR="00777E3A" w:rsidRPr="003B37E1" w:rsidRDefault="00777E3A" w:rsidP="00A025E7">
            <w:pPr>
              <w:pStyle w:val="afffffff9"/>
              <w:jc w:val="center"/>
              <w:rPr>
                <w:b/>
              </w:rPr>
            </w:pPr>
            <w:r w:rsidRPr="003B37E1">
              <w:rPr>
                <w:b/>
              </w:rPr>
              <w:t>Наименование сельскохозяйственных предприятий</w:t>
            </w:r>
          </w:p>
        </w:tc>
        <w:tc>
          <w:tcPr>
            <w:tcW w:w="0" w:type="auto"/>
            <w:shd w:val="clear" w:color="auto" w:fill="auto"/>
            <w:tcMar>
              <w:top w:w="15" w:type="dxa"/>
              <w:left w:w="15" w:type="dxa"/>
              <w:bottom w:w="0" w:type="dxa"/>
              <w:right w:w="15" w:type="dxa"/>
            </w:tcMar>
            <w:vAlign w:val="center"/>
            <w:hideMark/>
          </w:tcPr>
          <w:p w14:paraId="466C7772" w14:textId="77777777" w:rsidR="00777E3A" w:rsidRPr="003B37E1" w:rsidRDefault="00777E3A" w:rsidP="00A025E7">
            <w:pPr>
              <w:pStyle w:val="afffffff9"/>
              <w:jc w:val="center"/>
              <w:rPr>
                <w:b/>
              </w:rPr>
            </w:pPr>
            <w:r w:rsidRPr="003B37E1">
              <w:rPr>
                <w:b/>
              </w:rPr>
              <w:t>Общее поголовье скота</w:t>
            </w:r>
            <w:r>
              <w:rPr>
                <w:b/>
              </w:rPr>
              <w:t>, голов</w:t>
            </w:r>
          </w:p>
        </w:tc>
        <w:tc>
          <w:tcPr>
            <w:tcW w:w="0" w:type="auto"/>
            <w:shd w:val="clear" w:color="auto" w:fill="auto"/>
            <w:tcMar>
              <w:top w:w="15" w:type="dxa"/>
              <w:left w:w="15" w:type="dxa"/>
              <w:bottom w:w="0" w:type="dxa"/>
              <w:right w:w="15" w:type="dxa"/>
            </w:tcMar>
            <w:vAlign w:val="center"/>
            <w:hideMark/>
          </w:tcPr>
          <w:p w14:paraId="4A2F236F" w14:textId="77777777" w:rsidR="00777E3A" w:rsidRPr="003B37E1" w:rsidRDefault="00777E3A" w:rsidP="00A025E7">
            <w:pPr>
              <w:pStyle w:val="afffffff9"/>
              <w:jc w:val="center"/>
              <w:rPr>
                <w:b/>
              </w:rPr>
            </w:pPr>
            <w:r w:rsidRPr="003B37E1">
              <w:rPr>
                <w:b/>
              </w:rPr>
              <w:t>в том числе поголовье свиней</w:t>
            </w:r>
            <w:r>
              <w:rPr>
                <w:b/>
              </w:rPr>
              <w:t>, голов</w:t>
            </w:r>
          </w:p>
        </w:tc>
      </w:tr>
      <w:tr w:rsidR="00777E3A" w:rsidRPr="000B05E8" w14:paraId="2AE4E691" w14:textId="77777777" w:rsidTr="00A025E7">
        <w:trPr>
          <w:trHeight w:val="315"/>
        </w:trPr>
        <w:tc>
          <w:tcPr>
            <w:tcW w:w="0" w:type="auto"/>
            <w:shd w:val="clear" w:color="auto" w:fill="auto"/>
            <w:tcMar>
              <w:top w:w="15" w:type="dxa"/>
              <w:left w:w="15" w:type="dxa"/>
              <w:bottom w:w="0" w:type="dxa"/>
              <w:right w:w="15" w:type="dxa"/>
            </w:tcMar>
            <w:vAlign w:val="center"/>
            <w:hideMark/>
          </w:tcPr>
          <w:p w14:paraId="7F8612DB" w14:textId="77777777" w:rsidR="00777E3A" w:rsidRPr="003B37E1" w:rsidRDefault="00777E3A" w:rsidP="00A025E7">
            <w:pPr>
              <w:pStyle w:val="afffffff9"/>
            </w:pPr>
            <w:r w:rsidRPr="003B37E1">
              <w:rPr>
                <w:color w:val="000000"/>
                <w:sz w:val="22"/>
                <w:szCs w:val="22"/>
              </w:rPr>
              <w:t>АО «Вьюны»</w:t>
            </w:r>
          </w:p>
        </w:tc>
        <w:tc>
          <w:tcPr>
            <w:tcW w:w="0" w:type="auto"/>
            <w:shd w:val="clear" w:color="auto" w:fill="auto"/>
            <w:tcMar>
              <w:top w:w="15" w:type="dxa"/>
              <w:left w:w="15" w:type="dxa"/>
              <w:bottom w:w="0" w:type="dxa"/>
              <w:right w:w="15" w:type="dxa"/>
            </w:tcMar>
            <w:vAlign w:val="center"/>
          </w:tcPr>
          <w:p w14:paraId="558E546B" w14:textId="77777777" w:rsidR="00777E3A" w:rsidRPr="003B37E1" w:rsidRDefault="00777E3A" w:rsidP="00A025E7">
            <w:pPr>
              <w:pStyle w:val="afffffff9"/>
              <w:jc w:val="center"/>
            </w:pPr>
            <w:r w:rsidRPr="003B37E1">
              <w:t>650</w:t>
            </w:r>
          </w:p>
        </w:tc>
        <w:tc>
          <w:tcPr>
            <w:tcW w:w="0" w:type="auto"/>
            <w:shd w:val="clear" w:color="auto" w:fill="auto"/>
            <w:tcMar>
              <w:top w:w="15" w:type="dxa"/>
              <w:left w:w="15" w:type="dxa"/>
              <w:bottom w:w="0" w:type="dxa"/>
              <w:right w:w="15" w:type="dxa"/>
            </w:tcMar>
            <w:vAlign w:val="center"/>
          </w:tcPr>
          <w:p w14:paraId="50496643" w14:textId="77777777" w:rsidR="00777E3A" w:rsidRPr="003B37E1" w:rsidRDefault="00777E3A" w:rsidP="00A025E7">
            <w:pPr>
              <w:pStyle w:val="afffffff9"/>
              <w:jc w:val="center"/>
            </w:pPr>
            <w:r w:rsidRPr="003B37E1">
              <w:t>650</w:t>
            </w:r>
          </w:p>
        </w:tc>
      </w:tr>
    </w:tbl>
    <w:p w14:paraId="2A6E146E" w14:textId="77777777" w:rsidR="00777E3A" w:rsidRDefault="00777E3A" w:rsidP="00777E3A">
      <w:pPr>
        <w:pStyle w:val="ad"/>
      </w:pPr>
    </w:p>
    <w:p w14:paraId="5C128BF0" w14:textId="77777777" w:rsidR="00777E3A" w:rsidRDefault="00777E3A" w:rsidP="00777E3A">
      <w:pPr>
        <w:pStyle w:val="ad"/>
      </w:pPr>
      <w:r>
        <w:t xml:space="preserve">Таблица </w:t>
      </w:r>
      <w:r w:rsidR="004C66DF">
        <w:fldChar w:fldCharType="begin"/>
      </w:r>
      <w:r w:rsidR="004C66DF">
        <w:instrText xml:space="preserve"> STYLEREF 1 \s </w:instrText>
      </w:r>
      <w:r w:rsidR="004C66DF">
        <w:fldChar w:fldCharType="separate"/>
      </w:r>
      <w:r>
        <w:t>7</w:t>
      </w:r>
      <w:r w:rsidR="004C66DF">
        <w:fldChar w:fldCharType="end"/>
      </w:r>
      <w:r>
        <w:t>.</w:t>
      </w:r>
      <w:r w:rsidR="004C66DF">
        <w:fldChar w:fldCharType="begin"/>
      </w:r>
      <w:r w:rsidR="004C66DF">
        <w:instrText xml:space="preserve"> SEQ Таблица \* ARABIC \s 1 </w:instrText>
      </w:r>
      <w:r w:rsidR="004C66DF">
        <w:fldChar w:fldCharType="separate"/>
      </w:r>
      <w:r>
        <w:t>4</w:t>
      </w:r>
      <w:r w:rsidR="004C66DF">
        <w:fldChar w:fldCharType="end"/>
      </w:r>
      <w:r w:rsidRPr="003B37E1">
        <w:t xml:space="preserve"> Сведения об объектах капитального строительства сельскохозяйственных предприятий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2683"/>
        <w:gridCol w:w="2667"/>
        <w:gridCol w:w="1366"/>
        <w:gridCol w:w="2171"/>
      </w:tblGrid>
      <w:tr w:rsidR="00777E3A" w:rsidRPr="003B37E1" w14:paraId="06632A96" w14:textId="77777777" w:rsidTr="00A025E7">
        <w:trPr>
          <w:trHeight w:val="20"/>
          <w:tblHeader/>
        </w:trPr>
        <w:tc>
          <w:tcPr>
            <w:tcW w:w="0" w:type="auto"/>
            <w:shd w:val="clear" w:color="auto" w:fill="auto"/>
            <w:vAlign w:val="center"/>
          </w:tcPr>
          <w:p w14:paraId="4E8F5712" w14:textId="77777777" w:rsidR="00777E3A" w:rsidRPr="003B37E1" w:rsidRDefault="00777E3A" w:rsidP="00A025E7">
            <w:pPr>
              <w:ind w:firstLine="0"/>
              <w:jc w:val="center"/>
              <w:rPr>
                <w:b/>
                <w:sz w:val="24"/>
              </w:rPr>
            </w:pPr>
            <w:r w:rsidRPr="003B37E1">
              <w:rPr>
                <w:b/>
                <w:sz w:val="24"/>
              </w:rPr>
              <w:t>№</w:t>
            </w:r>
          </w:p>
        </w:tc>
        <w:tc>
          <w:tcPr>
            <w:tcW w:w="0" w:type="auto"/>
            <w:shd w:val="clear" w:color="auto" w:fill="auto"/>
            <w:vAlign w:val="center"/>
          </w:tcPr>
          <w:p w14:paraId="6C0C220E" w14:textId="77777777" w:rsidR="00777E3A" w:rsidRPr="003B37E1" w:rsidRDefault="00777E3A" w:rsidP="00A025E7">
            <w:pPr>
              <w:ind w:firstLine="0"/>
              <w:jc w:val="center"/>
              <w:rPr>
                <w:b/>
                <w:sz w:val="24"/>
              </w:rPr>
            </w:pPr>
            <w:r w:rsidRPr="003B37E1">
              <w:rPr>
                <w:b/>
                <w:sz w:val="24"/>
              </w:rPr>
              <w:t>Наименование объекта</w:t>
            </w:r>
          </w:p>
        </w:tc>
        <w:tc>
          <w:tcPr>
            <w:tcW w:w="0" w:type="auto"/>
            <w:shd w:val="clear" w:color="auto" w:fill="auto"/>
            <w:vAlign w:val="center"/>
          </w:tcPr>
          <w:p w14:paraId="28836F18" w14:textId="77777777" w:rsidR="00777E3A" w:rsidRPr="003B37E1" w:rsidRDefault="00777E3A" w:rsidP="00A025E7">
            <w:pPr>
              <w:ind w:firstLine="0"/>
              <w:jc w:val="center"/>
              <w:rPr>
                <w:b/>
                <w:sz w:val="24"/>
              </w:rPr>
            </w:pPr>
            <w:r w:rsidRPr="003B37E1">
              <w:rPr>
                <w:b/>
                <w:sz w:val="24"/>
              </w:rPr>
              <w:t xml:space="preserve">Местоположение объекта </w:t>
            </w:r>
          </w:p>
        </w:tc>
        <w:tc>
          <w:tcPr>
            <w:tcW w:w="0" w:type="auto"/>
            <w:shd w:val="clear" w:color="auto" w:fill="auto"/>
          </w:tcPr>
          <w:p w14:paraId="5549B6DF" w14:textId="77777777" w:rsidR="00777E3A" w:rsidRPr="003B37E1" w:rsidRDefault="00777E3A" w:rsidP="00A025E7">
            <w:pPr>
              <w:ind w:firstLine="0"/>
              <w:jc w:val="center"/>
              <w:rPr>
                <w:b/>
                <w:sz w:val="24"/>
              </w:rPr>
            </w:pPr>
            <w:r w:rsidRPr="003B37E1">
              <w:rPr>
                <w:b/>
                <w:sz w:val="24"/>
              </w:rPr>
              <w:t>Площадь, м</w:t>
            </w:r>
            <w:r w:rsidRPr="003B37E1">
              <w:rPr>
                <w:b/>
                <w:sz w:val="24"/>
                <w:vertAlign w:val="superscript"/>
              </w:rPr>
              <w:t>2</w:t>
            </w:r>
          </w:p>
        </w:tc>
        <w:tc>
          <w:tcPr>
            <w:tcW w:w="0" w:type="auto"/>
            <w:shd w:val="clear" w:color="auto" w:fill="auto"/>
            <w:vAlign w:val="center"/>
          </w:tcPr>
          <w:p w14:paraId="07F969F9" w14:textId="77777777" w:rsidR="00777E3A" w:rsidRPr="003B37E1" w:rsidRDefault="00777E3A" w:rsidP="00A025E7">
            <w:pPr>
              <w:ind w:firstLine="0"/>
              <w:jc w:val="center"/>
              <w:rPr>
                <w:b/>
                <w:sz w:val="24"/>
              </w:rPr>
            </w:pPr>
            <w:r w:rsidRPr="003B37E1">
              <w:rPr>
                <w:b/>
                <w:sz w:val="24"/>
              </w:rPr>
              <w:t>Техническое состояние</w:t>
            </w:r>
          </w:p>
        </w:tc>
      </w:tr>
      <w:tr w:rsidR="00777E3A" w:rsidRPr="003B37E1" w14:paraId="28B7BAFC" w14:textId="77777777" w:rsidTr="00A025E7">
        <w:trPr>
          <w:trHeight w:val="20"/>
        </w:trPr>
        <w:tc>
          <w:tcPr>
            <w:tcW w:w="0" w:type="auto"/>
            <w:shd w:val="clear" w:color="auto" w:fill="auto"/>
          </w:tcPr>
          <w:p w14:paraId="256567A7" w14:textId="77777777" w:rsidR="00777E3A" w:rsidRPr="003B37E1" w:rsidRDefault="00777E3A" w:rsidP="00A025E7">
            <w:pPr>
              <w:pStyle w:val="af9"/>
              <w:spacing w:after="0"/>
              <w:ind w:left="0" w:firstLine="0"/>
              <w:rPr>
                <w:sz w:val="24"/>
              </w:rPr>
            </w:pPr>
            <w:r>
              <w:rPr>
                <w:sz w:val="24"/>
              </w:rPr>
              <w:t>1</w:t>
            </w:r>
          </w:p>
        </w:tc>
        <w:tc>
          <w:tcPr>
            <w:tcW w:w="0" w:type="auto"/>
            <w:shd w:val="clear" w:color="auto" w:fill="auto"/>
          </w:tcPr>
          <w:p w14:paraId="3E463D1F" w14:textId="77777777" w:rsidR="00777E3A" w:rsidRPr="003B37E1" w:rsidRDefault="00777E3A" w:rsidP="00A025E7">
            <w:pPr>
              <w:pStyle w:val="af9"/>
              <w:spacing w:after="0"/>
              <w:ind w:left="0" w:firstLine="0"/>
              <w:rPr>
                <w:sz w:val="24"/>
              </w:rPr>
            </w:pPr>
            <w:r w:rsidRPr="003B37E1">
              <w:rPr>
                <w:sz w:val="24"/>
              </w:rPr>
              <w:t>Животноводческие помещения</w:t>
            </w:r>
          </w:p>
        </w:tc>
        <w:tc>
          <w:tcPr>
            <w:tcW w:w="0" w:type="auto"/>
            <w:shd w:val="clear" w:color="auto" w:fill="auto"/>
          </w:tcPr>
          <w:p w14:paraId="27A3A4BB" w14:textId="77777777" w:rsidR="00777E3A" w:rsidRPr="003B37E1" w:rsidRDefault="00777E3A" w:rsidP="00A025E7">
            <w:pPr>
              <w:pStyle w:val="af9"/>
              <w:spacing w:after="0"/>
              <w:ind w:left="0" w:firstLine="0"/>
              <w:rPr>
                <w:sz w:val="24"/>
              </w:rPr>
            </w:pPr>
            <w:r>
              <w:rPr>
                <w:sz w:val="24"/>
              </w:rPr>
              <w:t>с</w:t>
            </w:r>
            <w:r w:rsidRPr="003B37E1">
              <w:rPr>
                <w:sz w:val="24"/>
              </w:rPr>
              <w:t>.</w:t>
            </w:r>
            <w:r>
              <w:rPr>
                <w:sz w:val="24"/>
              </w:rPr>
              <w:t xml:space="preserve"> </w:t>
            </w:r>
            <w:r w:rsidRPr="003B37E1">
              <w:rPr>
                <w:sz w:val="24"/>
              </w:rPr>
              <w:t>Вьюны</w:t>
            </w:r>
            <w:r>
              <w:rPr>
                <w:sz w:val="24"/>
              </w:rPr>
              <w:t>,</w:t>
            </w:r>
            <w:r w:rsidRPr="003B37E1">
              <w:rPr>
                <w:sz w:val="24"/>
              </w:rPr>
              <w:t xml:space="preserve"> ул. Полевая</w:t>
            </w:r>
            <w:r>
              <w:rPr>
                <w:sz w:val="24"/>
              </w:rPr>
              <w:t>,</w:t>
            </w:r>
            <w:r w:rsidRPr="003B37E1">
              <w:rPr>
                <w:sz w:val="24"/>
              </w:rPr>
              <w:t xml:space="preserve"> 30</w:t>
            </w:r>
          </w:p>
        </w:tc>
        <w:tc>
          <w:tcPr>
            <w:tcW w:w="0" w:type="auto"/>
            <w:shd w:val="clear" w:color="auto" w:fill="auto"/>
          </w:tcPr>
          <w:p w14:paraId="4BF364F0" w14:textId="77777777" w:rsidR="00777E3A" w:rsidRPr="003B37E1" w:rsidRDefault="00777E3A" w:rsidP="00A025E7">
            <w:pPr>
              <w:pStyle w:val="af9"/>
              <w:spacing w:after="0"/>
              <w:ind w:left="0" w:firstLine="0"/>
              <w:jc w:val="center"/>
              <w:rPr>
                <w:sz w:val="24"/>
              </w:rPr>
            </w:pPr>
            <w:r w:rsidRPr="003B37E1">
              <w:rPr>
                <w:sz w:val="24"/>
              </w:rPr>
              <w:t>16000</w:t>
            </w:r>
          </w:p>
        </w:tc>
        <w:tc>
          <w:tcPr>
            <w:tcW w:w="0" w:type="auto"/>
            <w:shd w:val="clear" w:color="auto" w:fill="auto"/>
          </w:tcPr>
          <w:p w14:paraId="53741E35" w14:textId="77777777" w:rsidR="00777E3A" w:rsidRPr="003B37E1" w:rsidRDefault="00777E3A" w:rsidP="00A025E7">
            <w:pPr>
              <w:pStyle w:val="af9"/>
              <w:spacing w:after="0"/>
              <w:ind w:left="0" w:firstLine="0"/>
              <w:rPr>
                <w:sz w:val="24"/>
              </w:rPr>
            </w:pPr>
            <w:r>
              <w:rPr>
                <w:sz w:val="24"/>
              </w:rPr>
              <w:t>у</w:t>
            </w:r>
            <w:r w:rsidRPr="003B37E1">
              <w:rPr>
                <w:sz w:val="24"/>
              </w:rPr>
              <w:t>довл</w:t>
            </w:r>
            <w:r>
              <w:rPr>
                <w:sz w:val="24"/>
              </w:rPr>
              <w:t>.</w:t>
            </w:r>
          </w:p>
        </w:tc>
      </w:tr>
      <w:tr w:rsidR="00777E3A" w:rsidRPr="003B37E1" w14:paraId="7DD4C7D8" w14:textId="77777777" w:rsidTr="00A025E7">
        <w:trPr>
          <w:trHeight w:val="20"/>
        </w:trPr>
        <w:tc>
          <w:tcPr>
            <w:tcW w:w="0" w:type="auto"/>
            <w:shd w:val="clear" w:color="auto" w:fill="auto"/>
          </w:tcPr>
          <w:p w14:paraId="2B8D2652" w14:textId="77777777" w:rsidR="00777E3A" w:rsidRPr="003B37E1" w:rsidRDefault="00777E3A" w:rsidP="00A025E7">
            <w:pPr>
              <w:pStyle w:val="af9"/>
              <w:spacing w:after="0"/>
              <w:ind w:left="0" w:firstLine="0"/>
              <w:rPr>
                <w:sz w:val="24"/>
              </w:rPr>
            </w:pPr>
            <w:r>
              <w:rPr>
                <w:sz w:val="24"/>
              </w:rPr>
              <w:t>2</w:t>
            </w:r>
          </w:p>
        </w:tc>
        <w:tc>
          <w:tcPr>
            <w:tcW w:w="0" w:type="auto"/>
            <w:shd w:val="clear" w:color="auto" w:fill="auto"/>
          </w:tcPr>
          <w:p w14:paraId="6103EA49" w14:textId="77777777" w:rsidR="00777E3A" w:rsidRPr="003B37E1" w:rsidRDefault="00777E3A" w:rsidP="00A025E7">
            <w:pPr>
              <w:pStyle w:val="af9"/>
              <w:spacing w:after="0"/>
              <w:ind w:left="0" w:firstLine="0"/>
              <w:rPr>
                <w:sz w:val="24"/>
              </w:rPr>
            </w:pPr>
            <w:r w:rsidRPr="003B37E1">
              <w:rPr>
                <w:sz w:val="24"/>
              </w:rPr>
              <w:t>Складские помещения</w:t>
            </w:r>
          </w:p>
        </w:tc>
        <w:tc>
          <w:tcPr>
            <w:tcW w:w="0" w:type="auto"/>
            <w:shd w:val="clear" w:color="auto" w:fill="auto"/>
          </w:tcPr>
          <w:p w14:paraId="6E3FCBD5" w14:textId="77777777" w:rsidR="00777E3A" w:rsidRPr="003B37E1" w:rsidRDefault="00777E3A" w:rsidP="00A025E7">
            <w:pPr>
              <w:pStyle w:val="af9"/>
              <w:spacing w:after="0"/>
              <w:ind w:left="0" w:firstLine="0"/>
              <w:rPr>
                <w:sz w:val="24"/>
              </w:rPr>
            </w:pPr>
            <w:r>
              <w:rPr>
                <w:sz w:val="24"/>
              </w:rPr>
              <w:t>с</w:t>
            </w:r>
            <w:r w:rsidRPr="003B37E1">
              <w:rPr>
                <w:sz w:val="24"/>
              </w:rPr>
              <w:t>.</w:t>
            </w:r>
            <w:r>
              <w:rPr>
                <w:sz w:val="24"/>
              </w:rPr>
              <w:t xml:space="preserve"> </w:t>
            </w:r>
            <w:r w:rsidRPr="003B37E1">
              <w:rPr>
                <w:sz w:val="24"/>
              </w:rPr>
              <w:t>Вьюны</w:t>
            </w:r>
            <w:r>
              <w:rPr>
                <w:sz w:val="24"/>
              </w:rPr>
              <w:t>,</w:t>
            </w:r>
            <w:r w:rsidRPr="003B37E1">
              <w:rPr>
                <w:sz w:val="24"/>
              </w:rPr>
              <w:t xml:space="preserve"> ул. Набережная</w:t>
            </w:r>
            <w:r>
              <w:rPr>
                <w:sz w:val="24"/>
              </w:rPr>
              <w:t>,</w:t>
            </w:r>
            <w:r w:rsidRPr="003B37E1">
              <w:rPr>
                <w:sz w:val="24"/>
              </w:rPr>
              <w:t xml:space="preserve"> 165</w:t>
            </w:r>
          </w:p>
        </w:tc>
        <w:tc>
          <w:tcPr>
            <w:tcW w:w="0" w:type="auto"/>
            <w:shd w:val="clear" w:color="auto" w:fill="auto"/>
          </w:tcPr>
          <w:p w14:paraId="207B9800" w14:textId="77777777" w:rsidR="00777E3A" w:rsidRPr="003B37E1" w:rsidRDefault="00777E3A" w:rsidP="00A025E7">
            <w:pPr>
              <w:pStyle w:val="af9"/>
              <w:spacing w:after="0"/>
              <w:ind w:left="0" w:firstLine="0"/>
              <w:jc w:val="center"/>
              <w:rPr>
                <w:sz w:val="24"/>
              </w:rPr>
            </w:pPr>
            <w:r w:rsidRPr="003B37E1">
              <w:rPr>
                <w:sz w:val="24"/>
              </w:rPr>
              <w:t>5000</w:t>
            </w:r>
          </w:p>
        </w:tc>
        <w:tc>
          <w:tcPr>
            <w:tcW w:w="0" w:type="auto"/>
            <w:shd w:val="clear" w:color="auto" w:fill="auto"/>
          </w:tcPr>
          <w:p w14:paraId="408307F3" w14:textId="77777777" w:rsidR="00777E3A" w:rsidRPr="003B37E1" w:rsidRDefault="00777E3A" w:rsidP="00A025E7">
            <w:pPr>
              <w:pStyle w:val="af9"/>
              <w:spacing w:after="0"/>
              <w:ind w:left="0" w:firstLine="0"/>
              <w:rPr>
                <w:sz w:val="24"/>
              </w:rPr>
            </w:pPr>
            <w:r>
              <w:rPr>
                <w:sz w:val="24"/>
              </w:rPr>
              <w:t>у</w:t>
            </w:r>
            <w:r w:rsidRPr="003B37E1">
              <w:rPr>
                <w:sz w:val="24"/>
              </w:rPr>
              <w:t>довл</w:t>
            </w:r>
            <w:r>
              <w:rPr>
                <w:sz w:val="24"/>
              </w:rPr>
              <w:t>.</w:t>
            </w:r>
          </w:p>
        </w:tc>
      </w:tr>
      <w:tr w:rsidR="00777E3A" w:rsidRPr="003B37E1" w14:paraId="44408A6F" w14:textId="77777777" w:rsidTr="00A025E7">
        <w:trPr>
          <w:trHeight w:val="20"/>
        </w:trPr>
        <w:tc>
          <w:tcPr>
            <w:tcW w:w="0" w:type="auto"/>
            <w:shd w:val="clear" w:color="auto" w:fill="auto"/>
          </w:tcPr>
          <w:p w14:paraId="6703B01D" w14:textId="77777777" w:rsidR="00777E3A" w:rsidRPr="003B37E1" w:rsidRDefault="00777E3A" w:rsidP="00A025E7">
            <w:pPr>
              <w:pStyle w:val="af9"/>
              <w:spacing w:after="0"/>
              <w:ind w:left="0" w:firstLine="0"/>
              <w:rPr>
                <w:sz w:val="24"/>
              </w:rPr>
            </w:pPr>
            <w:r>
              <w:rPr>
                <w:sz w:val="24"/>
              </w:rPr>
              <w:t>3</w:t>
            </w:r>
          </w:p>
        </w:tc>
        <w:tc>
          <w:tcPr>
            <w:tcW w:w="0" w:type="auto"/>
            <w:shd w:val="clear" w:color="auto" w:fill="auto"/>
          </w:tcPr>
          <w:p w14:paraId="1388321D" w14:textId="77777777" w:rsidR="00777E3A" w:rsidRPr="003B37E1" w:rsidRDefault="00777E3A" w:rsidP="00A025E7">
            <w:pPr>
              <w:pStyle w:val="af9"/>
              <w:spacing w:after="0"/>
              <w:ind w:left="0" w:firstLine="0"/>
              <w:rPr>
                <w:sz w:val="24"/>
              </w:rPr>
            </w:pPr>
            <w:r w:rsidRPr="003B37E1">
              <w:rPr>
                <w:sz w:val="24"/>
              </w:rPr>
              <w:t>Складские помещения</w:t>
            </w:r>
          </w:p>
        </w:tc>
        <w:tc>
          <w:tcPr>
            <w:tcW w:w="0" w:type="auto"/>
            <w:shd w:val="clear" w:color="auto" w:fill="auto"/>
          </w:tcPr>
          <w:p w14:paraId="6AF73363" w14:textId="77777777" w:rsidR="00777E3A" w:rsidRPr="003B37E1" w:rsidRDefault="00777E3A" w:rsidP="00A025E7">
            <w:pPr>
              <w:pStyle w:val="af9"/>
              <w:spacing w:after="0"/>
              <w:ind w:left="0" w:firstLine="0"/>
              <w:rPr>
                <w:sz w:val="24"/>
              </w:rPr>
            </w:pPr>
            <w:r>
              <w:rPr>
                <w:sz w:val="24"/>
              </w:rPr>
              <w:t>с</w:t>
            </w:r>
            <w:r w:rsidRPr="003B37E1">
              <w:rPr>
                <w:sz w:val="24"/>
              </w:rPr>
              <w:t>.</w:t>
            </w:r>
            <w:r>
              <w:rPr>
                <w:sz w:val="24"/>
              </w:rPr>
              <w:t xml:space="preserve"> </w:t>
            </w:r>
            <w:r w:rsidRPr="003B37E1">
              <w:rPr>
                <w:sz w:val="24"/>
              </w:rPr>
              <w:t>Вьюны</w:t>
            </w:r>
            <w:r>
              <w:rPr>
                <w:sz w:val="24"/>
              </w:rPr>
              <w:t>,</w:t>
            </w:r>
            <w:r w:rsidRPr="003B37E1">
              <w:rPr>
                <w:sz w:val="24"/>
              </w:rPr>
              <w:t xml:space="preserve"> ул. Ра</w:t>
            </w:r>
            <w:r>
              <w:rPr>
                <w:sz w:val="24"/>
              </w:rPr>
              <w:t>бочая</w:t>
            </w:r>
          </w:p>
        </w:tc>
        <w:tc>
          <w:tcPr>
            <w:tcW w:w="0" w:type="auto"/>
            <w:shd w:val="clear" w:color="auto" w:fill="auto"/>
          </w:tcPr>
          <w:p w14:paraId="287B474A" w14:textId="77777777" w:rsidR="00777E3A" w:rsidRPr="003B37E1" w:rsidRDefault="00777E3A" w:rsidP="00A025E7">
            <w:pPr>
              <w:pStyle w:val="af9"/>
              <w:spacing w:after="0"/>
              <w:ind w:left="0" w:firstLine="0"/>
              <w:jc w:val="center"/>
              <w:rPr>
                <w:sz w:val="24"/>
              </w:rPr>
            </w:pPr>
            <w:r w:rsidRPr="003B37E1">
              <w:rPr>
                <w:sz w:val="24"/>
              </w:rPr>
              <w:t>1000</w:t>
            </w:r>
          </w:p>
        </w:tc>
        <w:tc>
          <w:tcPr>
            <w:tcW w:w="0" w:type="auto"/>
            <w:shd w:val="clear" w:color="auto" w:fill="auto"/>
          </w:tcPr>
          <w:p w14:paraId="1C6AB222" w14:textId="77777777" w:rsidR="00777E3A" w:rsidRPr="003B37E1" w:rsidRDefault="00777E3A" w:rsidP="00A025E7">
            <w:pPr>
              <w:pStyle w:val="af9"/>
              <w:spacing w:after="0"/>
              <w:ind w:left="0" w:firstLine="0"/>
              <w:rPr>
                <w:sz w:val="24"/>
              </w:rPr>
            </w:pPr>
            <w:r>
              <w:rPr>
                <w:sz w:val="24"/>
              </w:rPr>
              <w:t>у</w:t>
            </w:r>
            <w:r w:rsidRPr="003B37E1">
              <w:rPr>
                <w:sz w:val="24"/>
              </w:rPr>
              <w:t>довл</w:t>
            </w:r>
            <w:r>
              <w:rPr>
                <w:sz w:val="24"/>
              </w:rPr>
              <w:t>.</w:t>
            </w:r>
          </w:p>
        </w:tc>
      </w:tr>
      <w:tr w:rsidR="00777E3A" w:rsidRPr="003B37E1" w14:paraId="14493481" w14:textId="77777777" w:rsidTr="00A025E7">
        <w:trPr>
          <w:trHeight w:val="20"/>
        </w:trPr>
        <w:tc>
          <w:tcPr>
            <w:tcW w:w="0" w:type="auto"/>
            <w:shd w:val="clear" w:color="auto" w:fill="auto"/>
          </w:tcPr>
          <w:p w14:paraId="7B0B941F" w14:textId="77777777" w:rsidR="00777E3A" w:rsidRPr="003B37E1" w:rsidRDefault="00777E3A" w:rsidP="00A025E7">
            <w:pPr>
              <w:pStyle w:val="af9"/>
              <w:spacing w:after="0"/>
              <w:ind w:left="0" w:firstLine="0"/>
              <w:rPr>
                <w:sz w:val="24"/>
              </w:rPr>
            </w:pPr>
            <w:r>
              <w:rPr>
                <w:sz w:val="24"/>
              </w:rPr>
              <w:t>4</w:t>
            </w:r>
          </w:p>
        </w:tc>
        <w:tc>
          <w:tcPr>
            <w:tcW w:w="0" w:type="auto"/>
            <w:shd w:val="clear" w:color="auto" w:fill="auto"/>
          </w:tcPr>
          <w:p w14:paraId="063E5443" w14:textId="77777777" w:rsidR="00777E3A" w:rsidRPr="003B37E1" w:rsidRDefault="00777E3A" w:rsidP="00A025E7">
            <w:pPr>
              <w:pStyle w:val="af9"/>
              <w:spacing w:after="0"/>
              <w:ind w:left="0" w:firstLine="0"/>
              <w:rPr>
                <w:sz w:val="24"/>
              </w:rPr>
            </w:pPr>
            <w:r w:rsidRPr="003B37E1">
              <w:rPr>
                <w:sz w:val="24"/>
              </w:rPr>
              <w:t>Складские помещения</w:t>
            </w:r>
          </w:p>
        </w:tc>
        <w:tc>
          <w:tcPr>
            <w:tcW w:w="0" w:type="auto"/>
            <w:shd w:val="clear" w:color="auto" w:fill="auto"/>
          </w:tcPr>
          <w:p w14:paraId="20335081" w14:textId="77777777" w:rsidR="00777E3A" w:rsidRPr="003B37E1" w:rsidRDefault="00777E3A" w:rsidP="00A025E7">
            <w:pPr>
              <w:pStyle w:val="af9"/>
              <w:spacing w:after="0"/>
              <w:ind w:left="0" w:firstLine="0"/>
              <w:rPr>
                <w:sz w:val="24"/>
              </w:rPr>
            </w:pPr>
            <w:r>
              <w:rPr>
                <w:sz w:val="24"/>
              </w:rPr>
              <w:t>д</w:t>
            </w:r>
            <w:r w:rsidRPr="003B37E1">
              <w:rPr>
                <w:sz w:val="24"/>
              </w:rPr>
              <w:t>. Малая Черемшанка</w:t>
            </w:r>
          </w:p>
        </w:tc>
        <w:tc>
          <w:tcPr>
            <w:tcW w:w="0" w:type="auto"/>
            <w:shd w:val="clear" w:color="auto" w:fill="auto"/>
          </w:tcPr>
          <w:p w14:paraId="6BA4273F" w14:textId="77777777" w:rsidR="00777E3A" w:rsidRPr="003B37E1" w:rsidRDefault="00777E3A" w:rsidP="00A025E7">
            <w:pPr>
              <w:pStyle w:val="af9"/>
              <w:spacing w:after="0"/>
              <w:ind w:left="0" w:firstLine="0"/>
              <w:jc w:val="center"/>
              <w:rPr>
                <w:sz w:val="24"/>
              </w:rPr>
            </w:pPr>
            <w:r w:rsidRPr="003B37E1">
              <w:rPr>
                <w:sz w:val="24"/>
              </w:rPr>
              <w:t>1000</w:t>
            </w:r>
          </w:p>
        </w:tc>
        <w:tc>
          <w:tcPr>
            <w:tcW w:w="0" w:type="auto"/>
            <w:shd w:val="clear" w:color="auto" w:fill="auto"/>
          </w:tcPr>
          <w:p w14:paraId="1382998B" w14:textId="77777777" w:rsidR="00777E3A" w:rsidRPr="003B37E1" w:rsidRDefault="00777E3A" w:rsidP="00A025E7">
            <w:pPr>
              <w:pStyle w:val="af9"/>
              <w:spacing w:after="0"/>
              <w:ind w:left="0" w:firstLine="0"/>
              <w:rPr>
                <w:sz w:val="24"/>
              </w:rPr>
            </w:pPr>
            <w:r>
              <w:rPr>
                <w:sz w:val="24"/>
              </w:rPr>
              <w:t>у</w:t>
            </w:r>
            <w:r w:rsidRPr="003B37E1">
              <w:rPr>
                <w:sz w:val="24"/>
              </w:rPr>
              <w:t>довл</w:t>
            </w:r>
            <w:r>
              <w:rPr>
                <w:sz w:val="24"/>
              </w:rPr>
              <w:t>.</w:t>
            </w:r>
          </w:p>
        </w:tc>
      </w:tr>
    </w:tbl>
    <w:p w14:paraId="576FE585" w14:textId="77777777" w:rsidR="00777E3A" w:rsidRPr="000B05E8" w:rsidRDefault="00777E3A" w:rsidP="00777E3A">
      <w:pPr>
        <w:rPr>
          <w:highlight w:val="yellow"/>
        </w:rPr>
      </w:pPr>
    </w:p>
    <w:p w14:paraId="7AC5030B" w14:textId="77777777" w:rsidR="00777E3A" w:rsidRPr="00F66DFD" w:rsidRDefault="00777E3A" w:rsidP="00777E3A">
      <w:r w:rsidRPr="00F66DFD">
        <w:lastRenderedPageBreak/>
        <w:t>Также производителями сельскохозяйственной продукции являются личные подсобные хозяйства граждан. Наибольший удельный вес в 564 личных подсобных хозяйствах занимает содержание птицы (1500 голова). Численность крупного рогатого скота составляет 120 голов.</w:t>
      </w:r>
    </w:p>
    <w:p w14:paraId="7312B421" w14:textId="77777777" w:rsidR="00777E3A" w:rsidRPr="00F66DFD" w:rsidRDefault="00777E3A" w:rsidP="00777E3A">
      <w:r w:rsidRPr="00F66DFD">
        <w:t>Посевные площади в личных подсобных хозяйствах составляют 407 га, большая часть из них занята под картофелем.</w:t>
      </w:r>
    </w:p>
    <w:p w14:paraId="2F954F00" w14:textId="77777777" w:rsidR="00777E3A" w:rsidRPr="00F66DFD" w:rsidRDefault="00777E3A" w:rsidP="00777E3A">
      <w:r w:rsidRPr="00F66DFD">
        <w:t xml:space="preserve">Дальнейшее развитие личных подсобных хозяйств позволит обеспечить местные потребности в сельскохозяйственной продукции, увеличить процент занятости и уровень жизни населения. </w:t>
      </w:r>
    </w:p>
    <w:p w14:paraId="0E0473F7" w14:textId="77777777" w:rsidR="00777E3A" w:rsidRPr="00F66DFD" w:rsidRDefault="00777E3A" w:rsidP="00777E3A"/>
    <w:p w14:paraId="5BE190B6" w14:textId="77777777" w:rsidR="00777E3A" w:rsidRPr="00F66DFD" w:rsidRDefault="00777E3A" w:rsidP="00777E3A">
      <w:pPr>
        <w:pStyle w:val="ad"/>
      </w:pPr>
      <w:r w:rsidRPr="00F66DFD">
        <w:t xml:space="preserve">Таблица </w:t>
      </w:r>
      <w:r w:rsidR="00750612">
        <w:rPr>
          <w:noProof/>
        </w:rPr>
        <w:fldChar w:fldCharType="begin"/>
      </w:r>
      <w:r w:rsidR="00750612">
        <w:rPr>
          <w:noProof/>
        </w:rPr>
        <w:instrText xml:space="preserve"> STYLEREF 1 \s </w:instrText>
      </w:r>
      <w:r w:rsidR="00750612">
        <w:rPr>
          <w:noProof/>
        </w:rPr>
        <w:fldChar w:fldCharType="separate"/>
      </w:r>
      <w:r w:rsidRPr="00F66DFD">
        <w:rPr>
          <w:noProof/>
        </w:rPr>
        <w:t>7</w:t>
      </w:r>
      <w:r w:rsidR="00750612">
        <w:rPr>
          <w:noProof/>
        </w:rPr>
        <w:fldChar w:fldCharType="end"/>
      </w:r>
      <w:r w:rsidRPr="00F66DFD">
        <w:t>.</w:t>
      </w:r>
      <w:r w:rsidR="00750612">
        <w:rPr>
          <w:noProof/>
        </w:rPr>
        <w:fldChar w:fldCharType="begin"/>
      </w:r>
      <w:r w:rsidR="00750612">
        <w:rPr>
          <w:noProof/>
        </w:rPr>
        <w:instrText xml:space="preserve"> SEQ Таблица \* ARABIC \s 1 </w:instrText>
      </w:r>
      <w:r w:rsidR="00750612">
        <w:rPr>
          <w:noProof/>
        </w:rPr>
        <w:fldChar w:fldCharType="separate"/>
      </w:r>
      <w:r w:rsidRPr="00F66DFD">
        <w:rPr>
          <w:noProof/>
        </w:rPr>
        <w:t>5</w:t>
      </w:r>
      <w:r w:rsidR="00750612">
        <w:rPr>
          <w:noProof/>
        </w:rPr>
        <w:fldChar w:fldCharType="end"/>
      </w:r>
      <w:r w:rsidRPr="00F66DFD">
        <w:t xml:space="preserve"> Сведения о личных подсобных хозяйствах граждан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7"/>
        <w:gridCol w:w="1559"/>
        <w:gridCol w:w="1559"/>
      </w:tblGrid>
      <w:tr w:rsidR="00777E3A" w:rsidRPr="009B6BB9" w14:paraId="1B83771D" w14:textId="77777777" w:rsidTr="00A025E7">
        <w:trPr>
          <w:trHeight w:val="20"/>
        </w:trPr>
        <w:tc>
          <w:tcPr>
            <w:tcW w:w="6227" w:type="dxa"/>
            <w:shd w:val="clear" w:color="auto" w:fill="auto"/>
            <w:vAlign w:val="center"/>
          </w:tcPr>
          <w:p w14:paraId="777988FB" w14:textId="77777777" w:rsidR="00777E3A" w:rsidRPr="009B6BB9" w:rsidRDefault="00777E3A" w:rsidP="00A025E7">
            <w:pPr>
              <w:ind w:firstLine="0"/>
              <w:jc w:val="center"/>
              <w:rPr>
                <w:b/>
                <w:sz w:val="22"/>
                <w:szCs w:val="22"/>
              </w:rPr>
            </w:pPr>
            <w:r w:rsidRPr="009B6BB9">
              <w:rPr>
                <w:b/>
                <w:sz w:val="22"/>
                <w:szCs w:val="22"/>
              </w:rPr>
              <w:t>Наименование показателя</w:t>
            </w:r>
          </w:p>
        </w:tc>
        <w:tc>
          <w:tcPr>
            <w:tcW w:w="1559" w:type="dxa"/>
            <w:shd w:val="clear" w:color="auto" w:fill="auto"/>
            <w:vAlign w:val="center"/>
          </w:tcPr>
          <w:p w14:paraId="0C88F07C" w14:textId="77777777" w:rsidR="00777E3A" w:rsidRPr="009B6BB9" w:rsidRDefault="00777E3A" w:rsidP="00A025E7">
            <w:pPr>
              <w:ind w:firstLine="0"/>
              <w:jc w:val="center"/>
              <w:rPr>
                <w:b/>
                <w:sz w:val="22"/>
                <w:szCs w:val="22"/>
              </w:rPr>
            </w:pPr>
            <w:r w:rsidRPr="009B6BB9">
              <w:rPr>
                <w:b/>
                <w:sz w:val="22"/>
                <w:szCs w:val="22"/>
              </w:rPr>
              <w:t>Единиц измерения</w:t>
            </w:r>
          </w:p>
        </w:tc>
        <w:tc>
          <w:tcPr>
            <w:tcW w:w="1559" w:type="dxa"/>
            <w:shd w:val="clear" w:color="auto" w:fill="auto"/>
            <w:vAlign w:val="center"/>
          </w:tcPr>
          <w:p w14:paraId="7C7E7CB7" w14:textId="77777777" w:rsidR="00777E3A" w:rsidRPr="009B6BB9" w:rsidRDefault="00777E3A" w:rsidP="00A025E7">
            <w:pPr>
              <w:ind w:firstLine="0"/>
              <w:jc w:val="center"/>
              <w:rPr>
                <w:b/>
                <w:sz w:val="22"/>
                <w:szCs w:val="22"/>
              </w:rPr>
            </w:pPr>
            <w:r w:rsidRPr="009B6BB9">
              <w:rPr>
                <w:b/>
                <w:sz w:val="22"/>
                <w:szCs w:val="22"/>
              </w:rPr>
              <w:t>Количество</w:t>
            </w:r>
          </w:p>
        </w:tc>
      </w:tr>
      <w:tr w:rsidR="00777E3A" w:rsidRPr="00F66DFD" w14:paraId="4CFF343A" w14:textId="77777777" w:rsidTr="00A025E7">
        <w:trPr>
          <w:trHeight w:val="20"/>
        </w:trPr>
        <w:tc>
          <w:tcPr>
            <w:tcW w:w="6227" w:type="dxa"/>
            <w:shd w:val="clear" w:color="auto" w:fill="auto"/>
            <w:vAlign w:val="center"/>
          </w:tcPr>
          <w:p w14:paraId="1D7D461D" w14:textId="77777777" w:rsidR="00777E3A" w:rsidRPr="00F66DFD" w:rsidRDefault="00777E3A" w:rsidP="00A025E7">
            <w:pPr>
              <w:ind w:firstLine="0"/>
              <w:rPr>
                <w:sz w:val="22"/>
                <w:szCs w:val="22"/>
              </w:rPr>
            </w:pPr>
            <w:r w:rsidRPr="00F66DFD">
              <w:rPr>
                <w:sz w:val="22"/>
                <w:szCs w:val="22"/>
              </w:rPr>
              <w:t>Количество личных подсобных хозяйств на территории поселения</w:t>
            </w:r>
          </w:p>
        </w:tc>
        <w:tc>
          <w:tcPr>
            <w:tcW w:w="1559" w:type="dxa"/>
            <w:shd w:val="clear" w:color="auto" w:fill="auto"/>
            <w:vAlign w:val="center"/>
          </w:tcPr>
          <w:p w14:paraId="69F79150" w14:textId="77777777" w:rsidR="00777E3A" w:rsidRPr="00F66DFD" w:rsidRDefault="00777E3A" w:rsidP="00A025E7">
            <w:pPr>
              <w:ind w:firstLine="0"/>
              <w:rPr>
                <w:sz w:val="22"/>
                <w:szCs w:val="22"/>
              </w:rPr>
            </w:pPr>
            <w:r>
              <w:rPr>
                <w:sz w:val="22"/>
                <w:szCs w:val="22"/>
              </w:rPr>
              <w:t>единиц</w:t>
            </w:r>
          </w:p>
        </w:tc>
        <w:tc>
          <w:tcPr>
            <w:tcW w:w="1559" w:type="dxa"/>
            <w:shd w:val="clear" w:color="auto" w:fill="auto"/>
            <w:vAlign w:val="center"/>
          </w:tcPr>
          <w:p w14:paraId="598E8E8A" w14:textId="77777777" w:rsidR="00777E3A" w:rsidRPr="00F66DFD" w:rsidRDefault="00777E3A" w:rsidP="00A025E7">
            <w:pPr>
              <w:ind w:firstLine="0"/>
              <w:rPr>
                <w:sz w:val="22"/>
                <w:szCs w:val="22"/>
              </w:rPr>
            </w:pPr>
            <w:r w:rsidRPr="00F66DFD">
              <w:rPr>
                <w:sz w:val="22"/>
                <w:szCs w:val="22"/>
              </w:rPr>
              <w:t>564</w:t>
            </w:r>
          </w:p>
        </w:tc>
      </w:tr>
      <w:tr w:rsidR="00777E3A" w:rsidRPr="00F66DFD" w14:paraId="65EA9250" w14:textId="77777777" w:rsidTr="00A025E7">
        <w:trPr>
          <w:trHeight w:val="20"/>
        </w:trPr>
        <w:tc>
          <w:tcPr>
            <w:tcW w:w="6227" w:type="dxa"/>
            <w:shd w:val="clear" w:color="auto" w:fill="auto"/>
            <w:vAlign w:val="center"/>
          </w:tcPr>
          <w:p w14:paraId="758364B7" w14:textId="77777777" w:rsidR="00777E3A" w:rsidRPr="00F66DFD" w:rsidRDefault="00777E3A" w:rsidP="00A025E7">
            <w:pPr>
              <w:ind w:firstLine="0"/>
              <w:rPr>
                <w:sz w:val="22"/>
                <w:szCs w:val="22"/>
              </w:rPr>
            </w:pPr>
            <w:r w:rsidRPr="00F66DFD">
              <w:rPr>
                <w:sz w:val="22"/>
                <w:szCs w:val="22"/>
              </w:rPr>
              <w:t>В них содержится:</w:t>
            </w:r>
          </w:p>
        </w:tc>
        <w:tc>
          <w:tcPr>
            <w:tcW w:w="1559" w:type="dxa"/>
            <w:shd w:val="clear" w:color="auto" w:fill="auto"/>
            <w:vAlign w:val="center"/>
          </w:tcPr>
          <w:p w14:paraId="4CBBC3E7" w14:textId="77777777" w:rsidR="00777E3A" w:rsidRPr="00F66DFD" w:rsidRDefault="00777E3A" w:rsidP="00A025E7">
            <w:pPr>
              <w:ind w:firstLine="0"/>
              <w:rPr>
                <w:sz w:val="22"/>
                <w:szCs w:val="22"/>
              </w:rPr>
            </w:pPr>
          </w:p>
        </w:tc>
        <w:tc>
          <w:tcPr>
            <w:tcW w:w="1559" w:type="dxa"/>
            <w:shd w:val="clear" w:color="auto" w:fill="auto"/>
            <w:vAlign w:val="center"/>
          </w:tcPr>
          <w:p w14:paraId="5A5765D5" w14:textId="77777777" w:rsidR="00777E3A" w:rsidRPr="00F66DFD" w:rsidRDefault="00777E3A" w:rsidP="00A025E7">
            <w:pPr>
              <w:ind w:firstLine="0"/>
              <w:rPr>
                <w:sz w:val="22"/>
                <w:szCs w:val="22"/>
              </w:rPr>
            </w:pPr>
          </w:p>
        </w:tc>
      </w:tr>
      <w:tr w:rsidR="00777E3A" w:rsidRPr="00F66DFD" w14:paraId="02EAD5CB" w14:textId="77777777" w:rsidTr="00A025E7">
        <w:trPr>
          <w:trHeight w:val="20"/>
        </w:trPr>
        <w:tc>
          <w:tcPr>
            <w:tcW w:w="6227" w:type="dxa"/>
            <w:shd w:val="clear" w:color="auto" w:fill="auto"/>
            <w:vAlign w:val="center"/>
          </w:tcPr>
          <w:p w14:paraId="72FC0384" w14:textId="77777777" w:rsidR="00777E3A" w:rsidRPr="00F66DFD" w:rsidRDefault="00777E3A" w:rsidP="00A025E7">
            <w:pPr>
              <w:ind w:firstLine="0"/>
              <w:rPr>
                <w:sz w:val="22"/>
                <w:szCs w:val="22"/>
              </w:rPr>
            </w:pPr>
            <w:r w:rsidRPr="00F66DFD">
              <w:rPr>
                <w:sz w:val="22"/>
                <w:szCs w:val="22"/>
              </w:rPr>
              <w:t>КРС</w:t>
            </w:r>
          </w:p>
        </w:tc>
        <w:tc>
          <w:tcPr>
            <w:tcW w:w="1559" w:type="dxa"/>
            <w:shd w:val="clear" w:color="auto" w:fill="auto"/>
            <w:vAlign w:val="center"/>
          </w:tcPr>
          <w:p w14:paraId="491FD3D7" w14:textId="77777777" w:rsidR="00777E3A" w:rsidRPr="00F66DFD" w:rsidRDefault="00777E3A" w:rsidP="00A025E7">
            <w:pPr>
              <w:ind w:firstLine="0"/>
              <w:rPr>
                <w:sz w:val="22"/>
                <w:szCs w:val="22"/>
              </w:rPr>
            </w:pPr>
            <w:r w:rsidRPr="00F66DFD">
              <w:rPr>
                <w:sz w:val="22"/>
                <w:szCs w:val="22"/>
              </w:rPr>
              <w:t>голов</w:t>
            </w:r>
          </w:p>
        </w:tc>
        <w:tc>
          <w:tcPr>
            <w:tcW w:w="1559" w:type="dxa"/>
            <w:shd w:val="clear" w:color="auto" w:fill="auto"/>
            <w:vAlign w:val="center"/>
          </w:tcPr>
          <w:p w14:paraId="650EC6BB" w14:textId="77777777" w:rsidR="00777E3A" w:rsidRPr="00F66DFD" w:rsidRDefault="00777E3A" w:rsidP="00A025E7">
            <w:pPr>
              <w:ind w:firstLine="0"/>
              <w:rPr>
                <w:sz w:val="22"/>
                <w:szCs w:val="22"/>
              </w:rPr>
            </w:pPr>
            <w:r w:rsidRPr="00F66DFD">
              <w:rPr>
                <w:sz w:val="22"/>
                <w:szCs w:val="22"/>
              </w:rPr>
              <w:t>120</w:t>
            </w:r>
          </w:p>
        </w:tc>
      </w:tr>
      <w:tr w:rsidR="00777E3A" w:rsidRPr="00F66DFD" w14:paraId="6F3D1843" w14:textId="77777777" w:rsidTr="00A025E7">
        <w:trPr>
          <w:trHeight w:val="20"/>
        </w:trPr>
        <w:tc>
          <w:tcPr>
            <w:tcW w:w="6227" w:type="dxa"/>
            <w:shd w:val="clear" w:color="auto" w:fill="auto"/>
            <w:vAlign w:val="center"/>
          </w:tcPr>
          <w:p w14:paraId="061888C4" w14:textId="77777777" w:rsidR="00777E3A" w:rsidRPr="00F66DFD" w:rsidRDefault="00777E3A" w:rsidP="00A025E7">
            <w:pPr>
              <w:ind w:firstLine="0"/>
              <w:rPr>
                <w:sz w:val="22"/>
                <w:szCs w:val="22"/>
              </w:rPr>
            </w:pPr>
            <w:r w:rsidRPr="00F66DFD">
              <w:rPr>
                <w:sz w:val="22"/>
                <w:szCs w:val="22"/>
              </w:rPr>
              <w:t>свиней</w:t>
            </w:r>
          </w:p>
        </w:tc>
        <w:tc>
          <w:tcPr>
            <w:tcW w:w="1559" w:type="dxa"/>
            <w:shd w:val="clear" w:color="auto" w:fill="auto"/>
            <w:vAlign w:val="center"/>
          </w:tcPr>
          <w:p w14:paraId="76438DA3" w14:textId="77777777" w:rsidR="00777E3A" w:rsidRPr="00F66DFD" w:rsidRDefault="00777E3A" w:rsidP="00A025E7">
            <w:pPr>
              <w:ind w:firstLine="0"/>
              <w:rPr>
                <w:sz w:val="22"/>
                <w:szCs w:val="22"/>
              </w:rPr>
            </w:pPr>
            <w:r w:rsidRPr="00F66DFD">
              <w:rPr>
                <w:sz w:val="22"/>
                <w:szCs w:val="22"/>
              </w:rPr>
              <w:t>голов</w:t>
            </w:r>
          </w:p>
        </w:tc>
        <w:tc>
          <w:tcPr>
            <w:tcW w:w="1559" w:type="dxa"/>
            <w:shd w:val="clear" w:color="auto" w:fill="auto"/>
            <w:vAlign w:val="center"/>
          </w:tcPr>
          <w:p w14:paraId="189D8D29" w14:textId="77777777" w:rsidR="00777E3A" w:rsidRPr="00F66DFD" w:rsidRDefault="00777E3A" w:rsidP="00A025E7">
            <w:pPr>
              <w:ind w:firstLine="0"/>
              <w:rPr>
                <w:sz w:val="22"/>
                <w:szCs w:val="22"/>
              </w:rPr>
            </w:pPr>
            <w:r w:rsidRPr="00F66DFD">
              <w:rPr>
                <w:sz w:val="22"/>
                <w:szCs w:val="22"/>
              </w:rPr>
              <w:t>340</w:t>
            </w:r>
          </w:p>
        </w:tc>
      </w:tr>
      <w:tr w:rsidR="00777E3A" w:rsidRPr="00F66DFD" w14:paraId="04E6EFFD" w14:textId="77777777" w:rsidTr="00A025E7">
        <w:trPr>
          <w:trHeight w:val="20"/>
        </w:trPr>
        <w:tc>
          <w:tcPr>
            <w:tcW w:w="6227" w:type="dxa"/>
            <w:shd w:val="clear" w:color="auto" w:fill="auto"/>
            <w:vAlign w:val="center"/>
          </w:tcPr>
          <w:p w14:paraId="15D8AF4A" w14:textId="77777777" w:rsidR="00777E3A" w:rsidRPr="00F66DFD" w:rsidRDefault="00777E3A" w:rsidP="00A025E7">
            <w:pPr>
              <w:ind w:firstLine="0"/>
              <w:rPr>
                <w:sz w:val="22"/>
                <w:szCs w:val="22"/>
              </w:rPr>
            </w:pPr>
            <w:r w:rsidRPr="00F66DFD">
              <w:rPr>
                <w:sz w:val="22"/>
                <w:szCs w:val="22"/>
              </w:rPr>
              <w:t>коз и овец</w:t>
            </w:r>
          </w:p>
        </w:tc>
        <w:tc>
          <w:tcPr>
            <w:tcW w:w="1559" w:type="dxa"/>
            <w:shd w:val="clear" w:color="auto" w:fill="auto"/>
            <w:vAlign w:val="center"/>
          </w:tcPr>
          <w:p w14:paraId="34C9618E" w14:textId="77777777" w:rsidR="00777E3A" w:rsidRPr="00F66DFD" w:rsidRDefault="00777E3A" w:rsidP="00A025E7">
            <w:pPr>
              <w:ind w:firstLine="0"/>
              <w:rPr>
                <w:sz w:val="22"/>
                <w:szCs w:val="22"/>
              </w:rPr>
            </w:pPr>
            <w:r w:rsidRPr="00F66DFD">
              <w:rPr>
                <w:sz w:val="22"/>
                <w:szCs w:val="22"/>
              </w:rPr>
              <w:t>голов</w:t>
            </w:r>
          </w:p>
        </w:tc>
        <w:tc>
          <w:tcPr>
            <w:tcW w:w="1559" w:type="dxa"/>
            <w:shd w:val="clear" w:color="auto" w:fill="auto"/>
            <w:vAlign w:val="center"/>
          </w:tcPr>
          <w:p w14:paraId="2CB05CDA" w14:textId="77777777" w:rsidR="00777E3A" w:rsidRPr="00F66DFD" w:rsidRDefault="00777E3A" w:rsidP="00A025E7">
            <w:pPr>
              <w:ind w:firstLine="0"/>
              <w:rPr>
                <w:sz w:val="22"/>
                <w:szCs w:val="22"/>
              </w:rPr>
            </w:pPr>
            <w:r w:rsidRPr="00F66DFD">
              <w:rPr>
                <w:sz w:val="22"/>
                <w:szCs w:val="22"/>
              </w:rPr>
              <w:t>110</w:t>
            </w:r>
          </w:p>
        </w:tc>
      </w:tr>
      <w:tr w:rsidR="00777E3A" w:rsidRPr="00F66DFD" w14:paraId="2CADEEE2" w14:textId="77777777" w:rsidTr="00A025E7">
        <w:trPr>
          <w:trHeight w:val="20"/>
        </w:trPr>
        <w:tc>
          <w:tcPr>
            <w:tcW w:w="6227" w:type="dxa"/>
            <w:shd w:val="clear" w:color="auto" w:fill="auto"/>
            <w:vAlign w:val="center"/>
          </w:tcPr>
          <w:p w14:paraId="2A9179C1" w14:textId="77777777" w:rsidR="00777E3A" w:rsidRPr="00F66DFD" w:rsidRDefault="00777E3A" w:rsidP="00A025E7">
            <w:pPr>
              <w:ind w:firstLine="0"/>
              <w:rPr>
                <w:sz w:val="22"/>
                <w:szCs w:val="22"/>
              </w:rPr>
            </w:pPr>
            <w:r w:rsidRPr="00F66DFD">
              <w:rPr>
                <w:sz w:val="22"/>
                <w:szCs w:val="22"/>
              </w:rPr>
              <w:t>птицы</w:t>
            </w:r>
          </w:p>
        </w:tc>
        <w:tc>
          <w:tcPr>
            <w:tcW w:w="1559" w:type="dxa"/>
            <w:shd w:val="clear" w:color="auto" w:fill="auto"/>
            <w:vAlign w:val="center"/>
          </w:tcPr>
          <w:p w14:paraId="29F8A779" w14:textId="77777777" w:rsidR="00777E3A" w:rsidRPr="00F66DFD" w:rsidRDefault="00777E3A" w:rsidP="00A025E7">
            <w:pPr>
              <w:ind w:firstLine="0"/>
              <w:rPr>
                <w:sz w:val="22"/>
                <w:szCs w:val="22"/>
              </w:rPr>
            </w:pPr>
            <w:r w:rsidRPr="00F66DFD">
              <w:rPr>
                <w:sz w:val="22"/>
                <w:szCs w:val="22"/>
              </w:rPr>
              <w:t>голов</w:t>
            </w:r>
          </w:p>
        </w:tc>
        <w:tc>
          <w:tcPr>
            <w:tcW w:w="1559" w:type="dxa"/>
            <w:shd w:val="clear" w:color="auto" w:fill="auto"/>
            <w:vAlign w:val="center"/>
          </w:tcPr>
          <w:p w14:paraId="433D95F0" w14:textId="77777777" w:rsidR="00777E3A" w:rsidRPr="00F66DFD" w:rsidRDefault="00777E3A" w:rsidP="00A025E7">
            <w:pPr>
              <w:ind w:firstLine="0"/>
              <w:rPr>
                <w:sz w:val="22"/>
                <w:szCs w:val="22"/>
              </w:rPr>
            </w:pPr>
            <w:r w:rsidRPr="00F66DFD">
              <w:rPr>
                <w:sz w:val="22"/>
                <w:szCs w:val="22"/>
              </w:rPr>
              <w:t>1500</w:t>
            </w:r>
          </w:p>
        </w:tc>
      </w:tr>
      <w:tr w:rsidR="00777E3A" w:rsidRPr="00F66DFD" w14:paraId="6CB46210" w14:textId="77777777" w:rsidTr="00A025E7">
        <w:trPr>
          <w:trHeight w:val="20"/>
        </w:trPr>
        <w:tc>
          <w:tcPr>
            <w:tcW w:w="6227" w:type="dxa"/>
            <w:shd w:val="clear" w:color="auto" w:fill="auto"/>
            <w:vAlign w:val="center"/>
          </w:tcPr>
          <w:p w14:paraId="27B20DA6" w14:textId="77777777" w:rsidR="00777E3A" w:rsidRPr="00F66DFD" w:rsidRDefault="00777E3A" w:rsidP="00A025E7">
            <w:pPr>
              <w:ind w:firstLine="0"/>
              <w:rPr>
                <w:sz w:val="22"/>
                <w:szCs w:val="22"/>
              </w:rPr>
            </w:pPr>
            <w:r w:rsidRPr="00F66DFD">
              <w:rPr>
                <w:sz w:val="22"/>
                <w:szCs w:val="22"/>
              </w:rPr>
              <w:t>лошадей</w:t>
            </w:r>
          </w:p>
        </w:tc>
        <w:tc>
          <w:tcPr>
            <w:tcW w:w="1559" w:type="dxa"/>
            <w:shd w:val="clear" w:color="auto" w:fill="auto"/>
            <w:vAlign w:val="center"/>
          </w:tcPr>
          <w:p w14:paraId="74C25FF6" w14:textId="77777777" w:rsidR="00777E3A" w:rsidRPr="00F66DFD" w:rsidRDefault="00777E3A" w:rsidP="00A025E7">
            <w:pPr>
              <w:ind w:firstLine="0"/>
              <w:rPr>
                <w:sz w:val="22"/>
                <w:szCs w:val="22"/>
              </w:rPr>
            </w:pPr>
            <w:r w:rsidRPr="00F66DFD">
              <w:rPr>
                <w:sz w:val="22"/>
                <w:szCs w:val="22"/>
              </w:rPr>
              <w:t>голов</w:t>
            </w:r>
          </w:p>
        </w:tc>
        <w:tc>
          <w:tcPr>
            <w:tcW w:w="1559" w:type="dxa"/>
            <w:shd w:val="clear" w:color="auto" w:fill="auto"/>
            <w:vAlign w:val="center"/>
          </w:tcPr>
          <w:p w14:paraId="5FE84538" w14:textId="77777777" w:rsidR="00777E3A" w:rsidRPr="00F66DFD" w:rsidRDefault="00777E3A" w:rsidP="00A025E7">
            <w:pPr>
              <w:ind w:firstLine="0"/>
              <w:rPr>
                <w:sz w:val="22"/>
                <w:szCs w:val="22"/>
              </w:rPr>
            </w:pPr>
            <w:r w:rsidRPr="00F66DFD">
              <w:rPr>
                <w:sz w:val="22"/>
                <w:szCs w:val="22"/>
              </w:rPr>
              <w:t>12</w:t>
            </w:r>
          </w:p>
        </w:tc>
      </w:tr>
      <w:tr w:rsidR="00777E3A" w:rsidRPr="00F66DFD" w14:paraId="33A5B1D7" w14:textId="77777777" w:rsidTr="00A025E7">
        <w:trPr>
          <w:trHeight w:val="20"/>
        </w:trPr>
        <w:tc>
          <w:tcPr>
            <w:tcW w:w="6227" w:type="dxa"/>
            <w:shd w:val="clear" w:color="auto" w:fill="auto"/>
            <w:vAlign w:val="center"/>
          </w:tcPr>
          <w:p w14:paraId="5F22EF28" w14:textId="77777777" w:rsidR="00777E3A" w:rsidRPr="00F66DFD" w:rsidRDefault="00777E3A" w:rsidP="00A025E7">
            <w:pPr>
              <w:ind w:firstLine="0"/>
              <w:rPr>
                <w:sz w:val="22"/>
                <w:szCs w:val="22"/>
              </w:rPr>
            </w:pPr>
            <w:r w:rsidRPr="00F66DFD">
              <w:rPr>
                <w:sz w:val="22"/>
                <w:szCs w:val="22"/>
              </w:rPr>
              <w:t>пчелосемей</w:t>
            </w:r>
          </w:p>
        </w:tc>
        <w:tc>
          <w:tcPr>
            <w:tcW w:w="1559" w:type="dxa"/>
            <w:shd w:val="clear" w:color="auto" w:fill="auto"/>
            <w:vAlign w:val="center"/>
          </w:tcPr>
          <w:p w14:paraId="5A3DA85F" w14:textId="77777777" w:rsidR="00777E3A" w:rsidRPr="00F66DFD" w:rsidRDefault="00777E3A" w:rsidP="00A025E7">
            <w:pPr>
              <w:ind w:firstLine="0"/>
              <w:rPr>
                <w:sz w:val="22"/>
                <w:szCs w:val="22"/>
              </w:rPr>
            </w:pPr>
            <w:r w:rsidRPr="00F66DFD">
              <w:rPr>
                <w:sz w:val="22"/>
                <w:szCs w:val="22"/>
              </w:rPr>
              <w:t>голов</w:t>
            </w:r>
          </w:p>
        </w:tc>
        <w:tc>
          <w:tcPr>
            <w:tcW w:w="1559" w:type="dxa"/>
            <w:shd w:val="clear" w:color="auto" w:fill="auto"/>
            <w:vAlign w:val="center"/>
          </w:tcPr>
          <w:p w14:paraId="0A71325C" w14:textId="77777777" w:rsidR="00777E3A" w:rsidRPr="00F66DFD" w:rsidRDefault="00777E3A" w:rsidP="00A025E7">
            <w:pPr>
              <w:ind w:firstLine="0"/>
              <w:rPr>
                <w:sz w:val="22"/>
                <w:szCs w:val="22"/>
              </w:rPr>
            </w:pPr>
            <w:r w:rsidRPr="00F66DFD">
              <w:rPr>
                <w:sz w:val="22"/>
                <w:szCs w:val="22"/>
              </w:rPr>
              <w:t>144</w:t>
            </w:r>
          </w:p>
        </w:tc>
      </w:tr>
      <w:tr w:rsidR="00777E3A" w:rsidRPr="00F66DFD" w14:paraId="1835CE38" w14:textId="77777777" w:rsidTr="00A025E7">
        <w:trPr>
          <w:trHeight w:val="20"/>
        </w:trPr>
        <w:tc>
          <w:tcPr>
            <w:tcW w:w="6227" w:type="dxa"/>
            <w:shd w:val="clear" w:color="auto" w:fill="auto"/>
            <w:vAlign w:val="center"/>
          </w:tcPr>
          <w:p w14:paraId="76A44458" w14:textId="77777777" w:rsidR="00777E3A" w:rsidRPr="00F66DFD" w:rsidRDefault="00777E3A" w:rsidP="00A025E7">
            <w:pPr>
              <w:ind w:firstLine="0"/>
              <w:rPr>
                <w:sz w:val="22"/>
                <w:szCs w:val="22"/>
              </w:rPr>
            </w:pPr>
            <w:r w:rsidRPr="00F66DFD">
              <w:rPr>
                <w:sz w:val="22"/>
                <w:szCs w:val="22"/>
              </w:rPr>
              <w:t>Посевные площади в личных подсобных хозяйствах, всего</w:t>
            </w:r>
          </w:p>
        </w:tc>
        <w:tc>
          <w:tcPr>
            <w:tcW w:w="1559" w:type="dxa"/>
            <w:shd w:val="clear" w:color="auto" w:fill="auto"/>
            <w:vAlign w:val="center"/>
          </w:tcPr>
          <w:p w14:paraId="16DEC980" w14:textId="77777777" w:rsidR="00777E3A" w:rsidRPr="00F66DFD" w:rsidRDefault="00777E3A" w:rsidP="00A025E7">
            <w:pPr>
              <w:ind w:firstLine="0"/>
              <w:rPr>
                <w:sz w:val="22"/>
                <w:szCs w:val="22"/>
              </w:rPr>
            </w:pPr>
            <w:r w:rsidRPr="00F66DFD">
              <w:rPr>
                <w:sz w:val="22"/>
                <w:szCs w:val="22"/>
              </w:rPr>
              <w:t>га</w:t>
            </w:r>
          </w:p>
        </w:tc>
        <w:tc>
          <w:tcPr>
            <w:tcW w:w="1559" w:type="dxa"/>
            <w:shd w:val="clear" w:color="auto" w:fill="auto"/>
            <w:vAlign w:val="center"/>
          </w:tcPr>
          <w:p w14:paraId="7BE4EBC5" w14:textId="77777777" w:rsidR="00777E3A" w:rsidRPr="00F66DFD" w:rsidRDefault="00777E3A" w:rsidP="00A025E7">
            <w:pPr>
              <w:ind w:firstLine="0"/>
              <w:rPr>
                <w:sz w:val="22"/>
                <w:szCs w:val="22"/>
              </w:rPr>
            </w:pPr>
            <w:r w:rsidRPr="00F66DFD">
              <w:rPr>
                <w:sz w:val="22"/>
                <w:szCs w:val="22"/>
              </w:rPr>
              <w:t>407</w:t>
            </w:r>
          </w:p>
        </w:tc>
      </w:tr>
      <w:tr w:rsidR="00777E3A" w:rsidRPr="00F66DFD" w14:paraId="41FABCDE" w14:textId="77777777" w:rsidTr="00A025E7">
        <w:trPr>
          <w:trHeight w:val="20"/>
        </w:trPr>
        <w:tc>
          <w:tcPr>
            <w:tcW w:w="6227" w:type="dxa"/>
            <w:shd w:val="clear" w:color="auto" w:fill="auto"/>
            <w:vAlign w:val="center"/>
          </w:tcPr>
          <w:p w14:paraId="6334F250" w14:textId="77777777" w:rsidR="00777E3A" w:rsidRPr="00F66DFD" w:rsidRDefault="00777E3A" w:rsidP="00A025E7">
            <w:pPr>
              <w:ind w:firstLine="0"/>
              <w:rPr>
                <w:sz w:val="22"/>
                <w:szCs w:val="22"/>
              </w:rPr>
            </w:pPr>
            <w:r w:rsidRPr="00F66DFD">
              <w:rPr>
                <w:sz w:val="22"/>
                <w:szCs w:val="22"/>
              </w:rPr>
              <w:t>в т.ч. под картофелем</w:t>
            </w:r>
          </w:p>
        </w:tc>
        <w:tc>
          <w:tcPr>
            <w:tcW w:w="1559" w:type="dxa"/>
            <w:shd w:val="clear" w:color="auto" w:fill="auto"/>
            <w:vAlign w:val="center"/>
          </w:tcPr>
          <w:p w14:paraId="0140DB35" w14:textId="77777777" w:rsidR="00777E3A" w:rsidRPr="00F66DFD" w:rsidRDefault="00777E3A" w:rsidP="00A025E7">
            <w:pPr>
              <w:ind w:firstLine="0"/>
              <w:rPr>
                <w:sz w:val="22"/>
                <w:szCs w:val="22"/>
              </w:rPr>
            </w:pPr>
            <w:r w:rsidRPr="00D26E7A">
              <w:rPr>
                <w:sz w:val="22"/>
                <w:szCs w:val="22"/>
              </w:rPr>
              <w:t>га</w:t>
            </w:r>
          </w:p>
        </w:tc>
        <w:tc>
          <w:tcPr>
            <w:tcW w:w="1559" w:type="dxa"/>
            <w:shd w:val="clear" w:color="auto" w:fill="auto"/>
            <w:vAlign w:val="center"/>
          </w:tcPr>
          <w:p w14:paraId="30262233" w14:textId="77777777" w:rsidR="00777E3A" w:rsidRPr="00F66DFD" w:rsidRDefault="00777E3A" w:rsidP="00A025E7">
            <w:pPr>
              <w:ind w:firstLine="0"/>
              <w:rPr>
                <w:sz w:val="22"/>
                <w:szCs w:val="22"/>
              </w:rPr>
            </w:pPr>
            <w:r w:rsidRPr="00F66DFD">
              <w:rPr>
                <w:sz w:val="22"/>
                <w:szCs w:val="22"/>
              </w:rPr>
              <w:t>169</w:t>
            </w:r>
          </w:p>
        </w:tc>
      </w:tr>
      <w:tr w:rsidR="00777E3A" w:rsidRPr="00F66DFD" w14:paraId="66BD5116" w14:textId="77777777" w:rsidTr="00A025E7">
        <w:trPr>
          <w:trHeight w:val="20"/>
        </w:trPr>
        <w:tc>
          <w:tcPr>
            <w:tcW w:w="6227" w:type="dxa"/>
            <w:shd w:val="clear" w:color="auto" w:fill="auto"/>
            <w:vAlign w:val="center"/>
          </w:tcPr>
          <w:p w14:paraId="4B2C7AC9" w14:textId="77777777" w:rsidR="00777E3A" w:rsidRPr="00F66DFD" w:rsidRDefault="00777E3A" w:rsidP="00A025E7">
            <w:pPr>
              <w:ind w:firstLine="0"/>
              <w:rPr>
                <w:sz w:val="22"/>
                <w:szCs w:val="22"/>
              </w:rPr>
            </w:pPr>
            <w:r w:rsidRPr="00F66DFD">
              <w:rPr>
                <w:sz w:val="22"/>
                <w:szCs w:val="22"/>
              </w:rPr>
              <w:t>овощными культурами</w:t>
            </w:r>
          </w:p>
        </w:tc>
        <w:tc>
          <w:tcPr>
            <w:tcW w:w="1559" w:type="dxa"/>
            <w:shd w:val="clear" w:color="auto" w:fill="auto"/>
            <w:vAlign w:val="center"/>
          </w:tcPr>
          <w:p w14:paraId="046F42FF" w14:textId="77777777" w:rsidR="00777E3A" w:rsidRPr="00F66DFD" w:rsidRDefault="00777E3A" w:rsidP="00A025E7">
            <w:pPr>
              <w:ind w:firstLine="0"/>
              <w:rPr>
                <w:sz w:val="22"/>
                <w:szCs w:val="22"/>
              </w:rPr>
            </w:pPr>
            <w:r w:rsidRPr="00D26E7A">
              <w:rPr>
                <w:sz w:val="22"/>
                <w:szCs w:val="22"/>
              </w:rPr>
              <w:t>га</w:t>
            </w:r>
          </w:p>
        </w:tc>
        <w:tc>
          <w:tcPr>
            <w:tcW w:w="1559" w:type="dxa"/>
            <w:shd w:val="clear" w:color="auto" w:fill="auto"/>
            <w:vAlign w:val="center"/>
          </w:tcPr>
          <w:p w14:paraId="3B69D92C" w14:textId="77777777" w:rsidR="00777E3A" w:rsidRPr="00F66DFD" w:rsidRDefault="00777E3A" w:rsidP="00A025E7">
            <w:pPr>
              <w:ind w:firstLine="0"/>
              <w:rPr>
                <w:sz w:val="22"/>
                <w:szCs w:val="22"/>
              </w:rPr>
            </w:pPr>
            <w:r w:rsidRPr="00F66DFD">
              <w:rPr>
                <w:sz w:val="22"/>
                <w:szCs w:val="22"/>
              </w:rPr>
              <w:t>33</w:t>
            </w:r>
          </w:p>
        </w:tc>
      </w:tr>
      <w:tr w:rsidR="00777E3A" w:rsidRPr="00F66DFD" w14:paraId="404D4783" w14:textId="77777777" w:rsidTr="00A025E7">
        <w:trPr>
          <w:trHeight w:val="20"/>
        </w:trPr>
        <w:tc>
          <w:tcPr>
            <w:tcW w:w="6227" w:type="dxa"/>
            <w:shd w:val="clear" w:color="auto" w:fill="auto"/>
            <w:vAlign w:val="center"/>
          </w:tcPr>
          <w:p w14:paraId="07DCAC9C" w14:textId="77777777" w:rsidR="00777E3A" w:rsidRPr="00F66DFD" w:rsidRDefault="00777E3A" w:rsidP="00A025E7">
            <w:pPr>
              <w:ind w:firstLine="0"/>
              <w:rPr>
                <w:sz w:val="22"/>
                <w:szCs w:val="22"/>
              </w:rPr>
            </w:pPr>
            <w:r w:rsidRPr="00F66DFD">
              <w:rPr>
                <w:sz w:val="22"/>
                <w:szCs w:val="22"/>
              </w:rPr>
              <w:t>иными культурами</w:t>
            </w:r>
          </w:p>
        </w:tc>
        <w:tc>
          <w:tcPr>
            <w:tcW w:w="1559" w:type="dxa"/>
            <w:shd w:val="clear" w:color="auto" w:fill="auto"/>
            <w:vAlign w:val="center"/>
          </w:tcPr>
          <w:p w14:paraId="37D69A90" w14:textId="77777777" w:rsidR="00777E3A" w:rsidRPr="00F66DFD" w:rsidRDefault="00777E3A" w:rsidP="00A025E7">
            <w:pPr>
              <w:ind w:firstLine="0"/>
              <w:rPr>
                <w:sz w:val="22"/>
                <w:szCs w:val="22"/>
              </w:rPr>
            </w:pPr>
            <w:r w:rsidRPr="00D26E7A">
              <w:rPr>
                <w:sz w:val="22"/>
                <w:szCs w:val="22"/>
              </w:rPr>
              <w:t>га</w:t>
            </w:r>
          </w:p>
        </w:tc>
        <w:tc>
          <w:tcPr>
            <w:tcW w:w="1559" w:type="dxa"/>
            <w:shd w:val="clear" w:color="auto" w:fill="auto"/>
            <w:vAlign w:val="center"/>
          </w:tcPr>
          <w:p w14:paraId="3EF46180" w14:textId="77777777" w:rsidR="00777E3A" w:rsidRPr="00F66DFD" w:rsidRDefault="00777E3A" w:rsidP="00A025E7">
            <w:pPr>
              <w:ind w:firstLine="0"/>
              <w:rPr>
                <w:sz w:val="22"/>
                <w:szCs w:val="22"/>
              </w:rPr>
            </w:pPr>
            <w:r w:rsidRPr="00F66DFD">
              <w:rPr>
                <w:sz w:val="22"/>
                <w:szCs w:val="22"/>
              </w:rPr>
              <w:t>2</w:t>
            </w:r>
          </w:p>
        </w:tc>
      </w:tr>
    </w:tbl>
    <w:p w14:paraId="6FBD4886" w14:textId="77777777" w:rsidR="00777E3A" w:rsidRPr="000B05E8" w:rsidRDefault="00777E3A" w:rsidP="00777E3A">
      <w:pPr>
        <w:rPr>
          <w:highlight w:val="yellow"/>
        </w:rPr>
      </w:pPr>
    </w:p>
    <w:p w14:paraId="4B943803" w14:textId="77777777" w:rsidR="00777E3A" w:rsidRPr="00DB5AD0" w:rsidRDefault="00777E3A" w:rsidP="00777E3A">
      <w:r w:rsidRPr="00DB5AD0">
        <w:t>Привлечение инвесторов в отрасль является первоочередной задачей, т.к. сельское хозяйство играет большую роль в жизни сельсовета и обладает значительным потенциалом для развития. Развитие сельского хозяйства должно основываться на внедрении новых технологий и интенсификации ведения хозяйства, а также на основе повышения конкурентоспособности продукции.</w:t>
      </w:r>
    </w:p>
    <w:p w14:paraId="1035A455" w14:textId="77777777" w:rsidR="00777E3A" w:rsidRPr="00DB5AD0" w:rsidRDefault="00777E3A" w:rsidP="00777E3A">
      <w:pPr>
        <w:pStyle w:val="50"/>
        <w:rPr>
          <w:spacing w:val="-6"/>
        </w:rPr>
      </w:pPr>
      <w:r w:rsidRPr="00DB5AD0">
        <w:rPr>
          <w:spacing w:val="-6"/>
        </w:rPr>
        <w:t>Малое и среднее предпринимательство (МиСП).</w:t>
      </w:r>
    </w:p>
    <w:p w14:paraId="74EE112A" w14:textId="5E6CBA34" w:rsidR="00777E3A" w:rsidRPr="00DB5AD0" w:rsidRDefault="00777E3A" w:rsidP="00777E3A">
      <w:pPr>
        <w:pStyle w:val="aa"/>
      </w:pPr>
      <w:r w:rsidRPr="00DB5AD0">
        <w:t xml:space="preserve">По данным Единого реестра субъектов малого и среднего предпринимательства, на территории Вьюнского сельсовета осуществляет деятельность </w:t>
      </w:r>
      <w:r w:rsidR="00220D6E">
        <w:t>34</w:t>
      </w:r>
      <w:r w:rsidRPr="00DB5AD0">
        <w:t xml:space="preserve"> </w:t>
      </w:r>
      <w:r w:rsidR="00220D6E">
        <w:t>субъекта</w:t>
      </w:r>
      <w:r w:rsidRPr="00DB5AD0">
        <w:t xml:space="preserve"> МиСП</w:t>
      </w:r>
      <w:r w:rsidR="00220D6E">
        <w:t>,</w:t>
      </w:r>
      <w:r w:rsidRPr="00DB5AD0">
        <w:t xml:space="preserve"> заняты</w:t>
      </w:r>
      <w:r w:rsidR="00220D6E">
        <w:t>х</w:t>
      </w:r>
      <w:r w:rsidRPr="00DB5AD0">
        <w:t xml:space="preserve"> в сферах торговли</w:t>
      </w:r>
      <w:r w:rsidR="00220D6E">
        <w:t>, строительства</w:t>
      </w:r>
      <w:r w:rsidRPr="00DB5AD0">
        <w:t xml:space="preserve"> и различных услуг.</w:t>
      </w:r>
    </w:p>
    <w:p w14:paraId="509D27C2" w14:textId="77777777" w:rsidR="00B47CEA" w:rsidRPr="000B05E8" w:rsidRDefault="00B47CEA" w:rsidP="00B47CEA">
      <w:pPr>
        <w:pStyle w:val="aa"/>
        <w:rPr>
          <w:highlight w:val="yellow"/>
        </w:rPr>
      </w:pPr>
    </w:p>
    <w:p w14:paraId="380B1AFD" w14:textId="5620C153" w:rsidR="00B47CEA" w:rsidRPr="00220D6E" w:rsidRDefault="00B47CEA" w:rsidP="00B47CEA">
      <w:pPr>
        <w:pStyle w:val="ad"/>
      </w:pPr>
      <w:r w:rsidRPr="00220D6E">
        <w:t xml:space="preserve">Таблица </w:t>
      </w:r>
      <w:r w:rsidR="00750612">
        <w:rPr>
          <w:noProof/>
        </w:rPr>
        <w:fldChar w:fldCharType="begin"/>
      </w:r>
      <w:r w:rsidR="00750612">
        <w:rPr>
          <w:noProof/>
        </w:rPr>
        <w:instrText xml:space="preserve"> STYLEREF 1 \s </w:instrText>
      </w:r>
      <w:r w:rsidR="00750612">
        <w:rPr>
          <w:noProof/>
        </w:rPr>
        <w:fldChar w:fldCharType="separate"/>
      </w:r>
      <w:r w:rsidR="00705A89" w:rsidRPr="00220D6E">
        <w:rPr>
          <w:noProof/>
        </w:rPr>
        <w:t>7</w:t>
      </w:r>
      <w:r w:rsidR="00750612">
        <w:rPr>
          <w:noProof/>
        </w:rPr>
        <w:fldChar w:fldCharType="end"/>
      </w:r>
      <w:r w:rsidR="00705A89" w:rsidRPr="00220D6E">
        <w:t>.</w:t>
      </w:r>
      <w:r w:rsidR="00750612">
        <w:rPr>
          <w:noProof/>
        </w:rPr>
        <w:fldChar w:fldCharType="begin"/>
      </w:r>
      <w:r w:rsidR="00750612">
        <w:rPr>
          <w:noProof/>
        </w:rPr>
        <w:instrText xml:space="preserve"> SEQ Таблица \* ARABIC \s 1 </w:instrText>
      </w:r>
      <w:r w:rsidR="00750612">
        <w:rPr>
          <w:noProof/>
        </w:rPr>
        <w:fldChar w:fldCharType="separate"/>
      </w:r>
      <w:r w:rsidR="00705A89" w:rsidRPr="00220D6E">
        <w:rPr>
          <w:noProof/>
        </w:rPr>
        <w:t>5</w:t>
      </w:r>
      <w:r w:rsidR="00750612">
        <w:rPr>
          <w:noProof/>
        </w:rPr>
        <w:fldChar w:fldCharType="end"/>
      </w:r>
      <w:r w:rsidRPr="00220D6E">
        <w:t xml:space="preserve"> Перечень субъектов малого и среднего предпринимательства, осуществляющих деятельность на территории </w:t>
      </w:r>
      <w:r w:rsidR="00220D6E" w:rsidRPr="00220D6E">
        <w:t xml:space="preserve">Вьюнского </w:t>
      </w:r>
      <w:r w:rsidRPr="00220D6E">
        <w:t>сельсовета</w:t>
      </w:r>
    </w:p>
    <w:tbl>
      <w:tblPr>
        <w:tblW w:w="0" w:type="auto"/>
        <w:tblInd w:w="-5" w:type="dxa"/>
        <w:tblLook w:val="04A0" w:firstRow="1" w:lastRow="0" w:firstColumn="1" w:lastColumn="0" w:noHBand="0" w:noVBand="1"/>
      </w:tblPr>
      <w:tblGrid>
        <w:gridCol w:w="458"/>
        <w:gridCol w:w="2993"/>
        <w:gridCol w:w="1286"/>
        <w:gridCol w:w="3417"/>
        <w:gridCol w:w="1196"/>
      </w:tblGrid>
      <w:tr w:rsidR="00220D6E" w:rsidRPr="00220D6E" w14:paraId="6A0BE5D8" w14:textId="77777777" w:rsidTr="00220D6E">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4E00625E" w14:textId="77777777" w:rsidR="00220D6E" w:rsidRPr="00220D6E" w:rsidRDefault="00220D6E" w:rsidP="00220D6E">
            <w:pPr>
              <w:ind w:firstLine="0"/>
              <w:jc w:val="center"/>
              <w:rPr>
                <w:b/>
                <w:bCs/>
                <w:color w:val="000000"/>
                <w:sz w:val="24"/>
              </w:rPr>
            </w:pPr>
            <w:r w:rsidRPr="00220D6E">
              <w:rPr>
                <w:b/>
                <w:bCs/>
                <w:color w:val="000000"/>
                <w:sz w:val="24"/>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CA85DD" w14:textId="77777777" w:rsidR="00220D6E" w:rsidRPr="00220D6E" w:rsidRDefault="00220D6E" w:rsidP="00220D6E">
            <w:pPr>
              <w:ind w:firstLine="0"/>
              <w:jc w:val="center"/>
              <w:rPr>
                <w:b/>
                <w:bCs/>
                <w:color w:val="000000"/>
                <w:sz w:val="24"/>
              </w:rPr>
            </w:pPr>
            <w:r w:rsidRPr="00220D6E">
              <w:rPr>
                <w:b/>
                <w:bCs/>
                <w:color w:val="000000"/>
                <w:sz w:val="24"/>
              </w:rPr>
              <w:t>Наименование / ФИО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77E67B3" w14:textId="77777777" w:rsidR="00220D6E" w:rsidRPr="00220D6E" w:rsidRDefault="00220D6E" w:rsidP="00220D6E">
            <w:pPr>
              <w:ind w:firstLine="0"/>
              <w:jc w:val="center"/>
              <w:rPr>
                <w:b/>
                <w:bCs/>
                <w:color w:val="000000"/>
                <w:sz w:val="24"/>
              </w:rPr>
            </w:pPr>
            <w:r w:rsidRPr="00220D6E">
              <w:rPr>
                <w:b/>
                <w:bCs/>
                <w:color w:val="000000"/>
                <w:sz w:val="24"/>
              </w:rPr>
              <w:t>Тип субъекта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75CED9B" w14:textId="77777777" w:rsidR="00220D6E" w:rsidRPr="00220D6E" w:rsidRDefault="00220D6E" w:rsidP="00220D6E">
            <w:pPr>
              <w:ind w:firstLine="0"/>
              <w:jc w:val="center"/>
              <w:rPr>
                <w:b/>
                <w:bCs/>
                <w:color w:val="000000"/>
                <w:sz w:val="24"/>
              </w:rPr>
            </w:pPr>
            <w:r w:rsidRPr="00220D6E">
              <w:rPr>
                <w:b/>
                <w:bCs/>
                <w:color w:val="000000"/>
                <w:sz w:val="24"/>
              </w:rPr>
              <w:t>Основной вид деятельности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3143A42" w14:textId="77777777" w:rsidR="00220D6E" w:rsidRPr="00220D6E" w:rsidRDefault="00220D6E" w:rsidP="00220D6E">
            <w:pPr>
              <w:ind w:firstLine="0"/>
              <w:jc w:val="center"/>
              <w:rPr>
                <w:b/>
                <w:bCs/>
                <w:color w:val="000000"/>
                <w:sz w:val="24"/>
              </w:rPr>
            </w:pPr>
            <w:r w:rsidRPr="00220D6E">
              <w:rPr>
                <w:b/>
                <w:bCs/>
                <w:color w:val="000000"/>
                <w:sz w:val="24"/>
              </w:rPr>
              <w:t>Населенный пункт</w:t>
            </w:r>
          </w:p>
        </w:tc>
      </w:tr>
      <w:tr w:rsidR="00220D6E" w:rsidRPr="00220D6E" w14:paraId="45A9D3B7"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7D70A6" w14:textId="77777777" w:rsidR="00220D6E" w:rsidRPr="00220D6E" w:rsidRDefault="00220D6E" w:rsidP="00220D6E">
            <w:pPr>
              <w:ind w:firstLine="0"/>
              <w:jc w:val="center"/>
              <w:rPr>
                <w:color w:val="000000"/>
                <w:sz w:val="24"/>
              </w:rPr>
            </w:pPr>
            <w:r w:rsidRPr="00220D6E">
              <w:rPr>
                <w:color w:val="000000"/>
                <w:sz w:val="24"/>
              </w:rPr>
              <w:t>1</w:t>
            </w:r>
          </w:p>
        </w:tc>
        <w:tc>
          <w:tcPr>
            <w:tcW w:w="0" w:type="auto"/>
            <w:tcBorders>
              <w:top w:val="nil"/>
              <w:left w:val="nil"/>
              <w:bottom w:val="single" w:sz="4" w:space="0" w:color="auto"/>
              <w:right w:val="single" w:sz="4" w:space="0" w:color="auto"/>
            </w:tcBorders>
            <w:shd w:val="clear" w:color="auto" w:fill="auto"/>
            <w:vAlign w:val="center"/>
            <w:hideMark/>
          </w:tcPr>
          <w:p w14:paraId="185780B3" w14:textId="77777777" w:rsidR="00220D6E" w:rsidRPr="00220D6E" w:rsidRDefault="00220D6E" w:rsidP="00220D6E">
            <w:pPr>
              <w:ind w:firstLine="0"/>
              <w:jc w:val="left"/>
              <w:rPr>
                <w:color w:val="000000"/>
                <w:sz w:val="24"/>
              </w:rPr>
            </w:pPr>
            <w:r w:rsidRPr="00220D6E">
              <w:rPr>
                <w:color w:val="000000"/>
                <w:sz w:val="24"/>
              </w:rPr>
              <w:t>ООО "ТРИНАДЦАТЫЙ ПАРК"</w:t>
            </w:r>
          </w:p>
        </w:tc>
        <w:tc>
          <w:tcPr>
            <w:tcW w:w="0" w:type="auto"/>
            <w:tcBorders>
              <w:top w:val="nil"/>
              <w:left w:val="nil"/>
              <w:bottom w:val="single" w:sz="4" w:space="0" w:color="auto"/>
              <w:right w:val="single" w:sz="4" w:space="0" w:color="auto"/>
            </w:tcBorders>
            <w:shd w:val="clear" w:color="auto" w:fill="auto"/>
            <w:vAlign w:val="center"/>
            <w:hideMark/>
          </w:tcPr>
          <w:p w14:paraId="6FF1182F" w14:textId="77777777" w:rsidR="00220D6E" w:rsidRPr="00220D6E" w:rsidRDefault="00220D6E" w:rsidP="00220D6E">
            <w:pPr>
              <w:ind w:firstLine="0"/>
              <w:jc w:val="left"/>
              <w:rPr>
                <w:color w:val="000000"/>
                <w:sz w:val="24"/>
              </w:rPr>
            </w:pPr>
            <w:r w:rsidRPr="00220D6E">
              <w:rPr>
                <w:color w:val="000000"/>
                <w:sz w:val="24"/>
              </w:rPr>
              <w:t>Юридическое лицо</w:t>
            </w:r>
          </w:p>
        </w:tc>
        <w:tc>
          <w:tcPr>
            <w:tcW w:w="0" w:type="auto"/>
            <w:tcBorders>
              <w:top w:val="nil"/>
              <w:left w:val="nil"/>
              <w:bottom w:val="single" w:sz="4" w:space="0" w:color="auto"/>
              <w:right w:val="single" w:sz="4" w:space="0" w:color="auto"/>
            </w:tcBorders>
            <w:shd w:val="clear" w:color="auto" w:fill="auto"/>
            <w:vAlign w:val="center"/>
            <w:hideMark/>
          </w:tcPr>
          <w:p w14:paraId="0F39B604" w14:textId="77777777" w:rsidR="00220D6E" w:rsidRPr="00220D6E" w:rsidRDefault="00220D6E" w:rsidP="00220D6E">
            <w:pPr>
              <w:ind w:firstLine="0"/>
              <w:jc w:val="left"/>
              <w:rPr>
                <w:color w:val="000000"/>
                <w:sz w:val="24"/>
              </w:rPr>
            </w:pPr>
            <w:r w:rsidRPr="00220D6E">
              <w:rPr>
                <w:color w:val="000000"/>
                <w:sz w:val="24"/>
              </w:rPr>
              <w:t>43.99 Работы строительные специализированные прочие, не включенные в другие группировки</w:t>
            </w:r>
          </w:p>
        </w:tc>
        <w:tc>
          <w:tcPr>
            <w:tcW w:w="0" w:type="auto"/>
            <w:tcBorders>
              <w:top w:val="nil"/>
              <w:left w:val="nil"/>
              <w:bottom w:val="single" w:sz="4" w:space="0" w:color="auto"/>
              <w:right w:val="single" w:sz="4" w:space="0" w:color="auto"/>
            </w:tcBorders>
            <w:shd w:val="clear" w:color="auto" w:fill="auto"/>
            <w:vAlign w:val="center"/>
            <w:hideMark/>
          </w:tcPr>
          <w:p w14:paraId="34088382"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66FC5D99"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2BE3E1" w14:textId="77777777" w:rsidR="00220D6E" w:rsidRPr="00220D6E" w:rsidRDefault="00220D6E" w:rsidP="00220D6E">
            <w:pPr>
              <w:ind w:firstLine="0"/>
              <w:jc w:val="center"/>
              <w:rPr>
                <w:color w:val="000000"/>
                <w:sz w:val="24"/>
              </w:rPr>
            </w:pPr>
            <w:r w:rsidRPr="00220D6E">
              <w:rPr>
                <w:color w:val="000000"/>
                <w:sz w:val="24"/>
              </w:rPr>
              <w:lastRenderedPageBreak/>
              <w:t>2</w:t>
            </w:r>
          </w:p>
        </w:tc>
        <w:tc>
          <w:tcPr>
            <w:tcW w:w="0" w:type="auto"/>
            <w:tcBorders>
              <w:top w:val="nil"/>
              <w:left w:val="nil"/>
              <w:bottom w:val="single" w:sz="4" w:space="0" w:color="auto"/>
              <w:right w:val="single" w:sz="4" w:space="0" w:color="auto"/>
            </w:tcBorders>
            <w:shd w:val="clear" w:color="auto" w:fill="auto"/>
            <w:vAlign w:val="center"/>
            <w:hideMark/>
          </w:tcPr>
          <w:p w14:paraId="71D204C1" w14:textId="6950B012" w:rsidR="00220D6E" w:rsidRPr="00220D6E" w:rsidRDefault="00220D6E" w:rsidP="00220D6E">
            <w:pPr>
              <w:ind w:firstLine="0"/>
              <w:jc w:val="left"/>
              <w:rPr>
                <w:color w:val="000000"/>
                <w:sz w:val="24"/>
              </w:rPr>
            </w:pPr>
            <w:r>
              <w:rPr>
                <w:color w:val="000000"/>
                <w:sz w:val="24"/>
              </w:rPr>
              <w:t>В</w:t>
            </w:r>
            <w:r w:rsidRPr="00220D6E">
              <w:rPr>
                <w:color w:val="000000"/>
                <w:sz w:val="24"/>
              </w:rPr>
              <w:t>ьюнское сельское потребительское общество</w:t>
            </w:r>
          </w:p>
        </w:tc>
        <w:tc>
          <w:tcPr>
            <w:tcW w:w="0" w:type="auto"/>
            <w:tcBorders>
              <w:top w:val="nil"/>
              <w:left w:val="nil"/>
              <w:bottom w:val="single" w:sz="4" w:space="0" w:color="auto"/>
              <w:right w:val="single" w:sz="4" w:space="0" w:color="auto"/>
            </w:tcBorders>
            <w:shd w:val="clear" w:color="auto" w:fill="auto"/>
            <w:vAlign w:val="center"/>
            <w:hideMark/>
          </w:tcPr>
          <w:p w14:paraId="210D4E09" w14:textId="77777777" w:rsidR="00220D6E" w:rsidRPr="00220D6E" w:rsidRDefault="00220D6E" w:rsidP="00220D6E">
            <w:pPr>
              <w:ind w:firstLine="0"/>
              <w:jc w:val="left"/>
              <w:rPr>
                <w:color w:val="000000"/>
                <w:sz w:val="24"/>
              </w:rPr>
            </w:pPr>
            <w:r w:rsidRPr="00220D6E">
              <w:rPr>
                <w:color w:val="000000"/>
                <w:sz w:val="24"/>
              </w:rPr>
              <w:t>Юридическое лицо</w:t>
            </w:r>
          </w:p>
        </w:tc>
        <w:tc>
          <w:tcPr>
            <w:tcW w:w="0" w:type="auto"/>
            <w:tcBorders>
              <w:top w:val="nil"/>
              <w:left w:val="nil"/>
              <w:bottom w:val="single" w:sz="4" w:space="0" w:color="auto"/>
              <w:right w:val="single" w:sz="4" w:space="0" w:color="auto"/>
            </w:tcBorders>
            <w:shd w:val="clear" w:color="auto" w:fill="auto"/>
            <w:vAlign w:val="center"/>
            <w:hideMark/>
          </w:tcPr>
          <w:p w14:paraId="167774BB" w14:textId="77777777" w:rsidR="00220D6E" w:rsidRPr="00220D6E" w:rsidRDefault="00220D6E" w:rsidP="00220D6E">
            <w:pPr>
              <w:ind w:firstLine="0"/>
              <w:jc w:val="left"/>
              <w:rPr>
                <w:color w:val="000000"/>
                <w:sz w:val="24"/>
              </w:rPr>
            </w:pPr>
            <w:r w:rsidRPr="00220D6E">
              <w:rPr>
                <w:color w:val="000000"/>
                <w:sz w:val="24"/>
              </w:rPr>
              <w:t>47.1 Торговля розничная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7FC5EC04"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5F55B8EE"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9F9211" w14:textId="77777777" w:rsidR="00220D6E" w:rsidRPr="00220D6E" w:rsidRDefault="00220D6E" w:rsidP="00220D6E">
            <w:pPr>
              <w:ind w:firstLine="0"/>
              <w:jc w:val="center"/>
              <w:rPr>
                <w:color w:val="000000"/>
                <w:sz w:val="24"/>
              </w:rPr>
            </w:pPr>
            <w:r w:rsidRPr="00220D6E">
              <w:rPr>
                <w:color w:val="000000"/>
                <w:sz w:val="24"/>
              </w:rPr>
              <w:t>3</w:t>
            </w:r>
          </w:p>
        </w:tc>
        <w:tc>
          <w:tcPr>
            <w:tcW w:w="0" w:type="auto"/>
            <w:tcBorders>
              <w:top w:val="nil"/>
              <w:left w:val="nil"/>
              <w:bottom w:val="single" w:sz="4" w:space="0" w:color="auto"/>
              <w:right w:val="single" w:sz="4" w:space="0" w:color="auto"/>
            </w:tcBorders>
            <w:shd w:val="clear" w:color="auto" w:fill="auto"/>
            <w:vAlign w:val="center"/>
            <w:hideMark/>
          </w:tcPr>
          <w:p w14:paraId="56B38E0F" w14:textId="77777777" w:rsidR="00220D6E" w:rsidRPr="00220D6E" w:rsidRDefault="00220D6E" w:rsidP="00220D6E">
            <w:pPr>
              <w:ind w:firstLine="0"/>
              <w:jc w:val="left"/>
              <w:rPr>
                <w:color w:val="000000"/>
                <w:sz w:val="24"/>
              </w:rPr>
            </w:pPr>
            <w:r w:rsidRPr="00220D6E">
              <w:rPr>
                <w:color w:val="000000"/>
                <w:sz w:val="24"/>
              </w:rPr>
              <w:t>ООО "ТРАНСТРЕЙД"</w:t>
            </w:r>
          </w:p>
        </w:tc>
        <w:tc>
          <w:tcPr>
            <w:tcW w:w="0" w:type="auto"/>
            <w:tcBorders>
              <w:top w:val="nil"/>
              <w:left w:val="nil"/>
              <w:bottom w:val="single" w:sz="4" w:space="0" w:color="auto"/>
              <w:right w:val="single" w:sz="4" w:space="0" w:color="auto"/>
            </w:tcBorders>
            <w:shd w:val="clear" w:color="auto" w:fill="auto"/>
            <w:vAlign w:val="center"/>
            <w:hideMark/>
          </w:tcPr>
          <w:p w14:paraId="415DC744" w14:textId="77777777" w:rsidR="00220D6E" w:rsidRPr="00220D6E" w:rsidRDefault="00220D6E" w:rsidP="00220D6E">
            <w:pPr>
              <w:ind w:firstLine="0"/>
              <w:jc w:val="left"/>
              <w:rPr>
                <w:color w:val="000000"/>
                <w:sz w:val="24"/>
              </w:rPr>
            </w:pPr>
            <w:r w:rsidRPr="00220D6E">
              <w:rPr>
                <w:color w:val="000000"/>
                <w:sz w:val="24"/>
              </w:rPr>
              <w:t>Юридическое лицо</w:t>
            </w:r>
          </w:p>
        </w:tc>
        <w:tc>
          <w:tcPr>
            <w:tcW w:w="0" w:type="auto"/>
            <w:tcBorders>
              <w:top w:val="nil"/>
              <w:left w:val="nil"/>
              <w:bottom w:val="single" w:sz="4" w:space="0" w:color="auto"/>
              <w:right w:val="single" w:sz="4" w:space="0" w:color="auto"/>
            </w:tcBorders>
            <w:shd w:val="clear" w:color="auto" w:fill="auto"/>
            <w:vAlign w:val="center"/>
            <w:hideMark/>
          </w:tcPr>
          <w:p w14:paraId="45B2522C" w14:textId="77777777" w:rsidR="00220D6E" w:rsidRPr="00220D6E" w:rsidRDefault="00220D6E" w:rsidP="00220D6E">
            <w:pPr>
              <w:ind w:firstLine="0"/>
              <w:jc w:val="left"/>
              <w:rPr>
                <w:color w:val="000000"/>
                <w:sz w:val="24"/>
              </w:rPr>
            </w:pPr>
            <w:r w:rsidRPr="00220D6E">
              <w:rPr>
                <w:color w:val="000000"/>
                <w:sz w:val="24"/>
              </w:rPr>
              <w:t>49.41 Деятельность автомобильного грузового транспорта</w:t>
            </w:r>
          </w:p>
        </w:tc>
        <w:tc>
          <w:tcPr>
            <w:tcW w:w="0" w:type="auto"/>
            <w:tcBorders>
              <w:top w:val="nil"/>
              <w:left w:val="nil"/>
              <w:bottom w:val="single" w:sz="4" w:space="0" w:color="auto"/>
              <w:right w:val="single" w:sz="4" w:space="0" w:color="auto"/>
            </w:tcBorders>
            <w:shd w:val="clear" w:color="auto" w:fill="auto"/>
            <w:vAlign w:val="center"/>
            <w:hideMark/>
          </w:tcPr>
          <w:p w14:paraId="65072CFC"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0BF7146D"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A46630" w14:textId="77777777" w:rsidR="00220D6E" w:rsidRPr="00220D6E" w:rsidRDefault="00220D6E" w:rsidP="00220D6E">
            <w:pPr>
              <w:ind w:firstLine="0"/>
              <w:jc w:val="center"/>
              <w:rPr>
                <w:color w:val="000000"/>
                <w:sz w:val="24"/>
              </w:rPr>
            </w:pPr>
            <w:r w:rsidRPr="00220D6E">
              <w:rPr>
                <w:color w:val="000000"/>
                <w:sz w:val="24"/>
              </w:rPr>
              <w:t>4</w:t>
            </w:r>
          </w:p>
        </w:tc>
        <w:tc>
          <w:tcPr>
            <w:tcW w:w="0" w:type="auto"/>
            <w:tcBorders>
              <w:top w:val="nil"/>
              <w:left w:val="nil"/>
              <w:bottom w:val="single" w:sz="4" w:space="0" w:color="auto"/>
              <w:right w:val="single" w:sz="4" w:space="0" w:color="auto"/>
            </w:tcBorders>
            <w:shd w:val="clear" w:color="auto" w:fill="auto"/>
            <w:vAlign w:val="center"/>
            <w:hideMark/>
          </w:tcPr>
          <w:p w14:paraId="1BF13693" w14:textId="1506AB09" w:rsidR="00220D6E" w:rsidRPr="00220D6E" w:rsidRDefault="00220D6E" w:rsidP="00220D6E">
            <w:pPr>
              <w:ind w:firstLine="0"/>
              <w:jc w:val="left"/>
              <w:rPr>
                <w:color w:val="000000"/>
                <w:sz w:val="24"/>
              </w:rPr>
            </w:pPr>
            <w:r>
              <w:rPr>
                <w:color w:val="000000"/>
                <w:sz w:val="24"/>
              </w:rPr>
              <w:t>П</w:t>
            </w:r>
            <w:r w:rsidRPr="00220D6E">
              <w:rPr>
                <w:color w:val="000000"/>
                <w:sz w:val="24"/>
              </w:rPr>
              <w:t>отребительский кооператив по социальной деятельности "</w:t>
            </w:r>
            <w:r>
              <w:rPr>
                <w:color w:val="000000"/>
                <w:sz w:val="24"/>
              </w:rPr>
              <w:t>Н</w:t>
            </w:r>
            <w:r w:rsidRPr="00220D6E">
              <w:rPr>
                <w:color w:val="000000"/>
                <w:sz w:val="24"/>
              </w:rPr>
              <w:t>адежда"</w:t>
            </w:r>
          </w:p>
        </w:tc>
        <w:tc>
          <w:tcPr>
            <w:tcW w:w="0" w:type="auto"/>
            <w:tcBorders>
              <w:top w:val="nil"/>
              <w:left w:val="nil"/>
              <w:bottom w:val="single" w:sz="4" w:space="0" w:color="auto"/>
              <w:right w:val="single" w:sz="4" w:space="0" w:color="auto"/>
            </w:tcBorders>
            <w:shd w:val="clear" w:color="auto" w:fill="auto"/>
            <w:vAlign w:val="center"/>
            <w:hideMark/>
          </w:tcPr>
          <w:p w14:paraId="0FC7780D" w14:textId="77777777" w:rsidR="00220D6E" w:rsidRPr="00220D6E" w:rsidRDefault="00220D6E" w:rsidP="00220D6E">
            <w:pPr>
              <w:ind w:firstLine="0"/>
              <w:jc w:val="left"/>
              <w:rPr>
                <w:color w:val="000000"/>
                <w:sz w:val="24"/>
              </w:rPr>
            </w:pPr>
            <w:r w:rsidRPr="00220D6E">
              <w:rPr>
                <w:color w:val="000000"/>
                <w:sz w:val="24"/>
              </w:rPr>
              <w:t>Юридическое лицо</w:t>
            </w:r>
          </w:p>
        </w:tc>
        <w:tc>
          <w:tcPr>
            <w:tcW w:w="0" w:type="auto"/>
            <w:tcBorders>
              <w:top w:val="nil"/>
              <w:left w:val="nil"/>
              <w:bottom w:val="single" w:sz="4" w:space="0" w:color="auto"/>
              <w:right w:val="single" w:sz="4" w:space="0" w:color="auto"/>
            </w:tcBorders>
            <w:shd w:val="clear" w:color="auto" w:fill="auto"/>
            <w:vAlign w:val="center"/>
            <w:hideMark/>
          </w:tcPr>
          <w:p w14:paraId="72554B9C" w14:textId="77777777" w:rsidR="00220D6E" w:rsidRPr="00220D6E" w:rsidRDefault="00220D6E" w:rsidP="00220D6E">
            <w:pPr>
              <w:ind w:firstLine="0"/>
              <w:jc w:val="left"/>
              <w:rPr>
                <w:color w:val="000000"/>
                <w:sz w:val="24"/>
              </w:rPr>
            </w:pPr>
            <w:r w:rsidRPr="00220D6E">
              <w:rPr>
                <w:color w:val="000000"/>
                <w:sz w:val="24"/>
              </w:rPr>
              <w:t>87.90 Деятельность по уходу с обеспечением проживания прочая</w:t>
            </w:r>
          </w:p>
        </w:tc>
        <w:tc>
          <w:tcPr>
            <w:tcW w:w="0" w:type="auto"/>
            <w:tcBorders>
              <w:top w:val="nil"/>
              <w:left w:val="nil"/>
              <w:bottom w:val="single" w:sz="4" w:space="0" w:color="auto"/>
              <w:right w:val="single" w:sz="4" w:space="0" w:color="auto"/>
            </w:tcBorders>
            <w:shd w:val="clear" w:color="auto" w:fill="auto"/>
            <w:vAlign w:val="center"/>
            <w:hideMark/>
          </w:tcPr>
          <w:p w14:paraId="4D42850D" w14:textId="77777777" w:rsidR="00220D6E" w:rsidRPr="00220D6E" w:rsidRDefault="00220D6E" w:rsidP="00220D6E">
            <w:pPr>
              <w:ind w:firstLine="0"/>
              <w:jc w:val="left"/>
              <w:rPr>
                <w:color w:val="000000"/>
                <w:sz w:val="24"/>
              </w:rPr>
            </w:pPr>
            <w:r w:rsidRPr="00220D6E">
              <w:rPr>
                <w:color w:val="000000"/>
                <w:sz w:val="24"/>
              </w:rPr>
              <w:t>д. Малая Черемшанка</w:t>
            </w:r>
          </w:p>
        </w:tc>
      </w:tr>
      <w:tr w:rsidR="00220D6E" w:rsidRPr="00220D6E" w14:paraId="6F732C3E"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D73EC4" w14:textId="77777777" w:rsidR="00220D6E" w:rsidRPr="00220D6E" w:rsidRDefault="00220D6E" w:rsidP="00220D6E">
            <w:pPr>
              <w:ind w:firstLine="0"/>
              <w:jc w:val="center"/>
              <w:rPr>
                <w:color w:val="000000"/>
                <w:sz w:val="24"/>
              </w:rPr>
            </w:pPr>
            <w:r w:rsidRPr="00220D6E">
              <w:rPr>
                <w:color w:val="000000"/>
                <w:sz w:val="24"/>
              </w:rPr>
              <w:t>5</w:t>
            </w:r>
          </w:p>
        </w:tc>
        <w:tc>
          <w:tcPr>
            <w:tcW w:w="0" w:type="auto"/>
            <w:tcBorders>
              <w:top w:val="nil"/>
              <w:left w:val="nil"/>
              <w:bottom w:val="single" w:sz="4" w:space="0" w:color="auto"/>
              <w:right w:val="single" w:sz="4" w:space="0" w:color="auto"/>
            </w:tcBorders>
            <w:shd w:val="clear" w:color="auto" w:fill="auto"/>
            <w:vAlign w:val="center"/>
            <w:hideMark/>
          </w:tcPr>
          <w:p w14:paraId="7C8F9C46" w14:textId="77777777" w:rsidR="00220D6E" w:rsidRPr="00220D6E" w:rsidRDefault="00220D6E" w:rsidP="00220D6E">
            <w:pPr>
              <w:ind w:firstLine="0"/>
              <w:jc w:val="left"/>
              <w:rPr>
                <w:color w:val="000000"/>
                <w:sz w:val="24"/>
              </w:rPr>
            </w:pPr>
            <w:r w:rsidRPr="00220D6E">
              <w:rPr>
                <w:color w:val="000000"/>
                <w:sz w:val="24"/>
              </w:rPr>
              <w:t>ООО "ОЧАГ"</w:t>
            </w:r>
          </w:p>
        </w:tc>
        <w:tc>
          <w:tcPr>
            <w:tcW w:w="0" w:type="auto"/>
            <w:tcBorders>
              <w:top w:val="nil"/>
              <w:left w:val="nil"/>
              <w:bottom w:val="single" w:sz="4" w:space="0" w:color="auto"/>
              <w:right w:val="single" w:sz="4" w:space="0" w:color="auto"/>
            </w:tcBorders>
            <w:shd w:val="clear" w:color="auto" w:fill="auto"/>
            <w:vAlign w:val="center"/>
            <w:hideMark/>
          </w:tcPr>
          <w:p w14:paraId="2C6B16AD" w14:textId="77777777" w:rsidR="00220D6E" w:rsidRPr="00220D6E" w:rsidRDefault="00220D6E" w:rsidP="00220D6E">
            <w:pPr>
              <w:ind w:firstLine="0"/>
              <w:jc w:val="left"/>
              <w:rPr>
                <w:color w:val="000000"/>
                <w:sz w:val="24"/>
              </w:rPr>
            </w:pPr>
            <w:r w:rsidRPr="00220D6E">
              <w:rPr>
                <w:color w:val="000000"/>
                <w:sz w:val="24"/>
              </w:rPr>
              <w:t>Юридическое лицо</w:t>
            </w:r>
          </w:p>
        </w:tc>
        <w:tc>
          <w:tcPr>
            <w:tcW w:w="0" w:type="auto"/>
            <w:tcBorders>
              <w:top w:val="nil"/>
              <w:left w:val="nil"/>
              <w:bottom w:val="single" w:sz="4" w:space="0" w:color="auto"/>
              <w:right w:val="single" w:sz="4" w:space="0" w:color="auto"/>
            </w:tcBorders>
            <w:shd w:val="clear" w:color="auto" w:fill="auto"/>
            <w:vAlign w:val="center"/>
            <w:hideMark/>
          </w:tcPr>
          <w:p w14:paraId="2351BE65" w14:textId="77777777" w:rsidR="00220D6E" w:rsidRPr="00220D6E" w:rsidRDefault="00220D6E" w:rsidP="00220D6E">
            <w:pPr>
              <w:ind w:firstLine="0"/>
              <w:jc w:val="left"/>
              <w:rPr>
                <w:color w:val="000000"/>
                <w:sz w:val="24"/>
              </w:rPr>
            </w:pPr>
            <w:r w:rsidRPr="00220D6E">
              <w:rPr>
                <w:color w:val="000000"/>
                <w:sz w:val="24"/>
              </w:rPr>
              <w:t>88.10 Предоставление социальных услуг без обеспечения проживания престарелым и инвалидам</w:t>
            </w:r>
          </w:p>
        </w:tc>
        <w:tc>
          <w:tcPr>
            <w:tcW w:w="0" w:type="auto"/>
            <w:tcBorders>
              <w:top w:val="nil"/>
              <w:left w:val="nil"/>
              <w:bottom w:val="single" w:sz="4" w:space="0" w:color="auto"/>
              <w:right w:val="single" w:sz="4" w:space="0" w:color="auto"/>
            </w:tcBorders>
            <w:shd w:val="clear" w:color="auto" w:fill="auto"/>
            <w:vAlign w:val="center"/>
            <w:hideMark/>
          </w:tcPr>
          <w:p w14:paraId="1201F07A" w14:textId="77777777" w:rsidR="00220D6E" w:rsidRPr="00220D6E" w:rsidRDefault="00220D6E" w:rsidP="00220D6E">
            <w:pPr>
              <w:ind w:firstLine="0"/>
              <w:jc w:val="left"/>
              <w:rPr>
                <w:color w:val="000000"/>
                <w:sz w:val="24"/>
              </w:rPr>
            </w:pPr>
            <w:r w:rsidRPr="00220D6E">
              <w:rPr>
                <w:color w:val="000000"/>
                <w:sz w:val="24"/>
              </w:rPr>
              <w:t>д. Малая Черемшанка</w:t>
            </w:r>
          </w:p>
        </w:tc>
      </w:tr>
      <w:tr w:rsidR="00220D6E" w:rsidRPr="00220D6E" w14:paraId="55209018"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754202" w14:textId="77777777" w:rsidR="00220D6E" w:rsidRPr="00220D6E" w:rsidRDefault="00220D6E" w:rsidP="00220D6E">
            <w:pPr>
              <w:ind w:firstLine="0"/>
              <w:jc w:val="center"/>
              <w:rPr>
                <w:color w:val="000000"/>
                <w:sz w:val="24"/>
              </w:rPr>
            </w:pPr>
            <w:r w:rsidRPr="00220D6E">
              <w:rPr>
                <w:color w:val="000000"/>
                <w:sz w:val="24"/>
              </w:rPr>
              <w:t>6</w:t>
            </w:r>
          </w:p>
        </w:tc>
        <w:tc>
          <w:tcPr>
            <w:tcW w:w="0" w:type="auto"/>
            <w:tcBorders>
              <w:top w:val="nil"/>
              <w:left w:val="nil"/>
              <w:bottom w:val="single" w:sz="4" w:space="0" w:color="auto"/>
              <w:right w:val="single" w:sz="4" w:space="0" w:color="auto"/>
            </w:tcBorders>
            <w:shd w:val="clear" w:color="auto" w:fill="auto"/>
            <w:vAlign w:val="center"/>
            <w:hideMark/>
          </w:tcPr>
          <w:p w14:paraId="1D720764" w14:textId="3EFE97BC" w:rsidR="00220D6E" w:rsidRPr="00220D6E" w:rsidRDefault="00220D6E" w:rsidP="00220D6E">
            <w:pPr>
              <w:ind w:firstLine="0"/>
              <w:jc w:val="left"/>
              <w:rPr>
                <w:color w:val="000000"/>
                <w:sz w:val="24"/>
              </w:rPr>
            </w:pPr>
            <w:r>
              <w:rPr>
                <w:color w:val="000000"/>
                <w:sz w:val="24"/>
              </w:rPr>
              <w:t>Касьянов Владимир А</w:t>
            </w:r>
            <w:r w:rsidRPr="00220D6E">
              <w:rPr>
                <w:color w:val="000000"/>
                <w:sz w:val="24"/>
              </w:rPr>
              <w:t>натольевич</w:t>
            </w:r>
          </w:p>
        </w:tc>
        <w:tc>
          <w:tcPr>
            <w:tcW w:w="0" w:type="auto"/>
            <w:tcBorders>
              <w:top w:val="nil"/>
              <w:left w:val="nil"/>
              <w:bottom w:val="single" w:sz="4" w:space="0" w:color="auto"/>
              <w:right w:val="single" w:sz="4" w:space="0" w:color="auto"/>
            </w:tcBorders>
            <w:shd w:val="clear" w:color="auto" w:fill="auto"/>
            <w:vAlign w:val="center"/>
            <w:hideMark/>
          </w:tcPr>
          <w:p w14:paraId="3A9257CD"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1B3F3076" w14:textId="77777777" w:rsidR="00220D6E" w:rsidRPr="00220D6E" w:rsidRDefault="00220D6E" w:rsidP="00220D6E">
            <w:pPr>
              <w:ind w:firstLine="0"/>
              <w:jc w:val="left"/>
              <w:rPr>
                <w:color w:val="000000"/>
                <w:sz w:val="24"/>
              </w:rPr>
            </w:pPr>
            <w:r w:rsidRPr="00220D6E">
              <w:rPr>
                <w:color w:val="000000"/>
                <w:sz w:val="24"/>
              </w:rPr>
              <w:t>41.20 Строительство жилых и нежилых зданий</w:t>
            </w:r>
          </w:p>
        </w:tc>
        <w:tc>
          <w:tcPr>
            <w:tcW w:w="0" w:type="auto"/>
            <w:tcBorders>
              <w:top w:val="nil"/>
              <w:left w:val="nil"/>
              <w:bottom w:val="single" w:sz="4" w:space="0" w:color="auto"/>
              <w:right w:val="single" w:sz="4" w:space="0" w:color="auto"/>
            </w:tcBorders>
            <w:shd w:val="clear" w:color="auto" w:fill="auto"/>
            <w:vAlign w:val="center"/>
            <w:hideMark/>
          </w:tcPr>
          <w:p w14:paraId="6232E24D" w14:textId="77777777" w:rsidR="00220D6E" w:rsidRPr="00220D6E" w:rsidRDefault="00220D6E" w:rsidP="00220D6E">
            <w:pPr>
              <w:ind w:firstLine="0"/>
              <w:jc w:val="left"/>
              <w:rPr>
                <w:color w:val="000000"/>
                <w:sz w:val="24"/>
              </w:rPr>
            </w:pPr>
            <w:r w:rsidRPr="00220D6E">
              <w:rPr>
                <w:color w:val="000000"/>
                <w:sz w:val="24"/>
              </w:rPr>
              <w:t>д. Таловка</w:t>
            </w:r>
          </w:p>
        </w:tc>
      </w:tr>
      <w:tr w:rsidR="00220D6E" w:rsidRPr="00220D6E" w14:paraId="4F12571E"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44C6AD" w14:textId="77777777" w:rsidR="00220D6E" w:rsidRPr="00220D6E" w:rsidRDefault="00220D6E" w:rsidP="00220D6E">
            <w:pPr>
              <w:ind w:firstLine="0"/>
              <w:jc w:val="center"/>
              <w:rPr>
                <w:color w:val="000000"/>
                <w:sz w:val="24"/>
              </w:rPr>
            </w:pPr>
            <w:r w:rsidRPr="00220D6E">
              <w:rPr>
                <w:color w:val="000000"/>
                <w:sz w:val="24"/>
              </w:rPr>
              <w:t>7</w:t>
            </w:r>
          </w:p>
        </w:tc>
        <w:tc>
          <w:tcPr>
            <w:tcW w:w="0" w:type="auto"/>
            <w:tcBorders>
              <w:top w:val="nil"/>
              <w:left w:val="nil"/>
              <w:bottom w:val="single" w:sz="4" w:space="0" w:color="auto"/>
              <w:right w:val="single" w:sz="4" w:space="0" w:color="auto"/>
            </w:tcBorders>
            <w:shd w:val="clear" w:color="auto" w:fill="auto"/>
            <w:vAlign w:val="center"/>
            <w:hideMark/>
          </w:tcPr>
          <w:p w14:paraId="3286D282" w14:textId="38E781A8" w:rsidR="00220D6E" w:rsidRPr="00220D6E" w:rsidRDefault="00220D6E" w:rsidP="00220D6E">
            <w:pPr>
              <w:ind w:firstLine="0"/>
              <w:jc w:val="left"/>
              <w:rPr>
                <w:color w:val="000000"/>
                <w:sz w:val="24"/>
              </w:rPr>
            </w:pPr>
            <w:r>
              <w:rPr>
                <w:color w:val="000000"/>
                <w:sz w:val="24"/>
              </w:rPr>
              <w:t>Воеводин Владислав В</w:t>
            </w:r>
            <w:r w:rsidRPr="00220D6E">
              <w:rPr>
                <w:color w:val="000000"/>
                <w:sz w:val="24"/>
              </w:rPr>
              <w:t>ладимирович</w:t>
            </w:r>
          </w:p>
        </w:tc>
        <w:tc>
          <w:tcPr>
            <w:tcW w:w="0" w:type="auto"/>
            <w:tcBorders>
              <w:top w:val="nil"/>
              <w:left w:val="nil"/>
              <w:bottom w:val="single" w:sz="4" w:space="0" w:color="auto"/>
              <w:right w:val="single" w:sz="4" w:space="0" w:color="auto"/>
            </w:tcBorders>
            <w:shd w:val="clear" w:color="auto" w:fill="auto"/>
            <w:vAlign w:val="center"/>
            <w:hideMark/>
          </w:tcPr>
          <w:p w14:paraId="7946A222"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25C6FB8C" w14:textId="77777777" w:rsidR="00220D6E" w:rsidRPr="00220D6E" w:rsidRDefault="00220D6E" w:rsidP="00220D6E">
            <w:pPr>
              <w:ind w:firstLine="0"/>
              <w:jc w:val="left"/>
              <w:rPr>
                <w:color w:val="000000"/>
                <w:sz w:val="24"/>
              </w:rPr>
            </w:pPr>
            <w:r w:rsidRPr="00220D6E">
              <w:rPr>
                <w:color w:val="000000"/>
                <w:sz w:val="24"/>
              </w:rPr>
              <w:t>41.20 Строительство жилых и нежилых зданий</w:t>
            </w:r>
          </w:p>
        </w:tc>
        <w:tc>
          <w:tcPr>
            <w:tcW w:w="0" w:type="auto"/>
            <w:tcBorders>
              <w:top w:val="nil"/>
              <w:left w:val="nil"/>
              <w:bottom w:val="single" w:sz="4" w:space="0" w:color="auto"/>
              <w:right w:val="single" w:sz="4" w:space="0" w:color="auto"/>
            </w:tcBorders>
            <w:shd w:val="clear" w:color="auto" w:fill="auto"/>
            <w:vAlign w:val="center"/>
            <w:hideMark/>
          </w:tcPr>
          <w:p w14:paraId="5DACF3D0" w14:textId="77777777" w:rsidR="00220D6E" w:rsidRPr="00220D6E" w:rsidRDefault="00220D6E" w:rsidP="00220D6E">
            <w:pPr>
              <w:ind w:firstLine="0"/>
              <w:jc w:val="left"/>
              <w:rPr>
                <w:color w:val="000000"/>
                <w:sz w:val="24"/>
              </w:rPr>
            </w:pPr>
            <w:r w:rsidRPr="00220D6E">
              <w:rPr>
                <w:color w:val="000000"/>
                <w:sz w:val="24"/>
              </w:rPr>
              <w:t>д. Малая Черемшанка</w:t>
            </w:r>
          </w:p>
        </w:tc>
      </w:tr>
      <w:tr w:rsidR="00220D6E" w:rsidRPr="00220D6E" w14:paraId="48CA8464"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A4EA99" w14:textId="77777777" w:rsidR="00220D6E" w:rsidRPr="00220D6E" w:rsidRDefault="00220D6E" w:rsidP="00220D6E">
            <w:pPr>
              <w:ind w:firstLine="0"/>
              <w:jc w:val="center"/>
              <w:rPr>
                <w:color w:val="000000"/>
                <w:sz w:val="24"/>
              </w:rPr>
            </w:pPr>
            <w:r w:rsidRPr="00220D6E">
              <w:rPr>
                <w:color w:val="000000"/>
                <w:sz w:val="24"/>
              </w:rPr>
              <w:t>8</w:t>
            </w:r>
          </w:p>
        </w:tc>
        <w:tc>
          <w:tcPr>
            <w:tcW w:w="0" w:type="auto"/>
            <w:tcBorders>
              <w:top w:val="nil"/>
              <w:left w:val="nil"/>
              <w:bottom w:val="single" w:sz="4" w:space="0" w:color="auto"/>
              <w:right w:val="single" w:sz="4" w:space="0" w:color="auto"/>
            </w:tcBorders>
            <w:shd w:val="clear" w:color="auto" w:fill="auto"/>
            <w:vAlign w:val="center"/>
            <w:hideMark/>
          </w:tcPr>
          <w:p w14:paraId="0AC8BB1D" w14:textId="45870BD4" w:rsidR="00220D6E" w:rsidRPr="00220D6E" w:rsidRDefault="00220D6E" w:rsidP="00220D6E">
            <w:pPr>
              <w:ind w:firstLine="0"/>
              <w:jc w:val="left"/>
              <w:rPr>
                <w:color w:val="000000"/>
                <w:sz w:val="24"/>
              </w:rPr>
            </w:pPr>
            <w:r>
              <w:rPr>
                <w:color w:val="000000"/>
                <w:sz w:val="24"/>
              </w:rPr>
              <w:t>Герасимов Е</w:t>
            </w:r>
            <w:r w:rsidRPr="00220D6E">
              <w:rPr>
                <w:color w:val="000000"/>
                <w:sz w:val="24"/>
              </w:rPr>
              <w:t xml:space="preserve">вгений </w:t>
            </w:r>
            <w:r>
              <w:rPr>
                <w:color w:val="000000"/>
                <w:sz w:val="24"/>
              </w:rPr>
              <w:t>В</w:t>
            </w:r>
            <w:r w:rsidRPr="00220D6E">
              <w:rPr>
                <w:color w:val="000000"/>
                <w:sz w:val="24"/>
              </w:rPr>
              <w:t>асильевич</w:t>
            </w:r>
          </w:p>
        </w:tc>
        <w:tc>
          <w:tcPr>
            <w:tcW w:w="0" w:type="auto"/>
            <w:tcBorders>
              <w:top w:val="nil"/>
              <w:left w:val="nil"/>
              <w:bottom w:val="single" w:sz="4" w:space="0" w:color="auto"/>
              <w:right w:val="single" w:sz="4" w:space="0" w:color="auto"/>
            </w:tcBorders>
            <w:shd w:val="clear" w:color="auto" w:fill="auto"/>
            <w:vAlign w:val="center"/>
            <w:hideMark/>
          </w:tcPr>
          <w:p w14:paraId="51BEFE9B"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273A6D8E" w14:textId="77777777" w:rsidR="00220D6E" w:rsidRPr="00220D6E" w:rsidRDefault="00220D6E" w:rsidP="00220D6E">
            <w:pPr>
              <w:ind w:firstLine="0"/>
              <w:jc w:val="left"/>
              <w:rPr>
                <w:color w:val="000000"/>
                <w:sz w:val="24"/>
              </w:rPr>
            </w:pPr>
            <w:r w:rsidRPr="00220D6E">
              <w:rPr>
                <w:color w:val="000000"/>
                <w:sz w:val="24"/>
              </w:rPr>
              <w:t>41.20 Строительство жилых и нежилых зданий</w:t>
            </w:r>
          </w:p>
        </w:tc>
        <w:tc>
          <w:tcPr>
            <w:tcW w:w="0" w:type="auto"/>
            <w:tcBorders>
              <w:top w:val="nil"/>
              <w:left w:val="nil"/>
              <w:bottom w:val="single" w:sz="4" w:space="0" w:color="auto"/>
              <w:right w:val="single" w:sz="4" w:space="0" w:color="auto"/>
            </w:tcBorders>
            <w:shd w:val="clear" w:color="auto" w:fill="auto"/>
            <w:vAlign w:val="center"/>
            <w:hideMark/>
          </w:tcPr>
          <w:p w14:paraId="0789B3FC"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6D0003F5"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45D2DD" w14:textId="77777777" w:rsidR="00220D6E" w:rsidRPr="00220D6E" w:rsidRDefault="00220D6E" w:rsidP="00220D6E">
            <w:pPr>
              <w:ind w:firstLine="0"/>
              <w:jc w:val="center"/>
              <w:rPr>
                <w:color w:val="000000"/>
                <w:sz w:val="24"/>
              </w:rPr>
            </w:pPr>
            <w:r w:rsidRPr="00220D6E">
              <w:rPr>
                <w:color w:val="000000"/>
                <w:sz w:val="24"/>
              </w:rPr>
              <w:t>9</w:t>
            </w:r>
          </w:p>
        </w:tc>
        <w:tc>
          <w:tcPr>
            <w:tcW w:w="0" w:type="auto"/>
            <w:tcBorders>
              <w:top w:val="nil"/>
              <w:left w:val="nil"/>
              <w:bottom w:val="single" w:sz="4" w:space="0" w:color="auto"/>
              <w:right w:val="single" w:sz="4" w:space="0" w:color="auto"/>
            </w:tcBorders>
            <w:shd w:val="clear" w:color="auto" w:fill="auto"/>
            <w:vAlign w:val="center"/>
            <w:hideMark/>
          </w:tcPr>
          <w:p w14:paraId="3DB7164B" w14:textId="50A66C60" w:rsidR="00220D6E" w:rsidRPr="00220D6E" w:rsidRDefault="00220D6E" w:rsidP="00220D6E">
            <w:pPr>
              <w:ind w:firstLine="0"/>
              <w:jc w:val="left"/>
              <w:rPr>
                <w:color w:val="000000"/>
                <w:sz w:val="24"/>
              </w:rPr>
            </w:pPr>
            <w:r>
              <w:rPr>
                <w:color w:val="000000"/>
                <w:sz w:val="24"/>
              </w:rPr>
              <w:t>Душкин А</w:t>
            </w:r>
            <w:r w:rsidRPr="00220D6E">
              <w:rPr>
                <w:color w:val="000000"/>
                <w:sz w:val="24"/>
              </w:rPr>
              <w:t xml:space="preserve">лександр </w:t>
            </w:r>
            <w:r>
              <w:rPr>
                <w:color w:val="000000"/>
                <w:sz w:val="24"/>
              </w:rPr>
              <w:t>В</w:t>
            </w:r>
            <w:r w:rsidRPr="00220D6E">
              <w:rPr>
                <w:color w:val="000000"/>
                <w:sz w:val="24"/>
              </w:rPr>
              <w:t>ладимирович</w:t>
            </w:r>
          </w:p>
        </w:tc>
        <w:tc>
          <w:tcPr>
            <w:tcW w:w="0" w:type="auto"/>
            <w:tcBorders>
              <w:top w:val="nil"/>
              <w:left w:val="nil"/>
              <w:bottom w:val="single" w:sz="4" w:space="0" w:color="auto"/>
              <w:right w:val="single" w:sz="4" w:space="0" w:color="auto"/>
            </w:tcBorders>
            <w:shd w:val="clear" w:color="auto" w:fill="auto"/>
            <w:vAlign w:val="center"/>
            <w:hideMark/>
          </w:tcPr>
          <w:p w14:paraId="33DF02F4"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D811DF7" w14:textId="77777777" w:rsidR="00220D6E" w:rsidRPr="00220D6E" w:rsidRDefault="00220D6E" w:rsidP="00220D6E">
            <w:pPr>
              <w:ind w:firstLine="0"/>
              <w:jc w:val="left"/>
              <w:rPr>
                <w:color w:val="000000"/>
                <w:sz w:val="24"/>
              </w:rPr>
            </w:pPr>
            <w:r w:rsidRPr="00220D6E">
              <w:rPr>
                <w:color w:val="000000"/>
                <w:sz w:val="24"/>
              </w:rPr>
              <w:t>41.20 Строительство жилых и нежилых зданий</w:t>
            </w:r>
          </w:p>
        </w:tc>
        <w:tc>
          <w:tcPr>
            <w:tcW w:w="0" w:type="auto"/>
            <w:tcBorders>
              <w:top w:val="nil"/>
              <w:left w:val="nil"/>
              <w:bottom w:val="single" w:sz="4" w:space="0" w:color="auto"/>
              <w:right w:val="single" w:sz="4" w:space="0" w:color="auto"/>
            </w:tcBorders>
            <w:shd w:val="clear" w:color="auto" w:fill="auto"/>
            <w:vAlign w:val="center"/>
            <w:hideMark/>
          </w:tcPr>
          <w:p w14:paraId="2D673F9C"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35DC3CE3"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A4C85D" w14:textId="77777777" w:rsidR="00220D6E" w:rsidRPr="00220D6E" w:rsidRDefault="00220D6E" w:rsidP="00220D6E">
            <w:pPr>
              <w:ind w:firstLine="0"/>
              <w:jc w:val="center"/>
              <w:rPr>
                <w:color w:val="000000"/>
                <w:sz w:val="24"/>
              </w:rPr>
            </w:pPr>
            <w:r w:rsidRPr="00220D6E">
              <w:rPr>
                <w:color w:val="000000"/>
                <w:sz w:val="24"/>
              </w:rPr>
              <w:t>10</w:t>
            </w:r>
          </w:p>
        </w:tc>
        <w:tc>
          <w:tcPr>
            <w:tcW w:w="0" w:type="auto"/>
            <w:tcBorders>
              <w:top w:val="nil"/>
              <w:left w:val="nil"/>
              <w:bottom w:val="single" w:sz="4" w:space="0" w:color="auto"/>
              <w:right w:val="single" w:sz="4" w:space="0" w:color="auto"/>
            </w:tcBorders>
            <w:shd w:val="clear" w:color="auto" w:fill="auto"/>
            <w:vAlign w:val="center"/>
            <w:hideMark/>
          </w:tcPr>
          <w:p w14:paraId="30A76317" w14:textId="6F805178" w:rsidR="00220D6E" w:rsidRPr="00220D6E" w:rsidRDefault="00220D6E" w:rsidP="00220D6E">
            <w:pPr>
              <w:ind w:firstLine="0"/>
              <w:jc w:val="left"/>
              <w:rPr>
                <w:color w:val="000000"/>
                <w:sz w:val="24"/>
              </w:rPr>
            </w:pPr>
            <w:r>
              <w:rPr>
                <w:color w:val="000000"/>
                <w:sz w:val="24"/>
              </w:rPr>
              <w:t>Боровских Марина В</w:t>
            </w:r>
            <w:r w:rsidRPr="00220D6E">
              <w:rPr>
                <w:color w:val="000000"/>
                <w:sz w:val="24"/>
              </w:rPr>
              <w:t>ладимировна</w:t>
            </w:r>
          </w:p>
        </w:tc>
        <w:tc>
          <w:tcPr>
            <w:tcW w:w="0" w:type="auto"/>
            <w:tcBorders>
              <w:top w:val="nil"/>
              <w:left w:val="nil"/>
              <w:bottom w:val="single" w:sz="4" w:space="0" w:color="auto"/>
              <w:right w:val="single" w:sz="4" w:space="0" w:color="auto"/>
            </w:tcBorders>
            <w:shd w:val="clear" w:color="auto" w:fill="auto"/>
            <w:vAlign w:val="center"/>
            <w:hideMark/>
          </w:tcPr>
          <w:p w14:paraId="209131E3"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7D33A4B5" w14:textId="77777777" w:rsidR="00220D6E" w:rsidRPr="00220D6E" w:rsidRDefault="00220D6E" w:rsidP="00220D6E">
            <w:pPr>
              <w:ind w:firstLine="0"/>
              <w:jc w:val="left"/>
              <w:rPr>
                <w:color w:val="000000"/>
                <w:sz w:val="24"/>
              </w:rPr>
            </w:pPr>
            <w:r w:rsidRPr="00220D6E">
              <w:rPr>
                <w:color w:val="000000"/>
                <w:sz w:val="24"/>
              </w:rPr>
              <w:t>43.11 Разборка и снос зданий</w:t>
            </w:r>
          </w:p>
        </w:tc>
        <w:tc>
          <w:tcPr>
            <w:tcW w:w="0" w:type="auto"/>
            <w:tcBorders>
              <w:top w:val="nil"/>
              <w:left w:val="nil"/>
              <w:bottom w:val="single" w:sz="4" w:space="0" w:color="auto"/>
              <w:right w:val="single" w:sz="4" w:space="0" w:color="auto"/>
            </w:tcBorders>
            <w:shd w:val="clear" w:color="auto" w:fill="auto"/>
            <w:vAlign w:val="center"/>
            <w:hideMark/>
          </w:tcPr>
          <w:p w14:paraId="4142AC64"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5A6BD294"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18B205" w14:textId="77777777" w:rsidR="00220D6E" w:rsidRPr="00220D6E" w:rsidRDefault="00220D6E" w:rsidP="00220D6E">
            <w:pPr>
              <w:ind w:firstLine="0"/>
              <w:jc w:val="center"/>
              <w:rPr>
                <w:color w:val="000000"/>
                <w:sz w:val="24"/>
              </w:rPr>
            </w:pPr>
            <w:r w:rsidRPr="00220D6E">
              <w:rPr>
                <w:color w:val="000000"/>
                <w:sz w:val="24"/>
              </w:rPr>
              <w:t>11</w:t>
            </w:r>
          </w:p>
        </w:tc>
        <w:tc>
          <w:tcPr>
            <w:tcW w:w="0" w:type="auto"/>
            <w:tcBorders>
              <w:top w:val="nil"/>
              <w:left w:val="nil"/>
              <w:bottom w:val="single" w:sz="4" w:space="0" w:color="auto"/>
              <w:right w:val="single" w:sz="4" w:space="0" w:color="auto"/>
            </w:tcBorders>
            <w:shd w:val="clear" w:color="auto" w:fill="auto"/>
            <w:vAlign w:val="center"/>
            <w:hideMark/>
          </w:tcPr>
          <w:p w14:paraId="177256B1" w14:textId="01FF5983" w:rsidR="00220D6E" w:rsidRPr="00220D6E" w:rsidRDefault="00220D6E" w:rsidP="00220D6E">
            <w:pPr>
              <w:ind w:firstLine="0"/>
              <w:jc w:val="left"/>
              <w:rPr>
                <w:color w:val="000000"/>
                <w:sz w:val="24"/>
              </w:rPr>
            </w:pPr>
            <w:r>
              <w:rPr>
                <w:color w:val="000000"/>
                <w:sz w:val="24"/>
              </w:rPr>
              <w:t>Амбросов Даниил В</w:t>
            </w:r>
            <w:r w:rsidRPr="00220D6E">
              <w:rPr>
                <w:color w:val="000000"/>
                <w:sz w:val="24"/>
              </w:rPr>
              <w:t>ладимирович</w:t>
            </w:r>
          </w:p>
        </w:tc>
        <w:tc>
          <w:tcPr>
            <w:tcW w:w="0" w:type="auto"/>
            <w:tcBorders>
              <w:top w:val="nil"/>
              <w:left w:val="nil"/>
              <w:bottom w:val="single" w:sz="4" w:space="0" w:color="auto"/>
              <w:right w:val="single" w:sz="4" w:space="0" w:color="auto"/>
            </w:tcBorders>
            <w:shd w:val="clear" w:color="auto" w:fill="auto"/>
            <w:vAlign w:val="center"/>
            <w:hideMark/>
          </w:tcPr>
          <w:p w14:paraId="187474DB"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46B3C402" w14:textId="77777777" w:rsidR="00220D6E" w:rsidRPr="00220D6E" w:rsidRDefault="00220D6E" w:rsidP="00220D6E">
            <w:pPr>
              <w:ind w:firstLine="0"/>
              <w:jc w:val="left"/>
              <w:rPr>
                <w:color w:val="000000"/>
                <w:sz w:val="24"/>
              </w:rPr>
            </w:pPr>
            <w:r w:rsidRPr="00220D6E">
              <w:rPr>
                <w:color w:val="000000"/>
                <w:sz w:val="24"/>
              </w:rPr>
              <w:t>46.73 Торговля оптовая лесоматериалами, строительными материалами и санитарно-техническим оборудованием</w:t>
            </w:r>
          </w:p>
        </w:tc>
        <w:tc>
          <w:tcPr>
            <w:tcW w:w="0" w:type="auto"/>
            <w:tcBorders>
              <w:top w:val="nil"/>
              <w:left w:val="nil"/>
              <w:bottom w:val="single" w:sz="4" w:space="0" w:color="auto"/>
              <w:right w:val="single" w:sz="4" w:space="0" w:color="auto"/>
            </w:tcBorders>
            <w:shd w:val="clear" w:color="auto" w:fill="auto"/>
            <w:vAlign w:val="center"/>
            <w:hideMark/>
          </w:tcPr>
          <w:p w14:paraId="79736162"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50187F19"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7A59D8" w14:textId="77777777" w:rsidR="00220D6E" w:rsidRPr="00220D6E" w:rsidRDefault="00220D6E" w:rsidP="00220D6E">
            <w:pPr>
              <w:ind w:firstLine="0"/>
              <w:jc w:val="center"/>
              <w:rPr>
                <w:color w:val="000000"/>
                <w:sz w:val="24"/>
              </w:rPr>
            </w:pPr>
            <w:r w:rsidRPr="00220D6E">
              <w:rPr>
                <w:color w:val="000000"/>
                <w:sz w:val="24"/>
              </w:rPr>
              <w:t>12</w:t>
            </w:r>
          </w:p>
        </w:tc>
        <w:tc>
          <w:tcPr>
            <w:tcW w:w="0" w:type="auto"/>
            <w:tcBorders>
              <w:top w:val="nil"/>
              <w:left w:val="nil"/>
              <w:bottom w:val="single" w:sz="4" w:space="0" w:color="auto"/>
              <w:right w:val="single" w:sz="4" w:space="0" w:color="auto"/>
            </w:tcBorders>
            <w:shd w:val="clear" w:color="auto" w:fill="auto"/>
            <w:vAlign w:val="center"/>
            <w:hideMark/>
          </w:tcPr>
          <w:p w14:paraId="71D5AAC0" w14:textId="374F0F78" w:rsidR="00220D6E" w:rsidRPr="00220D6E" w:rsidRDefault="00220D6E" w:rsidP="00220D6E">
            <w:pPr>
              <w:ind w:firstLine="0"/>
              <w:jc w:val="left"/>
              <w:rPr>
                <w:color w:val="000000"/>
                <w:sz w:val="24"/>
              </w:rPr>
            </w:pPr>
            <w:r>
              <w:rPr>
                <w:color w:val="000000"/>
                <w:sz w:val="24"/>
              </w:rPr>
              <w:t>Логвиненко Сергей Ф</w:t>
            </w:r>
            <w:r w:rsidRPr="00220D6E">
              <w:rPr>
                <w:color w:val="000000"/>
                <w:sz w:val="24"/>
              </w:rPr>
              <w:t>едорович</w:t>
            </w:r>
          </w:p>
        </w:tc>
        <w:tc>
          <w:tcPr>
            <w:tcW w:w="0" w:type="auto"/>
            <w:tcBorders>
              <w:top w:val="nil"/>
              <w:left w:val="nil"/>
              <w:bottom w:val="single" w:sz="4" w:space="0" w:color="auto"/>
              <w:right w:val="single" w:sz="4" w:space="0" w:color="auto"/>
            </w:tcBorders>
            <w:shd w:val="clear" w:color="auto" w:fill="auto"/>
            <w:vAlign w:val="center"/>
            <w:hideMark/>
          </w:tcPr>
          <w:p w14:paraId="2D048E8C"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22DD6202" w14:textId="77777777" w:rsidR="00220D6E" w:rsidRPr="00220D6E" w:rsidRDefault="00220D6E" w:rsidP="00220D6E">
            <w:pPr>
              <w:ind w:firstLine="0"/>
              <w:jc w:val="left"/>
              <w:rPr>
                <w:color w:val="000000"/>
                <w:sz w:val="24"/>
              </w:rPr>
            </w:pPr>
            <w:r w:rsidRPr="00220D6E">
              <w:rPr>
                <w:color w:val="000000"/>
                <w:sz w:val="24"/>
              </w:rPr>
              <w:t>46.90 Торговля оптовая неспециализированная</w:t>
            </w:r>
          </w:p>
        </w:tc>
        <w:tc>
          <w:tcPr>
            <w:tcW w:w="0" w:type="auto"/>
            <w:tcBorders>
              <w:top w:val="nil"/>
              <w:left w:val="nil"/>
              <w:bottom w:val="single" w:sz="4" w:space="0" w:color="auto"/>
              <w:right w:val="single" w:sz="4" w:space="0" w:color="auto"/>
            </w:tcBorders>
            <w:shd w:val="clear" w:color="auto" w:fill="auto"/>
            <w:vAlign w:val="center"/>
            <w:hideMark/>
          </w:tcPr>
          <w:p w14:paraId="2205B5B4" w14:textId="77777777" w:rsidR="00220D6E" w:rsidRPr="00220D6E" w:rsidRDefault="00220D6E" w:rsidP="00220D6E">
            <w:pPr>
              <w:ind w:firstLine="0"/>
              <w:jc w:val="left"/>
              <w:rPr>
                <w:color w:val="000000"/>
                <w:sz w:val="24"/>
              </w:rPr>
            </w:pPr>
            <w:r w:rsidRPr="00220D6E">
              <w:rPr>
                <w:color w:val="000000"/>
                <w:sz w:val="24"/>
              </w:rPr>
              <w:t>д. Малая Черемшанка</w:t>
            </w:r>
          </w:p>
        </w:tc>
      </w:tr>
      <w:tr w:rsidR="00220D6E" w:rsidRPr="00220D6E" w14:paraId="6874C673"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D0D193" w14:textId="77777777" w:rsidR="00220D6E" w:rsidRPr="00220D6E" w:rsidRDefault="00220D6E" w:rsidP="00220D6E">
            <w:pPr>
              <w:ind w:firstLine="0"/>
              <w:jc w:val="center"/>
              <w:rPr>
                <w:color w:val="000000"/>
                <w:sz w:val="24"/>
              </w:rPr>
            </w:pPr>
            <w:r w:rsidRPr="00220D6E">
              <w:rPr>
                <w:color w:val="000000"/>
                <w:sz w:val="24"/>
              </w:rPr>
              <w:t>13</w:t>
            </w:r>
          </w:p>
        </w:tc>
        <w:tc>
          <w:tcPr>
            <w:tcW w:w="0" w:type="auto"/>
            <w:tcBorders>
              <w:top w:val="nil"/>
              <w:left w:val="nil"/>
              <w:bottom w:val="single" w:sz="4" w:space="0" w:color="auto"/>
              <w:right w:val="single" w:sz="4" w:space="0" w:color="auto"/>
            </w:tcBorders>
            <w:shd w:val="clear" w:color="auto" w:fill="auto"/>
            <w:vAlign w:val="center"/>
            <w:hideMark/>
          </w:tcPr>
          <w:p w14:paraId="2404D908" w14:textId="5485C35D" w:rsidR="00220D6E" w:rsidRPr="00220D6E" w:rsidRDefault="00220D6E" w:rsidP="00220D6E">
            <w:pPr>
              <w:ind w:firstLine="0"/>
              <w:jc w:val="left"/>
              <w:rPr>
                <w:color w:val="000000"/>
                <w:sz w:val="24"/>
              </w:rPr>
            </w:pPr>
            <w:r>
              <w:rPr>
                <w:color w:val="000000"/>
                <w:sz w:val="24"/>
              </w:rPr>
              <w:t>Ш</w:t>
            </w:r>
            <w:r w:rsidRPr="00220D6E">
              <w:rPr>
                <w:color w:val="000000"/>
                <w:sz w:val="24"/>
              </w:rPr>
              <w:t xml:space="preserve">елепнёв </w:t>
            </w:r>
            <w:r>
              <w:rPr>
                <w:color w:val="000000"/>
                <w:sz w:val="24"/>
              </w:rPr>
              <w:t>В</w:t>
            </w:r>
            <w:r w:rsidRPr="00220D6E">
              <w:rPr>
                <w:color w:val="000000"/>
                <w:sz w:val="24"/>
              </w:rPr>
              <w:t xml:space="preserve">иктор </w:t>
            </w:r>
            <w:r>
              <w:rPr>
                <w:color w:val="000000"/>
                <w:sz w:val="24"/>
              </w:rPr>
              <w:t>В</w:t>
            </w:r>
            <w:r w:rsidRPr="00220D6E">
              <w:rPr>
                <w:color w:val="000000"/>
                <w:sz w:val="24"/>
              </w:rPr>
              <w:t>ладимирович</w:t>
            </w:r>
          </w:p>
        </w:tc>
        <w:tc>
          <w:tcPr>
            <w:tcW w:w="0" w:type="auto"/>
            <w:tcBorders>
              <w:top w:val="nil"/>
              <w:left w:val="nil"/>
              <w:bottom w:val="single" w:sz="4" w:space="0" w:color="auto"/>
              <w:right w:val="single" w:sz="4" w:space="0" w:color="auto"/>
            </w:tcBorders>
            <w:shd w:val="clear" w:color="auto" w:fill="auto"/>
            <w:vAlign w:val="center"/>
            <w:hideMark/>
          </w:tcPr>
          <w:p w14:paraId="6906DF92"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47BBD1CF" w14:textId="77777777" w:rsidR="00220D6E" w:rsidRPr="00220D6E" w:rsidRDefault="00220D6E" w:rsidP="00220D6E">
            <w:pPr>
              <w:ind w:firstLine="0"/>
              <w:jc w:val="left"/>
              <w:rPr>
                <w:color w:val="000000"/>
                <w:sz w:val="24"/>
              </w:rPr>
            </w:pPr>
            <w:r w:rsidRPr="00220D6E">
              <w:rPr>
                <w:color w:val="000000"/>
                <w:sz w:val="24"/>
              </w:rPr>
              <w:t>46.90 Торговля оптовая неспециализированная</w:t>
            </w:r>
          </w:p>
        </w:tc>
        <w:tc>
          <w:tcPr>
            <w:tcW w:w="0" w:type="auto"/>
            <w:tcBorders>
              <w:top w:val="nil"/>
              <w:left w:val="nil"/>
              <w:bottom w:val="single" w:sz="4" w:space="0" w:color="auto"/>
              <w:right w:val="single" w:sz="4" w:space="0" w:color="auto"/>
            </w:tcBorders>
            <w:shd w:val="clear" w:color="auto" w:fill="auto"/>
            <w:vAlign w:val="center"/>
            <w:hideMark/>
          </w:tcPr>
          <w:p w14:paraId="0B6CD003" w14:textId="77777777" w:rsidR="00220D6E" w:rsidRPr="00220D6E" w:rsidRDefault="00220D6E" w:rsidP="00220D6E">
            <w:pPr>
              <w:ind w:firstLine="0"/>
              <w:jc w:val="left"/>
              <w:rPr>
                <w:color w:val="000000"/>
                <w:sz w:val="24"/>
              </w:rPr>
            </w:pPr>
            <w:r w:rsidRPr="00220D6E">
              <w:rPr>
                <w:color w:val="000000"/>
                <w:sz w:val="24"/>
              </w:rPr>
              <w:t>д. Таловка</w:t>
            </w:r>
          </w:p>
        </w:tc>
      </w:tr>
      <w:tr w:rsidR="00220D6E" w:rsidRPr="00220D6E" w14:paraId="0612CD28"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EE0EEE" w14:textId="77777777" w:rsidR="00220D6E" w:rsidRPr="00220D6E" w:rsidRDefault="00220D6E" w:rsidP="00220D6E">
            <w:pPr>
              <w:ind w:firstLine="0"/>
              <w:jc w:val="center"/>
              <w:rPr>
                <w:color w:val="000000"/>
                <w:sz w:val="24"/>
              </w:rPr>
            </w:pPr>
            <w:r w:rsidRPr="00220D6E">
              <w:rPr>
                <w:color w:val="000000"/>
                <w:sz w:val="24"/>
              </w:rPr>
              <w:t>14</w:t>
            </w:r>
          </w:p>
        </w:tc>
        <w:tc>
          <w:tcPr>
            <w:tcW w:w="0" w:type="auto"/>
            <w:tcBorders>
              <w:top w:val="nil"/>
              <w:left w:val="nil"/>
              <w:bottom w:val="single" w:sz="4" w:space="0" w:color="auto"/>
              <w:right w:val="single" w:sz="4" w:space="0" w:color="auto"/>
            </w:tcBorders>
            <w:shd w:val="clear" w:color="auto" w:fill="auto"/>
            <w:vAlign w:val="center"/>
            <w:hideMark/>
          </w:tcPr>
          <w:p w14:paraId="61BFA28A" w14:textId="07EDC580" w:rsidR="00220D6E" w:rsidRPr="00220D6E" w:rsidRDefault="00220D6E" w:rsidP="00220D6E">
            <w:pPr>
              <w:ind w:firstLine="0"/>
              <w:jc w:val="left"/>
              <w:rPr>
                <w:color w:val="000000"/>
                <w:sz w:val="24"/>
              </w:rPr>
            </w:pPr>
            <w:r>
              <w:rPr>
                <w:color w:val="000000"/>
                <w:sz w:val="24"/>
              </w:rPr>
              <w:t>Терехов С</w:t>
            </w:r>
            <w:r w:rsidRPr="00220D6E">
              <w:rPr>
                <w:color w:val="000000"/>
                <w:sz w:val="24"/>
              </w:rPr>
              <w:t xml:space="preserve">ергей </w:t>
            </w:r>
            <w:r>
              <w:rPr>
                <w:color w:val="000000"/>
                <w:sz w:val="24"/>
              </w:rPr>
              <w:t>С</w:t>
            </w:r>
            <w:r w:rsidRPr="00220D6E">
              <w:rPr>
                <w:color w:val="000000"/>
                <w:sz w:val="24"/>
              </w:rPr>
              <w:t>ергеевич</w:t>
            </w:r>
          </w:p>
        </w:tc>
        <w:tc>
          <w:tcPr>
            <w:tcW w:w="0" w:type="auto"/>
            <w:tcBorders>
              <w:top w:val="nil"/>
              <w:left w:val="nil"/>
              <w:bottom w:val="single" w:sz="4" w:space="0" w:color="auto"/>
              <w:right w:val="single" w:sz="4" w:space="0" w:color="auto"/>
            </w:tcBorders>
            <w:shd w:val="clear" w:color="auto" w:fill="auto"/>
            <w:vAlign w:val="center"/>
            <w:hideMark/>
          </w:tcPr>
          <w:p w14:paraId="0FCB7F6C" w14:textId="77777777" w:rsidR="00220D6E" w:rsidRPr="00220D6E" w:rsidRDefault="00220D6E" w:rsidP="00220D6E">
            <w:pPr>
              <w:ind w:firstLine="0"/>
              <w:jc w:val="left"/>
              <w:rPr>
                <w:color w:val="000000"/>
                <w:sz w:val="24"/>
              </w:rPr>
            </w:pPr>
            <w:r w:rsidRPr="00220D6E">
              <w:rPr>
                <w:color w:val="000000"/>
                <w:sz w:val="24"/>
              </w:rPr>
              <w:t xml:space="preserve">Индивидуальный </w:t>
            </w:r>
            <w:r w:rsidRPr="00220D6E">
              <w:rPr>
                <w:color w:val="000000"/>
                <w:sz w:val="24"/>
              </w:rPr>
              <w:lastRenderedPageBreak/>
              <w:t>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CE40C4F" w14:textId="77777777" w:rsidR="00220D6E" w:rsidRPr="00220D6E" w:rsidRDefault="00220D6E" w:rsidP="00220D6E">
            <w:pPr>
              <w:ind w:firstLine="0"/>
              <w:jc w:val="left"/>
              <w:rPr>
                <w:color w:val="000000"/>
                <w:sz w:val="24"/>
              </w:rPr>
            </w:pPr>
            <w:r w:rsidRPr="00220D6E">
              <w:rPr>
                <w:color w:val="000000"/>
                <w:sz w:val="24"/>
              </w:rPr>
              <w:lastRenderedPageBreak/>
              <w:t>46.90 Торговля оптовая неспециализированная</w:t>
            </w:r>
          </w:p>
        </w:tc>
        <w:tc>
          <w:tcPr>
            <w:tcW w:w="0" w:type="auto"/>
            <w:tcBorders>
              <w:top w:val="nil"/>
              <w:left w:val="nil"/>
              <w:bottom w:val="single" w:sz="4" w:space="0" w:color="auto"/>
              <w:right w:val="single" w:sz="4" w:space="0" w:color="auto"/>
            </w:tcBorders>
            <w:shd w:val="clear" w:color="auto" w:fill="auto"/>
            <w:vAlign w:val="center"/>
            <w:hideMark/>
          </w:tcPr>
          <w:p w14:paraId="23B8DD69"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5478EA18"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551A00" w14:textId="77777777" w:rsidR="00220D6E" w:rsidRPr="00220D6E" w:rsidRDefault="00220D6E" w:rsidP="00220D6E">
            <w:pPr>
              <w:ind w:firstLine="0"/>
              <w:jc w:val="center"/>
              <w:rPr>
                <w:color w:val="000000"/>
                <w:sz w:val="24"/>
              </w:rPr>
            </w:pPr>
            <w:r w:rsidRPr="00220D6E">
              <w:rPr>
                <w:color w:val="000000"/>
                <w:sz w:val="24"/>
              </w:rPr>
              <w:t>15</w:t>
            </w:r>
          </w:p>
        </w:tc>
        <w:tc>
          <w:tcPr>
            <w:tcW w:w="0" w:type="auto"/>
            <w:tcBorders>
              <w:top w:val="nil"/>
              <w:left w:val="nil"/>
              <w:bottom w:val="single" w:sz="4" w:space="0" w:color="auto"/>
              <w:right w:val="single" w:sz="4" w:space="0" w:color="auto"/>
            </w:tcBorders>
            <w:shd w:val="clear" w:color="auto" w:fill="auto"/>
            <w:vAlign w:val="center"/>
            <w:hideMark/>
          </w:tcPr>
          <w:p w14:paraId="4DD33AC1" w14:textId="59D6BD2B" w:rsidR="00220D6E" w:rsidRPr="00220D6E" w:rsidRDefault="00220D6E" w:rsidP="00220D6E">
            <w:pPr>
              <w:ind w:firstLine="0"/>
              <w:jc w:val="left"/>
              <w:rPr>
                <w:color w:val="000000"/>
                <w:sz w:val="24"/>
              </w:rPr>
            </w:pPr>
            <w:r>
              <w:rPr>
                <w:color w:val="000000"/>
                <w:sz w:val="24"/>
              </w:rPr>
              <w:t>М</w:t>
            </w:r>
            <w:r w:rsidRPr="00220D6E">
              <w:rPr>
                <w:color w:val="000000"/>
                <w:sz w:val="24"/>
              </w:rPr>
              <w:t xml:space="preserve">ифтахутдинов </w:t>
            </w:r>
            <w:r>
              <w:rPr>
                <w:color w:val="000000"/>
                <w:sz w:val="24"/>
              </w:rPr>
              <w:t>Евгений Р</w:t>
            </w:r>
            <w:r w:rsidRPr="00220D6E">
              <w:rPr>
                <w:color w:val="000000"/>
                <w:sz w:val="24"/>
              </w:rPr>
              <w:t>иннатович</w:t>
            </w:r>
          </w:p>
        </w:tc>
        <w:tc>
          <w:tcPr>
            <w:tcW w:w="0" w:type="auto"/>
            <w:tcBorders>
              <w:top w:val="nil"/>
              <w:left w:val="nil"/>
              <w:bottom w:val="single" w:sz="4" w:space="0" w:color="auto"/>
              <w:right w:val="single" w:sz="4" w:space="0" w:color="auto"/>
            </w:tcBorders>
            <w:shd w:val="clear" w:color="auto" w:fill="auto"/>
            <w:vAlign w:val="center"/>
            <w:hideMark/>
          </w:tcPr>
          <w:p w14:paraId="3B81E644"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16B849E" w14:textId="77777777" w:rsidR="00220D6E" w:rsidRPr="00220D6E" w:rsidRDefault="00220D6E" w:rsidP="00220D6E">
            <w:pPr>
              <w:ind w:firstLine="0"/>
              <w:jc w:val="left"/>
              <w:rPr>
                <w:color w:val="000000"/>
                <w:sz w:val="24"/>
              </w:rPr>
            </w:pPr>
            <w:r w:rsidRPr="00220D6E">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14CB4092" w14:textId="77777777" w:rsidR="00220D6E" w:rsidRPr="00220D6E" w:rsidRDefault="00220D6E" w:rsidP="00220D6E">
            <w:pPr>
              <w:ind w:firstLine="0"/>
              <w:jc w:val="left"/>
              <w:rPr>
                <w:color w:val="000000"/>
                <w:sz w:val="24"/>
              </w:rPr>
            </w:pPr>
            <w:r w:rsidRPr="00220D6E">
              <w:rPr>
                <w:color w:val="000000"/>
                <w:sz w:val="24"/>
              </w:rPr>
              <w:t>д. Пристань-Почта</w:t>
            </w:r>
          </w:p>
        </w:tc>
      </w:tr>
      <w:tr w:rsidR="00220D6E" w:rsidRPr="00220D6E" w14:paraId="0E37E814"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B983E2" w14:textId="77777777" w:rsidR="00220D6E" w:rsidRPr="00220D6E" w:rsidRDefault="00220D6E" w:rsidP="00220D6E">
            <w:pPr>
              <w:ind w:firstLine="0"/>
              <w:jc w:val="center"/>
              <w:rPr>
                <w:color w:val="000000"/>
                <w:sz w:val="24"/>
              </w:rPr>
            </w:pPr>
            <w:r w:rsidRPr="00220D6E">
              <w:rPr>
                <w:color w:val="000000"/>
                <w:sz w:val="24"/>
              </w:rPr>
              <w:t>16</w:t>
            </w:r>
          </w:p>
        </w:tc>
        <w:tc>
          <w:tcPr>
            <w:tcW w:w="0" w:type="auto"/>
            <w:tcBorders>
              <w:top w:val="nil"/>
              <w:left w:val="nil"/>
              <w:bottom w:val="single" w:sz="4" w:space="0" w:color="auto"/>
              <w:right w:val="single" w:sz="4" w:space="0" w:color="auto"/>
            </w:tcBorders>
            <w:shd w:val="clear" w:color="auto" w:fill="auto"/>
            <w:vAlign w:val="center"/>
            <w:hideMark/>
          </w:tcPr>
          <w:p w14:paraId="11053924" w14:textId="48BBCB23" w:rsidR="00220D6E" w:rsidRPr="00220D6E" w:rsidRDefault="00220D6E" w:rsidP="00220D6E">
            <w:pPr>
              <w:ind w:firstLine="0"/>
              <w:jc w:val="left"/>
              <w:rPr>
                <w:color w:val="000000"/>
                <w:sz w:val="24"/>
              </w:rPr>
            </w:pPr>
            <w:r>
              <w:rPr>
                <w:color w:val="000000"/>
                <w:sz w:val="24"/>
              </w:rPr>
              <w:t>В</w:t>
            </w:r>
            <w:r w:rsidRPr="00220D6E">
              <w:rPr>
                <w:color w:val="000000"/>
                <w:sz w:val="24"/>
              </w:rPr>
              <w:t xml:space="preserve">ладимирова </w:t>
            </w:r>
            <w:r>
              <w:rPr>
                <w:color w:val="000000"/>
                <w:sz w:val="24"/>
              </w:rPr>
              <w:t>Н</w:t>
            </w:r>
            <w:r w:rsidRPr="00220D6E">
              <w:rPr>
                <w:color w:val="000000"/>
                <w:sz w:val="24"/>
              </w:rPr>
              <w:t xml:space="preserve">аталья </w:t>
            </w:r>
            <w:r>
              <w:rPr>
                <w:color w:val="000000"/>
                <w:sz w:val="24"/>
              </w:rPr>
              <w:t>Н</w:t>
            </w:r>
            <w:r w:rsidRPr="00220D6E">
              <w:rPr>
                <w:color w:val="000000"/>
                <w:sz w:val="24"/>
              </w:rPr>
              <w:t>иколаевна</w:t>
            </w:r>
          </w:p>
        </w:tc>
        <w:tc>
          <w:tcPr>
            <w:tcW w:w="0" w:type="auto"/>
            <w:tcBorders>
              <w:top w:val="nil"/>
              <w:left w:val="nil"/>
              <w:bottom w:val="single" w:sz="4" w:space="0" w:color="auto"/>
              <w:right w:val="single" w:sz="4" w:space="0" w:color="auto"/>
            </w:tcBorders>
            <w:shd w:val="clear" w:color="auto" w:fill="auto"/>
            <w:vAlign w:val="center"/>
            <w:hideMark/>
          </w:tcPr>
          <w:p w14:paraId="106DCADC"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5F0C16E9" w14:textId="77777777" w:rsidR="00220D6E" w:rsidRPr="00220D6E" w:rsidRDefault="00220D6E" w:rsidP="00220D6E">
            <w:pPr>
              <w:ind w:firstLine="0"/>
              <w:jc w:val="left"/>
              <w:rPr>
                <w:color w:val="000000"/>
                <w:sz w:val="24"/>
              </w:rPr>
            </w:pPr>
            <w:r w:rsidRPr="00220D6E">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6DD7E34D"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787941E5"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CEF859" w14:textId="77777777" w:rsidR="00220D6E" w:rsidRPr="00220D6E" w:rsidRDefault="00220D6E" w:rsidP="00220D6E">
            <w:pPr>
              <w:ind w:firstLine="0"/>
              <w:jc w:val="center"/>
              <w:rPr>
                <w:color w:val="000000"/>
                <w:sz w:val="24"/>
              </w:rPr>
            </w:pPr>
            <w:r w:rsidRPr="00220D6E">
              <w:rPr>
                <w:color w:val="000000"/>
                <w:sz w:val="24"/>
              </w:rPr>
              <w:t>17</w:t>
            </w:r>
          </w:p>
        </w:tc>
        <w:tc>
          <w:tcPr>
            <w:tcW w:w="0" w:type="auto"/>
            <w:tcBorders>
              <w:top w:val="nil"/>
              <w:left w:val="nil"/>
              <w:bottom w:val="single" w:sz="4" w:space="0" w:color="auto"/>
              <w:right w:val="single" w:sz="4" w:space="0" w:color="auto"/>
            </w:tcBorders>
            <w:shd w:val="clear" w:color="auto" w:fill="auto"/>
            <w:vAlign w:val="center"/>
            <w:hideMark/>
          </w:tcPr>
          <w:p w14:paraId="4C1A20D5" w14:textId="565DAE84" w:rsidR="00220D6E" w:rsidRPr="00220D6E" w:rsidRDefault="00220D6E" w:rsidP="00220D6E">
            <w:pPr>
              <w:ind w:firstLine="0"/>
              <w:jc w:val="left"/>
              <w:rPr>
                <w:color w:val="000000"/>
                <w:sz w:val="24"/>
              </w:rPr>
            </w:pPr>
            <w:r>
              <w:rPr>
                <w:color w:val="000000"/>
                <w:sz w:val="24"/>
              </w:rPr>
              <w:t>Е</w:t>
            </w:r>
            <w:r w:rsidRPr="00220D6E">
              <w:rPr>
                <w:color w:val="000000"/>
                <w:sz w:val="24"/>
              </w:rPr>
              <w:t xml:space="preserve">фимова </w:t>
            </w:r>
            <w:r>
              <w:rPr>
                <w:color w:val="000000"/>
                <w:sz w:val="24"/>
              </w:rPr>
              <w:t>Елена В</w:t>
            </w:r>
            <w:r w:rsidRPr="00220D6E">
              <w:rPr>
                <w:color w:val="000000"/>
                <w:sz w:val="24"/>
              </w:rPr>
              <w:t>асильевна</w:t>
            </w:r>
          </w:p>
        </w:tc>
        <w:tc>
          <w:tcPr>
            <w:tcW w:w="0" w:type="auto"/>
            <w:tcBorders>
              <w:top w:val="nil"/>
              <w:left w:val="nil"/>
              <w:bottom w:val="single" w:sz="4" w:space="0" w:color="auto"/>
              <w:right w:val="single" w:sz="4" w:space="0" w:color="auto"/>
            </w:tcBorders>
            <w:shd w:val="clear" w:color="auto" w:fill="auto"/>
            <w:vAlign w:val="center"/>
            <w:hideMark/>
          </w:tcPr>
          <w:p w14:paraId="216A758E"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C2C8AD3" w14:textId="77777777" w:rsidR="00220D6E" w:rsidRPr="00220D6E" w:rsidRDefault="00220D6E" w:rsidP="00220D6E">
            <w:pPr>
              <w:ind w:firstLine="0"/>
              <w:jc w:val="left"/>
              <w:rPr>
                <w:color w:val="000000"/>
                <w:sz w:val="24"/>
              </w:rPr>
            </w:pPr>
            <w:r w:rsidRPr="00220D6E">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23D68A02"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765FF806"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E1DFDB" w14:textId="77777777" w:rsidR="00220D6E" w:rsidRPr="00220D6E" w:rsidRDefault="00220D6E" w:rsidP="00220D6E">
            <w:pPr>
              <w:ind w:firstLine="0"/>
              <w:jc w:val="center"/>
              <w:rPr>
                <w:color w:val="000000"/>
                <w:sz w:val="24"/>
              </w:rPr>
            </w:pPr>
            <w:r w:rsidRPr="00220D6E">
              <w:rPr>
                <w:color w:val="000000"/>
                <w:sz w:val="24"/>
              </w:rPr>
              <w:t>18</w:t>
            </w:r>
          </w:p>
        </w:tc>
        <w:tc>
          <w:tcPr>
            <w:tcW w:w="0" w:type="auto"/>
            <w:tcBorders>
              <w:top w:val="nil"/>
              <w:left w:val="nil"/>
              <w:bottom w:val="single" w:sz="4" w:space="0" w:color="auto"/>
              <w:right w:val="single" w:sz="4" w:space="0" w:color="auto"/>
            </w:tcBorders>
            <w:shd w:val="clear" w:color="auto" w:fill="auto"/>
            <w:vAlign w:val="center"/>
            <w:hideMark/>
          </w:tcPr>
          <w:p w14:paraId="1A55C388" w14:textId="16BBFDBF" w:rsidR="00220D6E" w:rsidRPr="00220D6E" w:rsidRDefault="00220D6E" w:rsidP="00220D6E">
            <w:pPr>
              <w:ind w:firstLine="0"/>
              <w:jc w:val="left"/>
              <w:rPr>
                <w:color w:val="000000"/>
                <w:sz w:val="24"/>
              </w:rPr>
            </w:pPr>
            <w:r>
              <w:rPr>
                <w:color w:val="000000"/>
                <w:sz w:val="24"/>
              </w:rPr>
              <w:t>О</w:t>
            </w:r>
            <w:r w:rsidRPr="00220D6E">
              <w:rPr>
                <w:color w:val="000000"/>
                <w:sz w:val="24"/>
              </w:rPr>
              <w:t xml:space="preserve">всянникова </w:t>
            </w:r>
            <w:r>
              <w:rPr>
                <w:color w:val="000000"/>
                <w:sz w:val="24"/>
              </w:rPr>
              <w:t>Е</w:t>
            </w:r>
            <w:r w:rsidRPr="00220D6E">
              <w:rPr>
                <w:color w:val="000000"/>
                <w:sz w:val="24"/>
              </w:rPr>
              <w:t xml:space="preserve">вгения </w:t>
            </w:r>
            <w:r>
              <w:rPr>
                <w:color w:val="000000"/>
                <w:sz w:val="24"/>
              </w:rPr>
              <w:t>В</w:t>
            </w:r>
            <w:r w:rsidRPr="00220D6E">
              <w:rPr>
                <w:color w:val="000000"/>
                <w:sz w:val="24"/>
              </w:rPr>
              <w:t>ладимировна</w:t>
            </w:r>
          </w:p>
        </w:tc>
        <w:tc>
          <w:tcPr>
            <w:tcW w:w="0" w:type="auto"/>
            <w:tcBorders>
              <w:top w:val="nil"/>
              <w:left w:val="nil"/>
              <w:bottom w:val="single" w:sz="4" w:space="0" w:color="auto"/>
              <w:right w:val="single" w:sz="4" w:space="0" w:color="auto"/>
            </w:tcBorders>
            <w:shd w:val="clear" w:color="auto" w:fill="auto"/>
            <w:vAlign w:val="center"/>
            <w:hideMark/>
          </w:tcPr>
          <w:p w14:paraId="673AEC41"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5A866E20" w14:textId="77777777" w:rsidR="00220D6E" w:rsidRPr="00220D6E" w:rsidRDefault="00220D6E" w:rsidP="00220D6E">
            <w:pPr>
              <w:ind w:firstLine="0"/>
              <w:jc w:val="left"/>
              <w:rPr>
                <w:color w:val="000000"/>
                <w:sz w:val="24"/>
              </w:rPr>
            </w:pPr>
            <w:r w:rsidRPr="00220D6E">
              <w:rPr>
                <w:color w:val="000000"/>
                <w:sz w:val="24"/>
              </w:rPr>
              <w:t>47.11 Торговля розничная преимущественно пищевыми продуктами, включая напитки, и табачными изделиями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723BACC5"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7279CAAD"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BB0520" w14:textId="77777777" w:rsidR="00220D6E" w:rsidRPr="00220D6E" w:rsidRDefault="00220D6E" w:rsidP="00220D6E">
            <w:pPr>
              <w:ind w:firstLine="0"/>
              <w:jc w:val="center"/>
              <w:rPr>
                <w:color w:val="000000"/>
                <w:sz w:val="24"/>
              </w:rPr>
            </w:pPr>
            <w:r w:rsidRPr="00220D6E">
              <w:rPr>
                <w:color w:val="000000"/>
                <w:sz w:val="24"/>
              </w:rPr>
              <w:t>19</w:t>
            </w:r>
          </w:p>
        </w:tc>
        <w:tc>
          <w:tcPr>
            <w:tcW w:w="0" w:type="auto"/>
            <w:tcBorders>
              <w:top w:val="nil"/>
              <w:left w:val="nil"/>
              <w:bottom w:val="single" w:sz="4" w:space="0" w:color="auto"/>
              <w:right w:val="single" w:sz="4" w:space="0" w:color="auto"/>
            </w:tcBorders>
            <w:shd w:val="clear" w:color="auto" w:fill="auto"/>
            <w:vAlign w:val="center"/>
            <w:hideMark/>
          </w:tcPr>
          <w:p w14:paraId="53C07BB5" w14:textId="45C221BD" w:rsidR="00220D6E" w:rsidRPr="00220D6E" w:rsidRDefault="00220D6E" w:rsidP="00220D6E">
            <w:pPr>
              <w:ind w:firstLine="0"/>
              <w:jc w:val="left"/>
              <w:rPr>
                <w:color w:val="000000"/>
                <w:sz w:val="24"/>
              </w:rPr>
            </w:pPr>
            <w:r>
              <w:rPr>
                <w:color w:val="000000"/>
                <w:sz w:val="24"/>
              </w:rPr>
              <w:t>Никулочкин Петр Н</w:t>
            </w:r>
            <w:r w:rsidRPr="00220D6E">
              <w:rPr>
                <w:color w:val="000000"/>
                <w:sz w:val="24"/>
              </w:rPr>
              <w:t>иколаевич</w:t>
            </w:r>
          </w:p>
        </w:tc>
        <w:tc>
          <w:tcPr>
            <w:tcW w:w="0" w:type="auto"/>
            <w:tcBorders>
              <w:top w:val="nil"/>
              <w:left w:val="nil"/>
              <w:bottom w:val="single" w:sz="4" w:space="0" w:color="auto"/>
              <w:right w:val="single" w:sz="4" w:space="0" w:color="auto"/>
            </w:tcBorders>
            <w:shd w:val="clear" w:color="auto" w:fill="auto"/>
            <w:vAlign w:val="center"/>
            <w:hideMark/>
          </w:tcPr>
          <w:p w14:paraId="1A56BBDA"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C715FA8" w14:textId="77777777" w:rsidR="00220D6E" w:rsidRPr="00220D6E" w:rsidRDefault="00220D6E" w:rsidP="00220D6E">
            <w:pPr>
              <w:ind w:firstLine="0"/>
              <w:jc w:val="left"/>
              <w:rPr>
                <w:color w:val="000000"/>
                <w:sz w:val="24"/>
              </w:rPr>
            </w:pPr>
            <w:r w:rsidRPr="00220D6E">
              <w:rPr>
                <w:color w:val="000000"/>
                <w:sz w:val="24"/>
              </w:rPr>
              <w:t>47.19 Торговля розничная прочая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746F721D"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55C04759"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6150B3" w14:textId="77777777" w:rsidR="00220D6E" w:rsidRPr="00220D6E" w:rsidRDefault="00220D6E" w:rsidP="00220D6E">
            <w:pPr>
              <w:ind w:firstLine="0"/>
              <w:jc w:val="center"/>
              <w:rPr>
                <w:color w:val="000000"/>
                <w:sz w:val="24"/>
              </w:rPr>
            </w:pPr>
            <w:r w:rsidRPr="00220D6E">
              <w:rPr>
                <w:color w:val="000000"/>
                <w:sz w:val="24"/>
              </w:rPr>
              <w:t>20</w:t>
            </w:r>
          </w:p>
        </w:tc>
        <w:tc>
          <w:tcPr>
            <w:tcW w:w="0" w:type="auto"/>
            <w:tcBorders>
              <w:top w:val="nil"/>
              <w:left w:val="nil"/>
              <w:bottom w:val="single" w:sz="4" w:space="0" w:color="auto"/>
              <w:right w:val="single" w:sz="4" w:space="0" w:color="auto"/>
            </w:tcBorders>
            <w:shd w:val="clear" w:color="auto" w:fill="auto"/>
            <w:vAlign w:val="center"/>
            <w:hideMark/>
          </w:tcPr>
          <w:p w14:paraId="4161B4A0" w14:textId="317D690D" w:rsidR="00220D6E" w:rsidRPr="00220D6E" w:rsidRDefault="00220D6E" w:rsidP="00220D6E">
            <w:pPr>
              <w:ind w:firstLine="0"/>
              <w:jc w:val="left"/>
              <w:rPr>
                <w:color w:val="000000"/>
                <w:sz w:val="24"/>
              </w:rPr>
            </w:pPr>
            <w:r>
              <w:rPr>
                <w:color w:val="000000"/>
                <w:sz w:val="24"/>
              </w:rPr>
              <w:t>Щуклина Н</w:t>
            </w:r>
            <w:r w:rsidRPr="00220D6E">
              <w:rPr>
                <w:color w:val="000000"/>
                <w:sz w:val="24"/>
              </w:rPr>
              <w:t xml:space="preserve">ина </w:t>
            </w:r>
            <w:r>
              <w:rPr>
                <w:color w:val="000000"/>
                <w:sz w:val="24"/>
              </w:rPr>
              <w:t>С</w:t>
            </w:r>
            <w:r w:rsidRPr="00220D6E">
              <w:rPr>
                <w:color w:val="000000"/>
                <w:sz w:val="24"/>
              </w:rPr>
              <w:t>ергеевна</w:t>
            </w:r>
          </w:p>
        </w:tc>
        <w:tc>
          <w:tcPr>
            <w:tcW w:w="0" w:type="auto"/>
            <w:tcBorders>
              <w:top w:val="nil"/>
              <w:left w:val="nil"/>
              <w:bottom w:val="single" w:sz="4" w:space="0" w:color="auto"/>
              <w:right w:val="single" w:sz="4" w:space="0" w:color="auto"/>
            </w:tcBorders>
            <w:shd w:val="clear" w:color="auto" w:fill="auto"/>
            <w:vAlign w:val="center"/>
            <w:hideMark/>
          </w:tcPr>
          <w:p w14:paraId="5C5B308B"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1623D35" w14:textId="77777777" w:rsidR="00220D6E" w:rsidRPr="00220D6E" w:rsidRDefault="00220D6E" w:rsidP="00220D6E">
            <w:pPr>
              <w:ind w:firstLine="0"/>
              <w:jc w:val="left"/>
              <w:rPr>
                <w:color w:val="000000"/>
                <w:sz w:val="24"/>
              </w:rPr>
            </w:pPr>
            <w:r w:rsidRPr="00220D6E">
              <w:rPr>
                <w:color w:val="000000"/>
                <w:sz w:val="24"/>
              </w:rPr>
              <w:t>47.19 Торговля розничная прочая в неспециализированных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20D2E5A2"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71C03D37"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7E16D2" w14:textId="77777777" w:rsidR="00220D6E" w:rsidRPr="00220D6E" w:rsidRDefault="00220D6E" w:rsidP="00220D6E">
            <w:pPr>
              <w:ind w:firstLine="0"/>
              <w:jc w:val="center"/>
              <w:rPr>
                <w:color w:val="000000"/>
                <w:sz w:val="24"/>
              </w:rPr>
            </w:pPr>
            <w:r w:rsidRPr="00220D6E">
              <w:rPr>
                <w:color w:val="000000"/>
                <w:sz w:val="24"/>
              </w:rPr>
              <w:t>21</w:t>
            </w:r>
          </w:p>
        </w:tc>
        <w:tc>
          <w:tcPr>
            <w:tcW w:w="0" w:type="auto"/>
            <w:tcBorders>
              <w:top w:val="nil"/>
              <w:left w:val="nil"/>
              <w:bottom w:val="single" w:sz="4" w:space="0" w:color="auto"/>
              <w:right w:val="single" w:sz="4" w:space="0" w:color="auto"/>
            </w:tcBorders>
            <w:shd w:val="clear" w:color="auto" w:fill="auto"/>
            <w:vAlign w:val="center"/>
            <w:hideMark/>
          </w:tcPr>
          <w:p w14:paraId="1C3E48F0" w14:textId="663E7DBD" w:rsidR="00220D6E" w:rsidRPr="00220D6E" w:rsidRDefault="00220D6E" w:rsidP="00220D6E">
            <w:pPr>
              <w:ind w:firstLine="0"/>
              <w:jc w:val="left"/>
              <w:rPr>
                <w:color w:val="000000"/>
                <w:sz w:val="24"/>
              </w:rPr>
            </w:pPr>
            <w:r>
              <w:rPr>
                <w:color w:val="000000"/>
                <w:sz w:val="24"/>
              </w:rPr>
              <w:t>С</w:t>
            </w:r>
            <w:r w:rsidRPr="00220D6E">
              <w:rPr>
                <w:color w:val="000000"/>
                <w:sz w:val="24"/>
              </w:rPr>
              <w:t xml:space="preserve">айриддинов </w:t>
            </w:r>
            <w:r>
              <w:rPr>
                <w:color w:val="000000"/>
                <w:sz w:val="24"/>
              </w:rPr>
              <w:t>З</w:t>
            </w:r>
            <w:r w:rsidRPr="00220D6E">
              <w:rPr>
                <w:color w:val="000000"/>
                <w:sz w:val="24"/>
              </w:rPr>
              <w:t xml:space="preserve">афар </w:t>
            </w:r>
            <w:r>
              <w:rPr>
                <w:color w:val="000000"/>
                <w:sz w:val="24"/>
              </w:rPr>
              <w:t>Х</w:t>
            </w:r>
            <w:r w:rsidRPr="00220D6E">
              <w:rPr>
                <w:color w:val="000000"/>
                <w:sz w:val="24"/>
              </w:rPr>
              <w:t>илолович</w:t>
            </w:r>
          </w:p>
        </w:tc>
        <w:tc>
          <w:tcPr>
            <w:tcW w:w="0" w:type="auto"/>
            <w:tcBorders>
              <w:top w:val="nil"/>
              <w:left w:val="nil"/>
              <w:bottom w:val="single" w:sz="4" w:space="0" w:color="auto"/>
              <w:right w:val="single" w:sz="4" w:space="0" w:color="auto"/>
            </w:tcBorders>
            <w:shd w:val="clear" w:color="auto" w:fill="auto"/>
            <w:vAlign w:val="center"/>
            <w:hideMark/>
          </w:tcPr>
          <w:p w14:paraId="1C80E014"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17211E48" w14:textId="77777777" w:rsidR="00220D6E" w:rsidRPr="00220D6E" w:rsidRDefault="00220D6E" w:rsidP="00220D6E">
            <w:pPr>
              <w:ind w:firstLine="0"/>
              <w:jc w:val="left"/>
              <w:rPr>
                <w:color w:val="000000"/>
                <w:sz w:val="24"/>
              </w:rPr>
            </w:pPr>
            <w:r w:rsidRPr="00220D6E">
              <w:rPr>
                <w:color w:val="000000"/>
                <w:sz w:val="24"/>
              </w:rPr>
              <w:t>47.21 Торговля розничная фруктами и овощами в специализированных магазинах</w:t>
            </w:r>
          </w:p>
        </w:tc>
        <w:tc>
          <w:tcPr>
            <w:tcW w:w="0" w:type="auto"/>
            <w:tcBorders>
              <w:top w:val="nil"/>
              <w:left w:val="nil"/>
              <w:bottom w:val="single" w:sz="4" w:space="0" w:color="auto"/>
              <w:right w:val="single" w:sz="4" w:space="0" w:color="auto"/>
            </w:tcBorders>
            <w:shd w:val="clear" w:color="auto" w:fill="auto"/>
            <w:vAlign w:val="center"/>
            <w:hideMark/>
          </w:tcPr>
          <w:p w14:paraId="6C9380C7"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61EB8555"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F9489C" w14:textId="77777777" w:rsidR="00220D6E" w:rsidRPr="00220D6E" w:rsidRDefault="00220D6E" w:rsidP="00220D6E">
            <w:pPr>
              <w:ind w:firstLine="0"/>
              <w:jc w:val="center"/>
              <w:rPr>
                <w:color w:val="000000"/>
                <w:sz w:val="24"/>
              </w:rPr>
            </w:pPr>
            <w:r w:rsidRPr="00220D6E">
              <w:rPr>
                <w:color w:val="000000"/>
                <w:sz w:val="24"/>
              </w:rPr>
              <w:t>22</w:t>
            </w:r>
          </w:p>
        </w:tc>
        <w:tc>
          <w:tcPr>
            <w:tcW w:w="0" w:type="auto"/>
            <w:tcBorders>
              <w:top w:val="nil"/>
              <w:left w:val="nil"/>
              <w:bottom w:val="single" w:sz="4" w:space="0" w:color="auto"/>
              <w:right w:val="single" w:sz="4" w:space="0" w:color="auto"/>
            </w:tcBorders>
            <w:shd w:val="clear" w:color="auto" w:fill="auto"/>
            <w:vAlign w:val="center"/>
            <w:hideMark/>
          </w:tcPr>
          <w:p w14:paraId="54637C96" w14:textId="45BE6F82" w:rsidR="00220D6E" w:rsidRPr="00220D6E" w:rsidRDefault="00220D6E" w:rsidP="00220D6E">
            <w:pPr>
              <w:ind w:firstLine="0"/>
              <w:jc w:val="left"/>
              <w:rPr>
                <w:color w:val="000000"/>
                <w:sz w:val="24"/>
              </w:rPr>
            </w:pPr>
            <w:r>
              <w:rPr>
                <w:color w:val="000000"/>
                <w:sz w:val="24"/>
              </w:rPr>
              <w:t>Н</w:t>
            </w:r>
            <w:r w:rsidRPr="00220D6E">
              <w:rPr>
                <w:color w:val="000000"/>
                <w:sz w:val="24"/>
              </w:rPr>
              <w:t xml:space="preserve">осов </w:t>
            </w:r>
            <w:r>
              <w:rPr>
                <w:color w:val="000000"/>
                <w:sz w:val="24"/>
              </w:rPr>
              <w:t>А</w:t>
            </w:r>
            <w:r w:rsidRPr="00220D6E">
              <w:rPr>
                <w:color w:val="000000"/>
                <w:sz w:val="24"/>
              </w:rPr>
              <w:t xml:space="preserve">лексей </w:t>
            </w:r>
            <w:r>
              <w:rPr>
                <w:color w:val="000000"/>
                <w:sz w:val="24"/>
              </w:rPr>
              <w:t>А</w:t>
            </w:r>
            <w:r w:rsidRPr="00220D6E">
              <w:rPr>
                <w:color w:val="000000"/>
                <w:sz w:val="24"/>
              </w:rPr>
              <w:t>натольевич</w:t>
            </w:r>
          </w:p>
        </w:tc>
        <w:tc>
          <w:tcPr>
            <w:tcW w:w="0" w:type="auto"/>
            <w:tcBorders>
              <w:top w:val="nil"/>
              <w:left w:val="nil"/>
              <w:bottom w:val="single" w:sz="4" w:space="0" w:color="auto"/>
              <w:right w:val="single" w:sz="4" w:space="0" w:color="auto"/>
            </w:tcBorders>
            <w:shd w:val="clear" w:color="auto" w:fill="auto"/>
            <w:vAlign w:val="center"/>
            <w:hideMark/>
          </w:tcPr>
          <w:p w14:paraId="07AF6056"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6E0F6E8C" w14:textId="77777777" w:rsidR="00220D6E" w:rsidRPr="00220D6E" w:rsidRDefault="00220D6E" w:rsidP="00220D6E">
            <w:pPr>
              <w:ind w:firstLine="0"/>
              <w:jc w:val="left"/>
              <w:rPr>
                <w:color w:val="000000"/>
                <w:sz w:val="24"/>
              </w:rPr>
            </w:pPr>
            <w:r w:rsidRPr="00220D6E">
              <w:rPr>
                <w:color w:val="000000"/>
                <w:sz w:val="24"/>
              </w:rPr>
              <w:t>47.91 Торговля розничная по почте или по информационно-коммуникационной сети Интернет</w:t>
            </w:r>
          </w:p>
        </w:tc>
        <w:tc>
          <w:tcPr>
            <w:tcW w:w="0" w:type="auto"/>
            <w:tcBorders>
              <w:top w:val="nil"/>
              <w:left w:val="nil"/>
              <w:bottom w:val="single" w:sz="4" w:space="0" w:color="auto"/>
              <w:right w:val="single" w:sz="4" w:space="0" w:color="auto"/>
            </w:tcBorders>
            <w:shd w:val="clear" w:color="auto" w:fill="auto"/>
            <w:vAlign w:val="center"/>
            <w:hideMark/>
          </w:tcPr>
          <w:p w14:paraId="6110F09C"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5B6E9655"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6706F7" w14:textId="77777777" w:rsidR="00220D6E" w:rsidRPr="00220D6E" w:rsidRDefault="00220D6E" w:rsidP="00220D6E">
            <w:pPr>
              <w:ind w:firstLine="0"/>
              <w:jc w:val="center"/>
              <w:rPr>
                <w:color w:val="000000"/>
                <w:sz w:val="24"/>
              </w:rPr>
            </w:pPr>
            <w:r w:rsidRPr="00220D6E">
              <w:rPr>
                <w:color w:val="000000"/>
                <w:sz w:val="24"/>
              </w:rPr>
              <w:t>23</w:t>
            </w:r>
          </w:p>
        </w:tc>
        <w:tc>
          <w:tcPr>
            <w:tcW w:w="0" w:type="auto"/>
            <w:tcBorders>
              <w:top w:val="nil"/>
              <w:left w:val="nil"/>
              <w:bottom w:val="single" w:sz="4" w:space="0" w:color="auto"/>
              <w:right w:val="single" w:sz="4" w:space="0" w:color="auto"/>
            </w:tcBorders>
            <w:shd w:val="clear" w:color="auto" w:fill="auto"/>
            <w:vAlign w:val="center"/>
            <w:hideMark/>
          </w:tcPr>
          <w:p w14:paraId="4282F996" w14:textId="6E4FCF67" w:rsidR="00220D6E" w:rsidRPr="00220D6E" w:rsidRDefault="00220D6E" w:rsidP="00220D6E">
            <w:pPr>
              <w:ind w:firstLine="0"/>
              <w:jc w:val="left"/>
              <w:rPr>
                <w:color w:val="000000"/>
                <w:sz w:val="24"/>
              </w:rPr>
            </w:pPr>
            <w:r>
              <w:rPr>
                <w:color w:val="000000"/>
                <w:sz w:val="24"/>
              </w:rPr>
              <w:t>К</w:t>
            </w:r>
            <w:r w:rsidRPr="00220D6E">
              <w:rPr>
                <w:color w:val="000000"/>
                <w:sz w:val="24"/>
              </w:rPr>
              <w:t xml:space="preserve">иденко </w:t>
            </w:r>
            <w:r>
              <w:rPr>
                <w:color w:val="000000"/>
                <w:sz w:val="24"/>
              </w:rPr>
              <w:t>А</w:t>
            </w:r>
            <w:r w:rsidRPr="00220D6E">
              <w:rPr>
                <w:color w:val="000000"/>
                <w:sz w:val="24"/>
              </w:rPr>
              <w:t xml:space="preserve">лексей </w:t>
            </w:r>
            <w:r>
              <w:rPr>
                <w:color w:val="000000"/>
                <w:sz w:val="24"/>
              </w:rPr>
              <w:t>В</w:t>
            </w:r>
            <w:r w:rsidRPr="00220D6E">
              <w:rPr>
                <w:color w:val="000000"/>
                <w:sz w:val="24"/>
              </w:rPr>
              <w:t>икторович</w:t>
            </w:r>
          </w:p>
        </w:tc>
        <w:tc>
          <w:tcPr>
            <w:tcW w:w="0" w:type="auto"/>
            <w:tcBorders>
              <w:top w:val="nil"/>
              <w:left w:val="nil"/>
              <w:bottom w:val="single" w:sz="4" w:space="0" w:color="auto"/>
              <w:right w:val="single" w:sz="4" w:space="0" w:color="auto"/>
            </w:tcBorders>
            <w:shd w:val="clear" w:color="auto" w:fill="auto"/>
            <w:vAlign w:val="center"/>
            <w:hideMark/>
          </w:tcPr>
          <w:p w14:paraId="35ADD0C0"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682E26BF" w14:textId="77777777" w:rsidR="00220D6E" w:rsidRPr="00220D6E" w:rsidRDefault="00220D6E" w:rsidP="00220D6E">
            <w:pPr>
              <w:ind w:firstLine="0"/>
              <w:jc w:val="left"/>
              <w:rPr>
                <w:color w:val="000000"/>
                <w:sz w:val="24"/>
              </w:rPr>
            </w:pPr>
            <w:r w:rsidRPr="00220D6E">
              <w:rPr>
                <w:color w:val="000000"/>
                <w:sz w:val="24"/>
              </w:rPr>
              <w:t>47.91.2 Торговля розничная, осуществляемая непосредственно при помощи информационно-коммуникационной сети Интернет</w:t>
            </w:r>
          </w:p>
        </w:tc>
        <w:tc>
          <w:tcPr>
            <w:tcW w:w="0" w:type="auto"/>
            <w:tcBorders>
              <w:top w:val="nil"/>
              <w:left w:val="nil"/>
              <w:bottom w:val="single" w:sz="4" w:space="0" w:color="auto"/>
              <w:right w:val="single" w:sz="4" w:space="0" w:color="auto"/>
            </w:tcBorders>
            <w:shd w:val="clear" w:color="auto" w:fill="auto"/>
            <w:vAlign w:val="center"/>
            <w:hideMark/>
          </w:tcPr>
          <w:p w14:paraId="4D9154CA" w14:textId="77777777" w:rsidR="00220D6E" w:rsidRPr="00220D6E" w:rsidRDefault="00220D6E" w:rsidP="00220D6E">
            <w:pPr>
              <w:ind w:firstLine="0"/>
              <w:jc w:val="left"/>
              <w:rPr>
                <w:color w:val="000000"/>
                <w:sz w:val="24"/>
              </w:rPr>
            </w:pPr>
            <w:r w:rsidRPr="00220D6E">
              <w:rPr>
                <w:color w:val="000000"/>
                <w:sz w:val="24"/>
              </w:rPr>
              <w:t>д. Пристань-Почта</w:t>
            </w:r>
          </w:p>
        </w:tc>
      </w:tr>
      <w:tr w:rsidR="00220D6E" w:rsidRPr="00220D6E" w14:paraId="04EB2E40"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8A29A0" w14:textId="77777777" w:rsidR="00220D6E" w:rsidRPr="00220D6E" w:rsidRDefault="00220D6E" w:rsidP="00220D6E">
            <w:pPr>
              <w:ind w:firstLine="0"/>
              <w:jc w:val="center"/>
              <w:rPr>
                <w:color w:val="000000"/>
                <w:sz w:val="24"/>
              </w:rPr>
            </w:pPr>
            <w:r w:rsidRPr="00220D6E">
              <w:rPr>
                <w:color w:val="000000"/>
                <w:sz w:val="24"/>
              </w:rPr>
              <w:t>24</w:t>
            </w:r>
          </w:p>
        </w:tc>
        <w:tc>
          <w:tcPr>
            <w:tcW w:w="0" w:type="auto"/>
            <w:tcBorders>
              <w:top w:val="nil"/>
              <w:left w:val="nil"/>
              <w:bottom w:val="single" w:sz="4" w:space="0" w:color="auto"/>
              <w:right w:val="single" w:sz="4" w:space="0" w:color="auto"/>
            </w:tcBorders>
            <w:shd w:val="clear" w:color="auto" w:fill="auto"/>
            <w:vAlign w:val="center"/>
            <w:hideMark/>
          </w:tcPr>
          <w:p w14:paraId="1B6BA470" w14:textId="5B017254" w:rsidR="00220D6E" w:rsidRPr="00220D6E" w:rsidRDefault="00220D6E" w:rsidP="00220D6E">
            <w:pPr>
              <w:ind w:firstLine="0"/>
              <w:jc w:val="left"/>
              <w:rPr>
                <w:color w:val="000000"/>
                <w:sz w:val="24"/>
              </w:rPr>
            </w:pPr>
            <w:r>
              <w:rPr>
                <w:color w:val="000000"/>
                <w:sz w:val="24"/>
              </w:rPr>
              <w:t>Т</w:t>
            </w:r>
            <w:r w:rsidRPr="00220D6E">
              <w:rPr>
                <w:color w:val="000000"/>
                <w:sz w:val="24"/>
              </w:rPr>
              <w:t xml:space="preserve">ерещенко </w:t>
            </w:r>
            <w:r>
              <w:rPr>
                <w:color w:val="000000"/>
                <w:sz w:val="24"/>
              </w:rPr>
              <w:t>Ю</w:t>
            </w:r>
            <w:r w:rsidRPr="00220D6E">
              <w:rPr>
                <w:color w:val="000000"/>
                <w:sz w:val="24"/>
              </w:rPr>
              <w:t xml:space="preserve">рий </w:t>
            </w:r>
            <w:r>
              <w:rPr>
                <w:color w:val="000000"/>
                <w:sz w:val="24"/>
              </w:rPr>
              <w:t>В</w:t>
            </w:r>
            <w:r w:rsidRPr="00220D6E">
              <w:rPr>
                <w:color w:val="000000"/>
                <w:sz w:val="24"/>
              </w:rPr>
              <w:t>ладимирович</w:t>
            </w:r>
          </w:p>
        </w:tc>
        <w:tc>
          <w:tcPr>
            <w:tcW w:w="0" w:type="auto"/>
            <w:tcBorders>
              <w:top w:val="nil"/>
              <w:left w:val="nil"/>
              <w:bottom w:val="single" w:sz="4" w:space="0" w:color="auto"/>
              <w:right w:val="single" w:sz="4" w:space="0" w:color="auto"/>
            </w:tcBorders>
            <w:shd w:val="clear" w:color="auto" w:fill="auto"/>
            <w:vAlign w:val="center"/>
            <w:hideMark/>
          </w:tcPr>
          <w:p w14:paraId="0B9010D7"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0E2CBC4" w14:textId="77777777" w:rsidR="00220D6E" w:rsidRPr="00220D6E" w:rsidRDefault="00220D6E" w:rsidP="00220D6E">
            <w:pPr>
              <w:ind w:firstLine="0"/>
              <w:jc w:val="left"/>
              <w:rPr>
                <w:color w:val="000000"/>
                <w:sz w:val="24"/>
              </w:rPr>
            </w:pPr>
            <w:r w:rsidRPr="00220D6E">
              <w:rPr>
                <w:color w:val="000000"/>
                <w:sz w:val="24"/>
              </w:rPr>
              <w:t>49.4 Деятельность автомобильного грузового транспорта и услуги по перевозкам</w:t>
            </w:r>
          </w:p>
        </w:tc>
        <w:tc>
          <w:tcPr>
            <w:tcW w:w="0" w:type="auto"/>
            <w:tcBorders>
              <w:top w:val="nil"/>
              <w:left w:val="nil"/>
              <w:bottom w:val="single" w:sz="4" w:space="0" w:color="auto"/>
              <w:right w:val="single" w:sz="4" w:space="0" w:color="auto"/>
            </w:tcBorders>
            <w:shd w:val="clear" w:color="auto" w:fill="auto"/>
            <w:vAlign w:val="center"/>
            <w:hideMark/>
          </w:tcPr>
          <w:p w14:paraId="07AFF8DF"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4B175976"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59F94F" w14:textId="77777777" w:rsidR="00220D6E" w:rsidRPr="00220D6E" w:rsidRDefault="00220D6E" w:rsidP="00220D6E">
            <w:pPr>
              <w:ind w:firstLine="0"/>
              <w:jc w:val="center"/>
              <w:rPr>
                <w:color w:val="000000"/>
                <w:sz w:val="24"/>
              </w:rPr>
            </w:pPr>
            <w:r w:rsidRPr="00220D6E">
              <w:rPr>
                <w:color w:val="000000"/>
                <w:sz w:val="24"/>
              </w:rPr>
              <w:lastRenderedPageBreak/>
              <w:t>25</w:t>
            </w:r>
          </w:p>
        </w:tc>
        <w:tc>
          <w:tcPr>
            <w:tcW w:w="0" w:type="auto"/>
            <w:tcBorders>
              <w:top w:val="nil"/>
              <w:left w:val="nil"/>
              <w:bottom w:val="single" w:sz="4" w:space="0" w:color="auto"/>
              <w:right w:val="single" w:sz="4" w:space="0" w:color="auto"/>
            </w:tcBorders>
            <w:shd w:val="clear" w:color="auto" w:fill="auto"/>
            <w:vAlign w:val="center"/>
            <w:hideMark/>
          </w:tcPr>
          <w:p w14:paraId="0FBE1E0C" w14:textId="2437DDB3" w:rsidR="00220D6E" w:rsidRPr="00220D6E" w:rsidRDefault="00220D6E" w:rsidP="00220D6E">
            <w:pPr>
              <w:ind w:firstLine="0"/>
              <w:jc w:val="left"/>
              <w:rPr>
                <w:color w:val="000000"/>
                <w:sz w:val="24"/>
              </w:rPr>
            </w:pPr>
            <w:r>
              <w:rPr>
                <w:color w:val="000000"/>
                <w:sz w:val="24"/>
              </w:rPr>
              <w:t>Горшкова Т</w:t>
            </w:r>
            <w:r w:rsidRPr="00220D6E">
              <w:rPr>
                <w:color w:val="000000"/>
                <w:sz w:val="24"/>
              </w:rPr>
              <w:t xml:space="preserve">атьяна </w:t>
            </w:r>
            <w:r>
              <w:rPr>
                <w:color w:val="000000"/>
                <w:sz w:val="24"/>
              </w:rPr>
              <w:t>С</w:t>
            </w:r>
            <w:r w:rsidRPr="00220D6E">
              <w:rPr>
                <w:color w:val="000000"/>
                <w:sz w:val="24"/>
              </w:rPr>
              <w:t>ергеевна</w:t>
            </w:r>
          </w:p>
        </w:tc>
        <w:tc>
          <w:tcPr>
            <w:tcW w:w="0" w:type="auto"/>
            <w:tcBorders>
              <w:top w:val="nil"/>
              <w:left w:val="nil"/>
              <w:bottom w:val="single" w:sz="4" w:space="0" w:color="auto"/>
              <w:right w:val="single" w:sz="4" w:space="0" w:color="auto"/>
            </w:tcBorders>
            <w:shd w:val="clear" w:color="auto" w:fill="auto"/>
            <w:vAlign w:val="center"/>
            <w:hideMark/>
          </w:tcPr>
          <w:p w14:paraId="0B937DBE"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44B8B29" w14:textId="77777777" w:rsidR="00220D6E" w:rsidRPr="00220D6E" w:rsidRDefault="00220D6E" w:rsidP="00220D6E">
            <w:pPr>
              <w:ind w:firstLine="0"/>
              <w:jc w:val="left"/>
              <w:rPr>
                <w:color w:val="000000"/>
                <w:sz w:val="24"/>
              </w:rPr>
            </w:pPr>
            <w:r w:rsidRPr="00220D6E">
              <w:rPr>
                <w:color w:val="000000"/>
                <w:sz w:val="24"/>
              </w:rPr>
              <w:t>49.41 Деятельность автомобильного грузового транспорта</w:t>
            </w:r>
          </w:p>
        </w:tc>
        <w:tc>
          <w:tcPr>
            <w:tcW w:w="0" w:type="auto"/>
            <w:tcBorders>
              <w:top w:val="nil"/>
              <w:left w:val="nil"/>
              <w:bottom w:val="single" w:sz="4" w:space="0" w:color="auto"/>
              <w:right w:val="single" w:sz="4" w:space="0" w:color="auto"/>
            </w:tcBorders>
            <w:shd w:val="clear" w:color="auto" w:fill="auto"/>
            <w:vAlign w:val="center"/>
            <w:hideMark/>
          </w:tcPr>
          <w:p w14:paraId="51267305" w14:textId="77777777" w:rsidR="00220D6E" w:rsidRPr="00220D6E" w:rsidRDefault="00220D6E" w:rsidP="00220D6E">
            <w:pPr>
              <w:ind w:firstLine="0"/>
              <w:jc w:val="left"/>
              <w:rPr>
                <w:color w:val="000000"/>
                <w:sz w:val="24"/>
              </w:rPr>
            </w:pPr>
            <w:r w:rsidRPr="00220D6E">
              <w:rPr>
                <w:color w:val="000000"/>
                <w:sz w:val="24"/>
              </w:rPr>
              <w:t>д. Малая Черемшанка</w:t>
            </w:r>
          </w:p>
        </w:tc>
      </w:tr>
      <w:tr w:rsidR="00220D6E" w:rsidRPr="00220D6E" w14:paraId="6F23E9D3"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CFEB1E" w14:textId="77777777" w:rsidR="00220D6E" w:rsidRPr="00220D6E" w:rsidRDefault="00220D6E" w:rsidP="00220D6E">
            <w:pPr>
              <w:ind w:firstLine="0"/>
              <w:jc w:val="center"/>
              <w:rPr>
                <w:color w:val="000000"/>
                <w:sz w:val="24"/>
              </w:rPr>
            </w:pPr>
            <w:r w:rsidRPr="00220D6E">
              <w:rPr>
                <w:color w:val="000000"/>
                <w:sz w:val="24"/>
              </w:rPr>
              <w:t>26</w:t>
            </w:r>
          </w:p>
        </w:tc>
        <w:tc>
          <w:tcPr>
            <w:tcW w:w="0" w:type="auto"/>
            <w:tcBorders>
              <w:top w:val="nil"/>
              <w:left w:val="nil"/>
              <w:bottom w:val="single" w:sz="4" w:space="0" w:color="auto"/>
              <w:right w:val="single" w:sz="4" w:space="0" w:color="auto"/>
            </w:tcBorders>
            <w:shd w:val="clear" w:color="auto" w:fill="auto"/>
            <w:vAlign w:val="center"/>
            <w:hideMark/>
          </w:tcPr>
          <w:p w14:paraId="187BC347" w14:textId="1A6A0590" w:rsidR="00220D6E" w:rsidRPr="00220D6E" w:rsidRDefault="00220D6E" w:rsidP="00220D6E">
            <w:pPr>
              <w:ind w:firstLine="0"/>
              <w:jc w:val="left"/>
              <w:rPr>
                <w:color w:val="000000"/>
                <w:sz w:val="24"/>
              </w:rPr>
            </w:pPr>
            <w:r>
              <w:rPr>
                <w:color w:val="000000"/>
                <w:sz w:val="24"/>
              </w:rPr>
              <w:t>И</w:t>
            </w:r>
            <w:r w:rsidRPr="00220D6E">
              <w:rPr>
                <w:color w:val="000000"/>
                <w:sz w:val="24"/>
              </w:rPr>
              <w:t xml:space="preserve">вачев </w:t>
            </w:r>
            <w:r>
              <w:rPr>
                <w:color w:val="000000"/>
                <w:sz w:val="24"/>
              </w:rPr>
              <w:t>М</w:t>
            </w:r>
            <w:r w:rsidRPr="00220D6E">
              <w:rPr>
                <w:color w:val="000000"/>
                <w:sz w:val="24"/>
              </w:rPr>
              <w:t xml:space="preserve">ихаил </w:t>
            </w:r>
            <w:r>
              <w:rPr>
                <w:color w:val="000000"/>
                <w:sz w:val="24"/>
              </w:rPr>
              <w:t>С</w:t>
            </w:r>
            <w:r w:rsidRPr="00220D6E">
              <w:rPr>
                <w:color w:val="000000"/>
                <w:sz w:val="24"/>
              </w:rPr>
              <w:t>ергеевич</w:t>
            </w:r>
          </w:p>
        </w:tc>
        <w:tc>
          <w:tcPr>
            <w:tcW w:w="0" w:type="auto"/>
            <w:tcBorders>
              <w:top w:val="nil"/>
              <w:left w:val="nil"/>
              <w:bottom w:val="single" w:sz="4" w:space="0" w:color="auto"/>
              <w:right w:val="single" w:sz="4" w:space="0" w:color="auto"/>
            </w:tcBorders>
            <w:shd w:val="clear" w:color="auto" w:fill="auto"/>
            <w:vAlign w:val="center"/>
            <w:hideMark/>
          </w:tcPr>
          <w:p w14:paraId="5EFF4B6A"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2FD0C6F" w14:textId="77777777" w:rsidR="00220D6E" w:rsidRPr="00220D6E" w:rsidRDefault="00220D6E" w:rsidP="00220D6E">
            <w:pPr>
              <w:ind w:firstLine="0"/>
              <w:jc w:val="left"/>
              <w:rPr>
                <w:color w:val="000000"/>
                <w:sz w:val="24"/>
              </w:rPr>
            </w:pPr>
            <w:r w:rsidRPr="00220D6E">
              <w:rPr>
                <w:color w:val="000000"/>
                <w:sz w:val="24"/>
              </w:rPr>
              <w:t>49.41 Деятельность автомобильного грузового транспорта</w:t>
            </w:r>
          </w:p>
        </w:tc>
        <w:tc>
          <w:tcPr>
            <w:tcW w:w="0" w:type="auto"/>
            <w:tcBorders>
              <w:top w:val="nil"/>
              <w:left w:val="nil"/>
              <w:bottom w:val="single" w:sz="4" w:space="0" w:color="auto"/>
              <w:right w:val="single" w:sz="4" w:space="0" w:color="auto"/>
            </w:tcBorders>
            <w:shd w:val="clear" w:color="auto" w:fill="auto"/>
            <w:vAlign w:val="center"/>
            <w:hideMark/>
          </w:tcPr>
          <w:p w14:paraId="40D2B985"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7828ACF2"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CE3192" w14:textId="77777777" w:rsidR="00220D6E" w:rsidRPr="00220D6E" w:rsidRDefault="00220D6E" w:rsidP="00220D6E">
            <w:pPr>
              <w:ind w:firstLine="0"/>
              <w:jc w:val="center"/>
              <w:rPr>
                <w:color w:val="000000"/>
                <w:sz w:val="24"/>
              </w:rPr>
            </w:pPr>
            <w:r w:rsidRPr="00220D6E">
              <w:rPr>
                <w:color w:val="000000"/>
                <w:sz w:val="24"/>
              </w:rPr>
              <w:t>27</w:t>
            </w:r>
          </w:p>
        </w:tc>
        <w:tc>
          <w:tcPr>
            <w:tcW w:w="0" w:type="auto"/>
            <w:tcBorders>
              <w:top w:val="nil"/>
              <w:left w:val="nil"/>
              <w:bottom w:val="single" w:sz="4" w:space="0" w:color="auto"/>
              <w:right w:val="single" w:sz="4" w:space="0" w:color="auto"/>
            </w:tcBorders>
            <w:shd w:val="clear" w:color="auto" w:fill="auto"/>
            <w:vAlign w:val="center"/>
            <w:hideMark/>
          </w:tcPr>
          <w:p w14:paraId="345099DD" w14:textId="4048AE57" w:rsidR="00220D6E" w:rsidRPr="00220D6E" w:rsidRDefault="00220D6E" w:rsidP="00220D6E">
            <w:pPr>
              <w:ind w:firstLine="0"/>
              <w:jc w:val="left"/>
              <w:rPr>
                <w:color w:val="000000"/>
                <w:sz w:val="24"/>
              </w:rPr>
            </w:pPr>
            <w:r>
              <w:rPr>
                <w:color w:val="000000"/>
                <w:sz w:val="24"/>
              </w:rPr>
              <w:t>К</w:t>
            </w:r>
            <w:r w:rsidRPr="00220D6E">
              <w:rPr>
                <w:color w:val="000000"/>
                <w:sz w:val="24"/>
              </w:rPr>
              <w:t xml:space="preserve">улешов </w:t>
            </w:r>
            <w:r>
              <w:rPr>
                <w:color w:val="000000"/>
                <w:sz w:val="24"/>
              </w:rPr>
              <w:t>С</w:t>
            </w:r>
            <w:r w:rsidRPr="00220D6E">
              <w:rPr>
                <w:color w:val="000000"/>
                <w:sz w:val="24"/>
              </w:rPr>
              <w:t xml:space="preserve">ергей </w:t>
            </w:r>
            <w:r>
              <w:rPr>
                <w:color w:val="000000"/>
                <w:sz w:val="24"/>
              </w:rPr>
              <w:t>С</w:t>
            </w:r>
            <w:r w:rsidRPr="00220D6E">
              <w:rPr>
                <w:color w:val="000000"/>
                <w:sz w:val="24"/>
              </w:rPr>
              <w:t>ергеевич</w:t>
            </w:r>
          </w:p>
        </w:tc>
        <w:tc>
          <w:tcPr>
            <w:tcW w:w="0" w:type="auto"/>
            <w:tcBorders>
              <w:top w:val="nil"/>
              <w:left w:val="nil"/>
              <w:bottom w:val="single" w:sz="4" w:space="0" w:color="auto"/>
              <w:right w:val="single" w:sz="4" w:space="0" w:color="auto"/>
            </w:tcBorders>
            <w:shd w:val="clear" w:color="auto" w:fill="auto"/>
            <w:vAlign w:val="center"/>
            <w:hideMark/>
          </w:tcPr>
          <w:p w14:paraId="132B7560"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5429F4C" w14:textId="77777777" w:rsidR="00220D6E" w:rsidRPr="00220D6E" w:rsidRDefault="00220D6E" w:rsidP="00220D6E">
            <w:pPr>
              <w:ind w:firstLine="0"/>
              <w:jc w:val="left"/>
              <w:rPr>
                <w:color w:val="000000"/>
                <w:sz w:val="24"/>
              </w:rPr>
            </w:pPr>
            <w:r w:rsidRPr="00220D6E">
              <w:rPr>
                <w:color w:val="000000"/>
                <w:sz w:val="24"/>
              </w:rPr>
              <w:t>49.41 Деятельность автомобильного грузового транспорта</w:t>
            </w:r>
          </w:p>
        </w:tc>
        <w:tc>
          <w:tcPr>
            <w:tcW w:w="0" w:type="auto"/>
            <w:tcBorders>
              <w:top w:val="nil"/>
              <w:left w:val="nil"/>
              <w:bottom w:val="single" w:sz="4" w:space="0" w:color="auto"/>
              <w:right w:val="single" w:sz="4" w:space="0" w:color="auto"/>
            </w:tcBorders>
            <w:shd w:val="clear" w:color="auto" w:fill="auto"/>
            <w:vAlign w:val="center"/>
            <w:hideMark/>
          </w:tcPr>
          <w:p w14:paraId="67E5DBA8"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712F8D43"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7FB5DA" w14:textId="77777777" w:rsidR="00220D6E" w:rsidRPr="00220D6E" w:rsidRDefault="00220D6E" w:rsidP="00220D6E">
            <w:pPr>
              <w:ind w:firstLine="0"/>
              <w:jc w:val="center"/>
              <w:rPr>
                <w:color w:val="000000"/>
                <w:sz w:val="24"/>
              </w:rPr>
            </w:pPr>
            <w:r w:rsidRPr="00220D6E">
              <w:rPr>
                <w:color w:val="000000"/>
                <w:sz w:val="24"/>
              </w:rPr>
              <w:t>28</w:t>
            </w:r>
          </w:p>
        </w:tc>
        <w:tc>
          <w:tcPr>
            <w:tcW w:w="0" w:type="auto"/>
            <w:tcBorders>
              <w:top w:val="nil"/>
              <w:left w:val="nil"/>
              <w:bottom w:val="single" w:sz="4" w:space="0" w:color="auto"/>
              <w:right w:val="single" w:sz="4" w:space="0" w:color="auto"/>
            </w:tcBorders>
            <w:shd w:val="clear" w:color="auto" w:fill="auto"/>
            <w:vAlign w:val="center"/>
            <w:hideMark/>
          </w:tcPr>
          <w:p w14:paraId="7D70426F" w14:textId="61A9528F" w:rsidR="00220D6E" w:rsidRPr="00220D6E" w:rsidRDefault="00220D6E" w:rsidP="00220D6E">
            <w:pPr>
              <w:ind w:firstLine="0"/>
              <w:jc w:val="left"/>
              <w:rPr>
                <w:color w:val="000000"/>
                <w:sz w:val="24"/>
              </w:rPr>
            </w:pPr>
            <w:r>
              <w:rPr>
                <w:color w:val="000000"/>
                <w:sz w:val="24"/>
              </w:rPr>
              <w:t>С</w:t>
            </w:r>
            <w:r w:rsidRPr="00220D6E">
              <w:rPr>
                <w:color w:val="000000"/>
                <w:sz w:val="24"/>
              </w:rPr>
              <w:t xml:space="preserve">тенчук </w:t>
            </w:r>
            <w:r>
              <w:rPr>
                <w:color w:val="000000"/>
                <w:sz w:val="24"/>
              </w:rPr>
              <w:t>Ирина В</w:t>
            </w:r>
            <w:r w:rsidRPr="00220D6E">
              <w:rPr>
                <w:color w:val="000000"/>
                <w:sz w:val="24"/>
              </w:rPr>
              <w:t>адимовна</w:t>
            </w:r>
          </w:p>
        </w:tc>
        <w:tc>
          <w:tcPr>
            <w:tcW w:w="0" w:type="auto"/>
            <w:tcBorders>
              <w:top w:val="nil"/>
              <w:left w:val="nil"/>
              <w:bottom w:val="single" w:sz="4" w:space="0" w:color="auto"/>
              <w:right w:val="single" w:sz="4" w:space="0" w:color="auto"/>
            </w:tcBorders>
            <w:shd w:val="clear" w:color="auto" w:fill="auto"/>
            <w:vAlign w:val="center"/>
            <w:hideMark/>
          </w:tcPr>
          <w:p w14:paraId="56B19F26"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77335456" w14:textId="77777777" w:rsidR="00220D6E" w:rsidRPr="00220D6E" w:rsidRDefault="00220D6E" w:rsidP="00220D6E">
            <w:pPr>
              <w:ind w:firstLine="0"/>
              <w:jc w:val="left"/>
              <w:rPr>
                <w:color w:val="000000"/>
                <w:sz w:val="24"/>
              </w:rPr>
            </w:pPr>
            <w:r w:rsidRPr="00220D6E">
              <w:rPr>
                <w:color w:val="000000"/>
                <w:sz w:val="24"/>
              </w:rPr>
              <w:t>55.90 Деятельность по предоставлению прочих мест для временного проживания</w:t>
            </w:r>
          </w:p>
        </w:tc>
        <w:tc>
          <w:tcPr>
            <w:tcW w:w="0" w:type="auto"/>
            <w:tcBorders>
              <w:top w:val="nil"/>
              <w:left w:val="nil"/>
              <w:bottom w:val="single" w:sz="4" w:space="0" w:color="auto"/>
              <w:right w:val="single" w:sz="4" w:space="0" w:color="auto"/>
            </w:tcBorders>
            <w:shd w:val="clear" w:color="auto" w:fill="auto"/>
            <w:vAlign w:val="center"/>
            <w:hideMark/>
          </w:tcPr>
          <w:p w14:paraId="073757CA" w14:textId="77777777" w:rsidR="00220D6E" w:rsidRPr="00220D6E" w:rsidRDefault="00220D6E" w:rsidP="00220D6E">
            <w:pPr>
              <w:ind w:firstLine="0"/>
              <w:jc w:val="left"/>
              <w:rPr>
                <w:color w:val="000000"/>
                <w:sz w:val="24"/>
              </w:rPr>
            </w:pPr>
            <w:r w:rsidRPr="00220D6E">
              <w:rPr>
                <w:color w:val="000000"/>
                <w:sz w:val="24"/>
              </w:rPr>
              <w:t>д. Малая Черемшанка</w:t>
            </w:r>
          </w:p>
        </w:tc>
      </w:tr>
      <w:tr w:rsidR="00220D6E" w:rsidRPr="00220D6E" w14:paraId="4106D9E0"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4B3BF9" w14:textId="77777777" w:rsidR="00220D6E" w:rsidRPr="00220D6E" w:rsidRDefault="00220D6E" w:rsidP="00220D6E">
            <w:pPr>
              <w:ind w:firstLine="0"/>
              <w:jc w:val="center"/>
              <w:rPr>
                <w:color w:val="000000"/>
                <w:sz w:val="24"/>
              </w:rPr>
            </w:pPr>
            <w:r w:rsidRPr="00220D6E">
              <w:rPr>
                <w:color w:val="000000"/>
                <w:sz w:val="24"/>
              </w:rPr>
              <w:t>29</w:t>
            </w:r>
          </w:p>
        </w:tc>
        <w:tc>
          <w:tcPr>
            <w:tcW w:w="0" w:type="auto"/>
            <w:tcBorders>
              <w:top w:val="nil"/>
              <w:left w:val="nil"/>
              <w:bottom w:val="single" w:sz="4" w:space="0" w:color="auto"/>
              <w:right w:val="single" w:sz="4" w:space="0" w:color="auto"/>
            </w:tcBorders>
            <w:shd w:val="clear" w:color="auto" w:fill="auto"/>
            <w:vAlign w:val="center"/>
            <w:hideMark/>
          </w:tcPr>
          <w:p w14:paraId="0948AA62" w14:textId="04B4BF2E" w:rsidR="00220D6E" w:rsidRPr="00220D6E" w:rsidRDefault="00220D6E" w:rsidP="00220D6E">
            <w:pPr>
              <w:ind w:firstLine="0"/>
              <w:jc w:val="left"/>
              <w:rPr>
                <w:color w:val="000000"/>
                <w:sz w:val="24"/>
              </w:rPr>
            </w:pPr>
            <w:r>
              <w:rPr>
                <w:color w:val="000000"/>
                <w:sz w:val="24"/>
              </w:rPr>
              <w:t>С</w:t>
            </w:r>
            <w:r w:rsidRPr="00220D6E">
              <w:rPr>
                <w:color w:val="000000"/>
                <w:sz w:val="24"/>
              </w:rPr>
              <w:t xml:space="preserve">углобова </w:t>
            </w:r>
            <w:r>
              <w:rPr>
                <w:color w:val="000000"/>
                <w:sz w:val="24"/>
              </w:rPr>
              <w:t>И</w:t>
            </w:r>
            <w:r w:rsidRPr="00220D6E">
              <w:rPr>
                <w:color w:val="000000"/>
                <w:sz w:val="24"/>
              </w:rPr>
              <w:t xml:space="preserve">нна </w:t>
            </w:r>
            <w:r>
              <w:rPr>
                <w:color w:val="000000"/>
                <w:sz w:val="24"/>
              </w:rPr>
              <w:t>А</w:t>
            </w:r>
            <w:r w:rsidRPr="00220D6E">
              <w:rPr>
                <w:color w:val="000000"/>
                <w:sz w:val="24"/>
              </w:rPr>
              <w:t>лександровна</w:t>
            </w:r>
          </w:p>
        </w:tc>
        <w:tc>
          <w:tcPr>
            <w:tcW w:w="0" w:type="auto"/>
            <w:tcBorders>
              <w:top w:val="nil"/>
              <w:left w:val="nil"/>
              <w:bottom w:val="single" w:sz="4" w:space="0" w:color="auto"/>
              <w:right w:val="single" w:sz="4" w:space="0" w:color="auto"/>
            </w:tcBorders>
            <w:shd w:val="clear" w:color="auto" w:fill="auto"/>
            <w:vAlign w:val="center"/>
            <w:hideMark/>
          </w:tcPr>
          <w:p w14:paraId="43BD2CCC"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4B6C549E" w14:textId="77777777" w:rsidR="00220D6E" w:rsidRPr="00220D6E" w:rsidRDefault="00220D6E" w:rsidP="00220D6E">
            <w:pPr>
              <w:ind w:firstLine="0"/>
              <w:jc w:val="left"/>
              <w:rPr>
                <w:color w:val="000000"/>
                <w:sz w:val="24"/>
              </w:rPr>
            </w:pPr>
            <w:r w:rsidRPr="00220D6E">
              <w:rPr>
                <w:color w:val="000000"/>
                <w:sz w:val="24"/>
              </w:rPr>
              <w:t>68.20 Аренда и управление собственным или арендованным недвижимым имуществом</w:t>
            </w:r>
          </w:p>
        </w:tc>
        <w:tc>
          <w:tcPr>
            <w:tcW w:w="0" w:type="auto"/>
            <w:tcBorders>
              <w:top w:val="nil"/>
              <w:left w:val="nil"/>
              <w:bottom w:val="single" w:sz="4" w:space="0" w:color="auto"/>
              <w:right w:val="single" w:sz="4" w:space="0" w:color="auto"/>
            </w:tcBorders>
            <w:shd w:val="clear" w:color="auto" w:fill="auto"/>
            <w:vAlign w:val="center"/>
            <w:hideMark/>
          </w:tcPr>
          <w:p w14:paraId="15F70851"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57C89468"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E14708" w14:textId="77777777" w:rsidR="00220D6E" w:rsidRPr="00220D6E" w:rsidRDefault="00220D6E" w:rsidP="00220D6E">
            <w:pPr>
              <w:ind w:firstLine="0"/>
              <w:jc w:val="center"/>
              <w:rPr>
                <w:color w:val="000000"/>
                <w:sz w:val="24"/>
              </w:rPr>
            </w:pPr>
            <w:r w:rsidRPr="00220D6E">
              <w:rPr>
                <w:color w:val="000000"/>
                <w:sz w:val="24"/>
              </w:rPr>
              <w:t>30</w:t>
            </w:r>
          </w:p>
        </w:tc>
        <w:tc>
          <w:tcPr>
            <w:tcW w:w="0" w:type="auto"/>
            <w:tcBorders>
              <w:top w:val="nil"/>
              <w:left w:val="nil"/>
              <w:bottom w:val="single" w:sz="4" w:space="0" w:color="auto"/>
              <w:right w:val="single" w:sz="4" w:space="0" w:color="auto"/>
            </w:tcBorders>
            <w:shd w:val="clear" w:color="auto" w:fill="auto"/>
            <w:vAlign w:val="center"/>
            <w:hideMark/>
          </w:tcPr>
          <w:p w14:paraId="636EE3E2" w14:textId="1D48A8A1" w:rsidR="00220D6E" w:rsidRPr="00220D6E" w:rsidRDefault="00220D6E" w:rsidP="00220D6E">
            <w:pPr>
              <w:ind w:firstLine="0"/>
              <w:jc w:val="left"/>
              <w:rPr>
                <w:color w:val="000000"/>
                <w:sz w:val="24"/>
              </w:rPr>
            </w:pPr>
            <w:r>
              <w:rPr>
                <w:color w:val="000000"/>
                <w:sz w:val="24"/>
              </w:rPr>
              <w:t>Ш</w:t>
            </w:r>
            <w:r w:rsidRPr="00220D6E">
              <w:rPr>
                <w:color w:val="000000"/>
                <w:sz w:val="24"/>
              </w:rPr>
              <w:t xml:space="preserve">окиров </w:t>
            </w:r>
            <w:r>
              <w:rPr>
                <w:color w:val="000000"/>
                <w:sz w:val="24"/>
              </w:rPr>
              <w:t>Мирзо Б</w:t>
            </w:r>
            <w:r w:rsidRPr="00220D6E">
              <w:rPr>
                <w:color w:val="000000"/>
                <w:sz w:val="24"/>
              </w:rPr>
              <w:t>ахманович</w:t>
            </w:r>
          </w:p>
        </w:tc>
        <w:tc>
          <w:tcPr>
            <w:tcW w:w="0" w:type="auto"/>
            <w:tcBorders>
              <w:top w:val="nil"/>
              <w:left w:val="nil"/>
              <w:bottom w:val="single" w:sz="4" w:space="0" w:color="auto"/>
              <w:right w:val="single" w:sz="4" w:space="0" w:color="auto"/>
            </w:tcBorders>
            <w:shd w:val="clear" w:color="auto" w:fill="auto"/>
            <w:vAlign w:val="center"/>
            <w:hideMark/>
          </w:tcPr>
          <w:p w14:paraId="3029371C"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3833F720" w14:textId="77777777" w:rsidR="00220D6E" w:rsidRPr="00220D6E" w:rsidRDefault="00220D6E" w:rsidP="00220D6E">
            <w:pPr>
              <w:ind w:firstLine="0"/>
              <w:jc w:val="left"/>
              <w:rPr>
                <w:color w:val="000000"/>
                <w:sz w:val="24"/>
              </w:rPr>
            </w:pPr>
            <w:r w:rsidRPr="00220D6E">
              <w:rPr>
                <w:color w:val="000000"/>
                <w:sz w:val="24"/>
              </w:rPr>
              <w:t>68.20 Аренда и управление собственным или арендованным недвижимым имуществом</w:t>
            </w:r>
          </w:p>
        </w:tc>
        <w:tc>
          <w:tcPr>
            <w:tcW w:w="0" w:type="auto"/>
            <w:tcBorders>
              <w:top w:val="nil"/>
              <w:left w:val="nil"/>
              <w:bottom w:val="single" w:sz="4" w:space="0" w:color="auto"/>
              <w:right w:val="single" w:sz="4" w:space="0" w:color="auto"/>
            </w:tcBorders>
            <w:shd w:val="clear" w:color="auto" w:fill="auto"/>
            <w:vAlign w:val="center"/>
            <w:hideMark/>
          </w:tcPr>
          <w:p w14:paraId="3C9C6B2E"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4CCA682C"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F24BAC" w14:textId="77777777" w:rsidR="00220D6E" w:rsidRPr="00220D6E" w:rsidRDefault="00220D6E" w:rsidP="00220D6E">
            <w:pPr>
              <w:ind w:firstLine="0"/>
              <w:jc w:val="center"/>
              <w:rPr>
                <w:color w:val="000000"/>
                <w:sz w:val="24"/>
              </w:rPr>
            </w:pPr>
            <w:r w:rsidRPr="00220D6E">
              <w:rPr>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14:paraId="1E4DE2EC" w14:textId="046CACC8" w:rsidR="00220D6E" w:rsidRPr="00220D6E" w:rsidRDefault="00220D6E" w:rsidP="00220D6E">
            <w:pPr>
              <w:ind w:firstLine="0"/>
              <w:jc w:val="left"/>
              <w:rPr>
                <w:color w:val="000000"/>
                <w:sz w:val="24"/>
              </w:rPr>
            </w:pPr>
            <w:r>
              <w:rPr>
                <w:color w:val="000000"/>
                <w:sz w:val="24"/>
              </w:rPr>
              <w:t>А</w:t>
            </w:r>
            <w:r w:rsidRPr="00220D6E">
              <w:rPr>
                <w:color w:val="000000"/>
                <w:sz w:val="24"/>
              </w:rPr>
              <w:t xml:space="preserve">лехин </w:t>
            </w:r>
            <w:r>
              <w:rPr>
                <w:color w:val="000000"/>
                <w:sz w:val="24"/>
              </w:rPr>
              <w:t>А</w:t>
            </w:r>
            <w:r w:rsidRPr="00220D6E">
              <w:rPr>
                <w:color w:val="000000"/>
                <w:sz w:val="24"/>
              </w:rPr>
              <w:t xml:space="preserve">лександр </w:t>
            </w:r>
            <w:r>
              <w:rPr>
                <w:color w:val="000000"/>
                <w:sz w:val="24"/>
              </w:rPr>
              <w:t>А</w:t>
            </w:r>
            <w:r w:rsidRPr="00220D6E">
              <w:rPr>
                <w:color w:val="000000"/>
                <w:sz w:val="24"/>
              </w:rPr>
              <w:t>натольевич</w:t>
            </w:r>
          </w:p>
        </w:tc>
        <w:tc>
          <w:tcPr>
            <w:tcW w:w="0" w:type="auto"/>
            <w:tcBorders>
              <w:top w:val="nil"/>
              <w:left w:val="nil"/>
              <w:bottom w:val="single" w:sz="4" w:space="0" w:color="auto"/>
              <w:right w:val="single" w:sz="4" w:space="0" w:color="auto"/>
            </w:tcBorders>
            <w:shd w:val="clear" w:color="auto" w:fill="auto"/>
            <w:vAlign w:val="center"/>
            <w:hideMark/>
          </w:tcPr>
          <w:p w14:paraId="2D073E9E"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9FA06CC" w14:textId="77777777" w:rsidR="00220D6E" w:rsidRPr="00220D6E" w:rsidRDefault="00220D6E" w:rsidP="00220D6E">
            <w:pPr>
              <w:ind w:firstLine="0"/>
              <w:jc w:val="left"/>
              <w:rPr>
                <w:color w:val="000000"/>
                <w:sz w:val="24"/>
              </w:rPr>
            </w:pPr>
            <w:r w:rsidRPr="00220D6E">
              <w:rPr>
                <w:color w:val="000000"/>
                <w:sz w:val="24"/>
              </w:rPr>
              <w:t>71.12.9 Землеустройство</w:t>
            </w:r>
          </w:p>
        </w:tc>
        <w:tc>
          <w:tcPr>
            <w:tcW w:w="0" w:type="auto"/>
            <w:tcBorders>
              <w:top w:val="nil"/>
              <w:left w:val="nil"/>
              <w:bottom w:val="single" w:sz="4" w:space="0" w:color="auto"/>
              <w:right w:val="single" w:sz="4" w:space="0" w:color="auto"/>
            </w:tcBorders>
            <w:shd w:val="clear" w:color="auto" w:fill="auto"/>
            <w:vAlign w:val="center"/>
            <w:hideMark/>
          </w:tcPr>
          <w:p w14:paraId="57E379F4"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7D785D52"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0B345B" w14:textId="77777777" w:rsidR="00220D6E" w:rsidRPr="00220D6E" w:rsidRDefault="00220D6E" w:rsidP="00220D6E">
            <w:pPr>
              <w:ind w:firstLine="0"/>
              <w:jc w:val="center"/>
              <w:rPr>
                <w:color w:val="000000"/>
                <w:sz w:val="24"/>
              </w:rPr>
            </w:pPr>
            <w:r w:rsidRPr="00220D6E">
              <w:rPr>
                <w:color w:val="000000"/>
                <w:sz w:val="24"/>
              </w:rPr>
              <w:t>32</w:t>
            </w:r>
          </w:p>
        </w:tc>
        <w:tc>
          <w:tcPr>
            <w:tcW w:w="0" w:type="auto"/>
            <w:tcBorders>
              <w:top w:val="nil"/>
              <w:left w:val="nil"/>
              <w:bottom w:val="single" w:sz="4" w:space="0" w:color="auto"/>
              <w:right w:val="single" w:sz="4" w:space="0" w:color="auto"/>
            </w:tcBorders>
            <w:shd w:val="clear" w:color="auto" w:fill="auto"/>
            <w:vAlign w:val="center"/>
            <w:hideMark/>
          </w:tcPr>
          <w:p w14:paraId="24E44EC4" w14:textId="45C8C908" w:rsidR="00220D6E" w:rsidRPr="00220D6E" w:rsidRDefault="00220D6E" w:rsidP="00220D6E">
            <w:pPr>
              <w:ind w:firstLine="0"/>
              <w:jc w:val="left"/>
              <w:rPr>
                <w:color w:val="000000"/>
                <w:sz w:val="24"/>
              </w:rPr>
            </w:pPr>
            <w:r>
              <w:rPr>
                <w:color w:val="000000"/>
                <w:sz w:val="24"/>
              </w:rPr>
              <w:t>Ф</w:t>
            </w:r>
            <w:r w:rsidRPr="00220D6E">
              <w:rPr>
                <w:color w:val="000000"/>
                <w:sz w:val="24"/>
              </w:rPr>
              <w:t xml:space="preserve">илимонов </w:t>
            </w:r>
            <w:r>
              <w:rPr>
                <w:color w:val="000000"/>
                <w:sz w:val="24"/>
              </w:rPr>
              <w:t>В</w:t>
            </w:r>
            <w:r w:rsidRPr="00220D6E">
              <w:rPr>
                <w:color w:val="000000"/>
                <w:sz w:val="24"/>
              </w:rPr>
              <w:t>ладим</w:t>
            </w:r>
            <w:r>
              <w:rPr>
                <w:color w:val="000000"/>
                <w:sz w:val="24"/>
              </w:rPr>
              <w:t>ир Ю</w:t>
            </w:r>
            <w:r w:rsidRPr="00220D6E">
              <w:rPr>
                <w:color w:val="000000"/>
                <w:sz w:val="24"/>
              </w:rPr>
              <w:t>рьевич</w:t>
            </w:r>
          </w:p>
        </w:tc>
        <w:tc>
          <w:tcPr>
            <w:tcW w:w="0" w:type="auto"/>
            <w:tcBorders>
              <w:top w:val="nil"/>
              <w:left w:val="nil"/>
              <w:bottom w:val="single" w:sz="4" w:space="0" w:color="auto"/>
              <w:right w:val="single" w:sz="4" w:space="0" w:color="auto"/>
            </w:tcBorders>
            <w:shd w:val="clear" w:color="auto" w:fill="auto"/>
            <w:vAlign w:val="center"/>
            <w:hideMark/>
          </w:tcPr>
          <w:p w14:paraId="65AE8885"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73B855EB" w14:textId="77777777" w:rsidR="00220D6E" w:rsidRPr="00220D6E" w:rsidRDefault="00220D6E" w:rsidP="00220D6E">
            <w:pPr>
              <w:ind w:firstLine="0"/>
              <w:jc w:val="left"/>
              <w:rPr>
                <w:color w:val="000000"/>
                <w:sz w:val="24"/>
              </w:rPr>
            </w:pPr>
            <w:r w:rsidRPr="00220D6E">
              <w:rPr>
                <w:color w:val="000000"/>
                <w:sz w:val="24"/>
              </w:rPr>
              <w:t>78.10 Деятельность агентств по подбору персонала</w:t>
            </w:r>
          </w:p>
        </w:tc>
        <w:tc>
          <w:tcPr>
            <w:tcW w:w="0" w:type="auto"/>
            <w:tcBorders>
              <w:top w:val="nil"/>
              <w:left w:val="nil"/>
              <w:bottom w:val="single" w:sz="4" w:space="0" w:color="auto"/>
              <w:right w:val="single" w:sz="4" w:space="0" w:color="auto"/>
            </w:tcBorders>
            <w:shd w:val="clear" w:color="auto" w:fill="auto"/>
            <w:vAlign w:val="center"/>
            <w:hideMark/>
          </w:tcPr>
          <w:p w14:paraId="01C4FF07" w14:textId="77777777" w:rsidR="00220D6E" w:rsidRPr="00220D6E" w:rsidRDefault="00220D6E" w:rsidP="00220D6E">
            <w:pPr>
              <w:ind w:firstLine="0"/>
              <w:jc w:val="left"/>
              <w:rPr>
                <w:color w:val="000000"/>
                <w:sz w:val="24"/>
              </w:rPr>
            </w:pPr>
            <w:r w:rsidRPr="00220D6E">
              <w:rPr>
                <w:color w:val="000000"/>
                <w:sz w:val="24"/>
              </w:rPr>
              <w:t>с. Вьюны</w:t>
            </w:r>
          </w:p>
        </w:tc>
      </w:tr>
      <w:tr w:rsidR="00220D6E" w:rsidRPr="00220D6E" w14:paraId="19FBD5A6"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A11253" w14:textId="77777777" w:rsidR="00220D6E" w:rsidRPr="00220D6E" w:rsidRDefault="00220D6E" w:rsidP="00220D6E">
            <w:pPr>
              <w:ind w:firstLine="0"/>
              <w:jc w:val="center"/>
              <w:rPr>
                <w:color w:val="000000"/>
                <w:sz w:val="24"/>
              </w:rPr>
            </w:pPr>
            <w:r w:rsidRPr="00220D6E">
              <w:rPr>
                <w:color w:val="000000"/>
                <w:sz w:val="24"/>
              </w:rPr>
              <w:t>33</w:t>
            </w:r>
          </w:p>
        </w:tc>
        <w:tc>
          <w:tcPr>
            <w:tcW w:w="0" w:type="auto"/>
            <w:tcBorders>
              <w:top w:val="nil"/>
              <w:left w:val="nil"/>
              <w:bottom w:val="single" w:sz="4" w:space="0" w:color="auto"/>
              <w:right w:val="single" w:sz="4" w:space="0" w:color="auto"/>
            </w:tcBorders>
            <w:shd w:val="clear" w:color="auto" w:fill="auto"/>
            <w:vAlign w:val="center"/>
            <w:hideMark/>
          </w:tcPr>
          <w:p w14:paraId="7748A42F" w14:textId="57FAC25A" w:rsidR="00220D6E" w:rsidRPr="00220D6E" w:rsidRDefault="00220D6E" w:rsidP="00220D6E">
            <w:pPr>
              <w:ind w:firstLine="0"/>
              <w:jc w:val="left"/>
              <w:rPr>
                <w:color w:val="000000"/>
                <w:sz w:val="24"/>
              </w:rPr>
            </w:pPr>
            <w:r>
              <w:rPr>
                <w:color w:val="000000"/>
                <w:sz w:val="24"/>
              </w:rPr>
              <w:t>Шумилов Роман С</w:t>
            </w:r>
            <w:r w:rsidRPr="00220D6E">
              <w:rPr>
                <w:color w:val="000000"/>
                <w:sz w:val="24"/>
              </w:rPr>
              <w:t>ергеевич</w:t>
            </w:r>
          </w:p>
        </w:tc>
        <w:tc>
          <w:tcPr>
            <w:tcW w:w="0" w:type="auto"/>
            <w:tcBorders>
              <w:top w:val="nil"/>
              <w:left w:val="nil"/>
              <w:bottom w:val="single" w:sz="4" w:space="0" w:color="auto"/>
              <w:right w:val="single" w:sz="4" w:space="0" w:color="auto"/>
            </w:tcBorders>
            <w:shd w:val="clear" w:color="auto" w:fill="auto"/>
            <w:vAlign w:val="center"/>
            <w:hideMark/>
          </w:tcPr>
          <w:p w14:paraId="38CF9B75"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0F8B9F10" w14:textId="77777777" w:rsidR="00220D6E" w:rsidRPr="00220D6E" w:rsidRDefault="00220D6E" w:rsidP="00220D6E">
            <w:pPr>
              <w:ind w:firstLine="0"/>
              <w:jc w:val="left"/>
              <w:rPr>
                <w:color w:val="000000"/>
                <w:sz w:val="24"/>
              </w:rPr>
            </w:pPr>
            <w:r w:rsidRPr="00220D6E">
              <w:rPr>
                <w:color w:val="000000"/>
                <w:sz w:val="24"/>
              </w:rPr>
              <w:t>85.42 Образование профессиональное дополнительное</w:t>
            </w:r>
          </w:p>
        </w:tc>
        <w:tc>
          <w:tcPr>
            <w:tcW w:w="0" w:type="auto"/>
            <w:tcBorders>
              <w:top w:val="nil"/>
              <w:left w:val="nil"/>
              <w:bottom w:val="single" w:sz="4" w:space="0" w:color="auto"/>
              <w:right w:val="single" w:sz="4" w:space="0" w:color="auto"/>
            </w:tcBorders>
            <w:shd w:val="clear" w:color="auto" w:fill="auto"/>
            <w:vAlign w:val="center"/>
            <w:hideMark/>
          </w:tcPr>
          <w:p w14:paraId="7A61EE31" w14:textId="77777777" w:rsidR="00220D6E" w:rsidRPr="00220D6E" w:rsidRDefault="00220D6E" w:rsidP="00220D6E">
            <w:pPr>
              <w:ind w:firstLine="0"/>
              <w:jc w:val="left"/>
              <w:rPr>
                <w:color w:val="000000"/>
                <w:sz w:val="24"/>
              </w:rPr>
            </w:pPr>
            <w:r w:rsidRPr="00220D6E">
              <w:rPr>
                <w:color w:val="000000"/>
                <w:sz w:val="24"/>
              </w:rPr>
              <w:t>д. Малая Черемшанка</w:t>
            </w:r>
          </w:p>
        </w:tc>
      </w:tr>
      <w:tr w:rsidR="00220D6E" w:rsidRPr="00220D6E" w14:paraId="71FAC900" w14:textId="77777777" w:rsidTr="00220D6E">
        <w:trPr>
          <w:trHeight w:val="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4000EB" w14:textId="77777777" w:rsidR="00220D6E" w:rsidRPr="00220D6E" w:rsidRDefault="00220D6E" w:rsidP="00220D6E">
            <w:pPr>
              <w:ind w:firstLine="0"/>
              <w:jc w:val="center"/>
              <w:rPr>
                <w:color w:val="000000"/>
                <w:sz w:val="24"/>
              </w:rPr>
            </w:pPr>
            <w:r w:rsidRPr="00220D6E">
              <w:rPr>
                <w:color w:val="000000"/>
                <w:sz w:val="24"/>
              </w:rPr>
              <w:t>34</w:t>
            </w:r>
          </w:p>
        </w:tc>
        <w:tc>
          <w:tcPr>
            <w:tcW w:w="0" w:type="auto"/>
            <w:tcBorders>
              <w:top w:val="nil"/>
              <w:left w:val="nil"/>
              <w:bottom w:val="single" w:sz="4" w:space="0" w:color="auto"/>
              <w:right w:val="single" w:sz="4" w:space="0" w:color="auto"/>
            </w:tcBorders>
            <w:shd w:val="clear" w:color="auto" w:fill="auto"/>
            <w:vAlign w:val="center"/>
            <w:hideMark/>
          </w:tcPr>
          <w:p w14:paraId="4B701960" w14:textId="1439E248" w:rsidR="00220D6E" w:rsidRPr="00220D6E" w:rsidRDefault="00220D6E" w:rsidP="00220D6E">
            <w:pPr>
              <w:ind w:firstLine="0"/>
              <w:jc w:val="left"/>
              <w:rPr>
                <w:color w:val="000000"/>
                <w:sz w:val="24"/>
              </w:rPr>
            </w:pPr>
            <w:r>
              <w:rPr>
                <w:color w:val="000000"/>
                <w:sz w:val="24"/>
              </w:rPr>
              <w:t>Б</w:t>
            </w:r>
            <w:r w:rsidRPr="00220D6E">
              <w:rPr>
                <w:color w:val="000000"/>
                <w:sz w:val="24"/>
              </w:rPr>
              <w:t xml:space="preserve">угай </w:t>
            </w:r>
            <w:r>
              <w:rPr>
                <w:color w:val="000000"/>
                <w:sz w:val="24"/>
              </w:rPr>
              <w:t>А</w:t>
            </w:r>
            <w:r w:rsidRPr="00220D6E">
              <w:rPr>
                <w:color w:val="000000"/>
                <w:sz w:val="24"/>
              </w:rPr>
              <w:t xml:space="preserve">ндрей </w:t>
            </w:r>
            <w:r>
              <w:rPr>
                <w:color w:val="000000"/>
                <w:sz w:val="24"/>
              </w:rPr>
              <w:t>Н</w:t>
            </w:r>
            <w:r w:rsidRPr="00220D6E">
              <w:rPr>
                <w:color w:val="000000"/>
                <w:sz w:val="24"/>
              </w:rPr>
              <w:t>иколаевич</w:t>
            </w:r>
          </w:p>
        </w:tc>
        <w:tc>
          <w:tcPr>
            <w:tcW w:w="0" w:type="auto"/>
            <w:tcBorders>
              <w:top w:val="nil"/>
              <w:left w:val="nil"/>
              <w:bottom w:val="single" w:sz="4" w:space="0" w:color="auto"/>
              <w:right w:val="single" w:sz="4" w:space="0" w:color="auto"/>
            </w:tcBorders>
            <w:shd w:val="clear" w:color="auto" w:fill="auto"/>
            <w:vAlign w:val="center"/>
            <w:hideMark/>
          </w:tcPr>
          <w:p w14:paraId="268A6832" w14:textId="77777777" w:rsidR="00220D6E" w:rsidRPr="00220D6E" w:rsidRDefault="00220D6E" w:rsidP="00220D6E">
            <w:pPr>
              <w:ind w:firstLine="0"/>
              <w:jc w:val="left"/>
              <w:rPr>
                <w:color w:val="000000"/>
                <w:sz w:val="24"/>
              </w:rPr>
            </w:pPr>
            <w:r w:rsidRPr="00220D6E">
              <w:rPr>
                <w:color w:val="000000"/>
                <w:sz w:val="24"/>
              </w:rPr>
              <w:t>Индивидуальный предприниматель</w:t>
            </w:r>
          </w:p>
        </w:tc>
        <w:tc>
          <w:tcPr>
            <w:tcW w:w="0" w:type="auto"/>
            <w:tcBorders>
              <w:top w:val="nil"/>
              <w:left w:val="nil"/>
              <w:bottom w:val="single" w:sz="4" w:space="0" w:color="auto"/>
              <w:right w:val="single" w:sz="4" w:space="0" w:color="auto"/>
            </w:tcBorders>
            <w:shd w:val="clear" w:color="auto" w:fill="auto"/>
            <w:vAlign w:val="center"/>
            <w:hideMark/>
          </w:tcPr>
          <w:p w14:paraId="26CC045B" w14:textId="77777777" w:rsidR="00220D6E" w:rsidRPr="00220D6E" w:rsidRDefault="00220D6E" w:rsidP="00220D6E">
            <w:pPr>
              <w:ind w:firstLine="0"/>
              <w:jc w:val="left"/>
              <w:rPr>
                <w:color w:val="000000"/>
                <w:sz w:val="24"/>
              </w:rPr>
            </w:pPr>
            <w:r w:rsidRPr="00220D6E">
              <w:rPr>
                <w:color w:val="000000"/>
                <w:sz w:val="24"/>
              </w:rPr>
              <w:t>88.10 Предоставление социальных услуг без обеспечения проживания престарелым и инвалидам</w:t>
            </w:r>
          </w:p>
        </w:tc>
        <w:tc>
          <w:tcPr>
            <w:tcW w:w="0" w:type="auto"/>
            <w:tcBorders>
              <w:top w:val="nil"/>
              <w:left w:val="nil"/>
              <w:bottom w:val="single" w:sz="4" w:space="0" w:color="auto"/>
              <w:right w:val="single" w:sz="4" w:space="0" w:color="auto"/>
            </w:tcBorders>
            <w:shd w:val="clear" w:color="auto" w:fill="auto"/>
            <w:vAlign w:val="center"/>
            <w:hideMark/>
          </w:tcPr>
          <w:p w14:paraId="7BCFE7C1" w14:textId="77777777" w:rsidR="00220D6E" w:rsidRPr="00220D6E" w:rsidRDefault="00220D6E" w:rsidP="00220D6E">
            <w:pPr>
              <w:ind w:firstLine="0"/>
              <w:jc w:val="left"/>
              <w:rPr>
                <w:color w:val="000000"/>
                <w:sz w:val="24"/>
              </w:rPr>
            </w:pPr>
            <w:r w:rsidRPr="00220D6E">
              <w:rPr>
                <w:color w:val="000000"/>
                <w:sz w:val="24"/>
              </w:rPr>
              <w:t>с. Вьюны</w:t>
            </w:r>
          </w:p>
        </w:tc>
      </w:tr>
    </w:tbl>
    <w:p w14:paraId="42BB3F40" w14:textId="77777777" w:rsidR="00B47CEA" w:rsidRPr="000B05E8" w:rsidRDefault="00B47CEA" w:rsidP="00B47CEA">
      <w:pPr>
        <w:rPr>
          <w:highlight w:val="yellow"/>
        </w:rPr>
      </w:pPr>
    </w:p>
    <w:p w14:paraId="24764AA6" w14:textId="77777777" w:rsidR="00B47CEA" w:rsidRPr="00220D6E" w:rsidRDefault="00B47CEA" w:rsidP="00B47CEA">
      <w:r w:rsidRPr="00220D6E">
        <w:t>Малый бизнес решает экономические и социальные проблемы, создавая новые рабочие места, заполняя ниши рынка, предлагая товары и услуги, на которые существует повышенный спрос.</w:t>
      </w:r>
    </w:p>
    <w:p w14:paraId="691A9852" w14:textId="77777777" w:rsidR="00B47CEA" w:rsidRPr="00220D6E" w:rsidRDefault="00B47CEA" w:rsidP="00B47CEA">
      <w:r w:rsidRPr="00220D6E">
        <w:lastRenderedPageBreak/>
        <w:t>Настоящим проектом предлагается производить поддержку и стимулирование малого предпринимательства в направлении открытия новых предприятий в сфере услуг с целью развития системы общественного питания и бытового обслуживания населения.</w:t>
      </w:r>
    </w:p>
    <w:p w14:paraId="3C526FB6" w14:textId="77777777" w:rsidR="00B47CEA" w:rsidRPr="00220D6E" w:rsidRDefault="00B47CEA" w:rsidP="00B47CEA">
      <w:pPr>
        <w:rPr>
          <w:rFonts w:ascii="Arial" w:hAnsi="Arial" w:cs="Arial"/>
          <w:b/>
          <w:sz w:val="24"/>
        </w:rPr>
      </w:pPr>
    </w:p>
    <w:p w14:paraId="41945E80" w14:textId="77777777" w:rsidR="00B47CEA" w:rsidRPr="003225A6" w:rsidRDefault="00B47CEA" w:rsidP="00B47CEA">
      <w:pPr>
        <w:pStyle w:val="aa"/>
      </w:pPr>
    </w:p>
    <w:p w14:paraId="73FA35FB" w14:textId="77777777" w:rsidR="00B47CEA" w:rsidRDefault="00B47CEA" w:rsidP="00B47CEA">
      <w:pPr>
        <w:spacing w:after="160" w:line="259" w:lineRule="auto"/>
        <w:ind w:firstLine="0"/>
        <w:jc w:val="left"/>
        <w:rPr>
          <w:b/>
        </w:rPr>
      </w:pPr>
      <w:r>
        <w:rPr>
          <w:b/>
        </w:rPr>
        <w:br w:type="page"/>
      </w:r>
    </w:p>
    <w:p w14:paraId="60F5C416" w14:textId="77777777" w:rsidR="00B47CEA" w:rsidRPr="0095092F" w:rsidRDefault="00B47CEA" w:rsidP="00B47CEA">
      <w:pPr>
        <w:pStyle w:val="1"/>
      </w:pPr>
      <w:bookmarkStart w:id="179" w:name="_Toc27734129"/>
      <w:bookmarkStart w:id="180" w:name="_Toc69398883"/>
      <w:bookmarkStart w:id="181" w:name="_Toc140408264"/>
      <w:bookmarkStart w:id="182" w:name="_Toc165636433"/>
      <w:r w:rsidRPr="0095092F">
        <w:lastRenderedPageBreak/>
        <w:t>Транспортная инфраструктура</w:t>
      </w:r>
      <w:bookmarkEnd w:id="179"/>
      <w:bookmarkEnd w:id="180"/>
      <w:bookmarkEnd w:id="181"/>
      <w:bookmarkEnd w:id="182"/>
    </w:p>
    <w:p w14:paraId="4F705B08" w14:textId="439AEDEF" w:rsidR="00B47CEA" w:rsidRDefault="00B47CEA" w:rsidP="00B47CEA">
      <w:pPr>
        <w:pStyle w:val="aa"/>
      </w:pPr>
      <w:r>
        <w:t xml:space="preserve">Транспортное сообщение </w:t>
      </w:r>
      <w:r w:rsidR="0036432B">
        <w:t>Вьюнского</w:t>
      </w:r>
      <w:r>
        <w:t xml:space="preserve"> сельсовета представлено </w:t>
      </w:r>
      <w:r w:rsidR="0036432B">
        <w:t xml:space="preserve">водным и </w:t>
      </w:r>
      <w:r>
        <w:t>автомобильным вид</w:t>
      </w:r>
      <w:r w:rsidR="001679F7">
        <w:t>ом</w:t>
      </w:r>
      <w:r>
        <w:t xml:space="preserve"> транспорта.</w:t>
      </w:r>
    </w:p>
    <w:p w14:paraId="0D201F8A" w14:textId="29A6CB62" w:rsidR="00D45531" w:rsidRDefault="00B47CEA" w:rsidP="00B47CEA">
      <w:pPr>
        <w:pStyle w:val="aa"/>
      </w:pPr>
      <w:r>
        <w:t>Объекты воздушного</w:t>
      </w:r>
      <w:r w:rsidR="00D45531">
        <w:t xml:space="preserve"> и железнодорожного</w:t>
      </w:r>
      <w:r>
        <w:t xml:space="preserve"> транспорта в границах сельсовета отсутствуют.</w:t>
      </w:r>
      <w:r w:rsidRPr="00EE338F">
        <w:t xml:space="preserve"> </w:t>
      </w:r>
    </w:p>
    <w:p w14:paraId="24610FFC" w14:textId="2E93C95F" w:rsidR="00B47CEA" w:rsidRPr="00410D9D" w:rsidRDefault="00B47CEA" w:rsidP="00B47CEA">
      <w:pPr>
        <w:pStyle w:val="aa"/>
      </w:pPr>
      <w:r w:rsidRPr="00001B0E">
        <w:t>Ближайший аэропорт</w:t>
      </w:r>
      <w:r w:rsidR="0036432B">
        <w:t xml:space="preserve"> Толмачево находится в г. Обь, ближайшая железнодорожная станция –</w:t>
      </w:r>
      <w:r w:rsidRPr="00001B0E">
        <w:t xml:space="preserve"> в г. Новосибирск</w:t>
      </w:r>
      <w:r>
        <w:t>.</w:t>
      </w:r>
    </w:p>
    <w:p w14:paraId="5FBCDF4F" w14:textId="45EF3EFE" w:rsidR="00AA62E0" w:rsidRDefault="00AA62E0" w:rsidP="00AA62E0">
      <w:pPr>
        <w:pStyle w:val="50"/>
        <w:rPr>
          <w:spacing w:val="-6"/>
        </w:rPr>
      </w:pPr>
      <w:r>
        <w:rPr>
          <w:spacing w:val="-6"/>
        </w:rPr>
        <w:t xml:space="preserve">Водный </w:t>
      </w:r>
      <w:r w:rsidRPr="00410D9D">
        <w:rPr>
          <w:spacing w:val="-6"/>
        </w:rPr>
        <w:t>транспорт</w:t>
      </w:r>
    </w:p>
    <w:p w14:paraId="1554D4F2" w14:textId="77777777" w:rsidR="00AA62E0" w:rsidRPr="00921820" w:rsidRDefault="00AA62E0" w:rsidP="00AA62E0">
      <w:pPr>
        <w:pStyle w:val="afffffffffa"/>
        <w:ind w:left="0" w:right="-2" w:firstLine="709"/>
        <w:rPr>
          <w:sz w:val="28"/>
        </w:rPr>
      </w:pPr>
      <w:r w:rsidRPr="00921820">
        <w:rPr>
          <w:sz w:val="28"/>
        </w:rPr>
        <w:t>Река Обь – самая большая и полноводная магистраль Западно-Сибирского бассейна. По Оби и ее многочисленным притокам доставляются грузы в приречные районы Алтайского края, Томской, Новосибирской, Кемеровской и Тюменской</w:t>
      </w:r>
      <w:r w:rsidRPr="00921820">
        <w:rPr>
          <w:spacing w:val="-1"/>
          <w:sz w:val="28"/>
        </w:rPr>
        <w:t xml:space="preserve"> </w:t>
      </w:r>
      <w:r w:rsidRPr="00921820">
        <w:rPr>
          <w:sz w:val="28"/>
        </w:rPr>
        <w:t>областей.</w:t>
      </w:r>
    </w:p>
    <w:p w14:paraId="06506494" w14:textId="0B3E95B8" w:rsidR="00AA62E0" w:rsidRDefault="00AA62E0" w:rsidP="00AA62E0">
      <w:r>
        <w:t>По территории сельсовета проходит внутренний водный путь федерального значения.</w:t>
      </w:r>
    </w:p>
    <w:p w14:paraId="4B5ACC43" w14:textId="1A6C81F3" w:rsidR="00AA62E0" w:rsidRDefault="00AA62E0" w:rsidP="00AA62E0">
      <w:r>
        <w:t>Объекты инфраструктуры водного транспорта на территории сельсовета отсутствуют.</w:t>
      </w:r>
    </w:p>
    <w:p w14:paraId="3D344CA1" w14:textId="77777777" w:rsidR="00AA62E0" w:rsidRDefault="00AA62E0" w:rsidP="00AA62E0"/>
    <w:p w14:paraId="7B042824" w14:textId="227B3A56" w:rsidR="00AA62E0" w:rsidRDefault="00AA62E0" w:rsidP="00B84FB5">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8</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1</w:t>
      </w:r>
      <w:r w:rsidR="000B0917">
        <w:rPr>
          <w:noProof/>
        </w:rPr>
        <w:fldChar w:fldCharType="end"/>
      </w:r>
      <w:r>
        <w:t xml:space="preserve"> Перечень внутренних водных путей федерального значения, проходящих по территории сельсовета</w:t>
      </w:r>
      <w:r w:rsidR="00B84FB5">
        <w:t>*</w:t>
      </w:r>
    </w:p>
    <w:tbl>
      <w:tblPr>
        <w:tblW w:w="5000" w:type="pct"/>
        <w:tblLook w:val="04A0" w:firstRow="1" w:lastRow="0" w:firstColumn="1" w:lastColumn="0" w:noHBand="0" w:noVBand="1"/>
      </w:tblPr>
      <w:tblGrid>
        <w:gridCol w:w="2446"/>
        <w:gridCol w:w="1598"/>
        <w:gridCol w:w="3628"/>
        <w:gridCol w:w="1673"/>
      </w:tblGrid>
      <w:tr w:rsidR="00AA62E0" w:rsidRPr="00AA62E0" w14:paraId="3BB6657C" w14:textId="77777777" w:rsidTr="00AA62E0">
        <w:trPr>
          <w:cantSplit/>
          <w:trHeight w:val="20"/>
        </w:trPr>
        <w:tc>
          <w:tcPr>
            <w:tcW w:w="13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326074" w14:textId="77777777" w:rsidR="00AA62E0" w:rsidRPr="00AA62E0" w:rsidRDefault="00AA62E0" w:rsidP="00AA62E0">
            <w:pPr>
              <w:ind w:firstLine="0"/>
              <w:jc w:val="center"/>
              <w:rPr>
                <w:b/>
                <w:bCs/>
                <w:sz w:val="24"/>
              </w:rPr>
            </w:pPr>
            <w:r w:rsidRPr="00AA62E0">
              <w:rPr>
                <w:b/>
                <w:bCs/>
                <w:sz w:val="24"/>
              </w:rPr>
              <w:t>Наименование водного пути</w:t>
            </w:r>
          </w:p>
        </w:tc>
        <w:tc>
          <w:tcPr>
            <w:tcW w:w="2796" w:type="pct"/>
            <w:gridSpan w:val="2"/>
            <w:tcBorders>
              <w:top w:val="single" w:sz="4" w:space="0" w:color="auto"/>
              <w:left w:val="nil"/>
              <w:bottom w:val="single" w:sz="4" w:space="0" w:color="auto"/>
              <w:right w:val="single" w:sz="4" w:space="0" w:color="000000"/>
            </w:tcBorders>
            <w:shd w:val="clear" w:color="auto" w:fill="auto"/>
            <w:vAlign w:val="center"/>
            <w:hideMark/>
          </w:tcPr>
          <w:p w14:paraId="24AB03A1" w14:textId="77777777" w:rsidR="00AA62E0" w:rsidRPr="00AA62E0" w:rsidRDefault="00AA62E0" w:rsidP="00AA62E0">
            <w:pPr>
              <w:ind w:firstLine="0"/>
              <w:jc w:val="center"/>
              <w:rPr>
                <w:b/>
                <w:bCs/>
                <w:sz w:val="24"/>
              </w:rPr>
            </w:pPr>
            <w:r w:rsidRPr="00AA62E0">
              <w:rPr>
                <w:b/>
                <w:bCs/>
                <w:sz w:val="24"/>
              </w:rPr>
              <w:t>Граница по течению</w:t>
            </w:r>
          </w:p>
        </w:tc>
        <w:tc>
          <w:tcPr>
            <w:tcW w:w="89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B707E3" w14:textId="77777777" w:rsidR="00AA62E0" w:rsidRPr="00AA62E0" w:rsidRDefault="00AA62E0" w:rsidP="00AA62E0">
            <w:pPr>
              <w:ind w:firstLine="0"/>
              <w:jc w:val="center"/>
              <w:rPr>
                <w:b/>
                <w:bCs/>
                <w:sz w:val="24"/>
              </w:rPr>
            </w:pPr>
            <w:r w:rsidRPr="00AA62E0">
              <w:rPr>
                <w:b/>
                <w:bCs/>
                <w:sz w:val="24"/>
              </w:rPr>
              <w:t>Протяженность (км)</w:t>
            </w:r>
          </w:p>
        </w:tc>
      </w:tr>
      <w:tr w:rsidR="00AA62E0" w:rsidRPr="00AA62E0" w14:paraId="0F357CFE" w14:textId="77777777" w:rsidTr="00AA62E0">
        <w:trPr>
          <w:cantSplit/>
          <w:trHeight w:val="20"/>
        </w:trPr>
        <w:tc>
          <w:tcPr>
            <w:tcW w:w="1309" w:type="pct"/>
            <w:vMerge/>
            <w:tcBorders>
              <w:top w:val="single" w:sz="4" w:space="0" w:color="auto"/>
              <w:left w:val="single" w:sz="4" w:space="0" w:color="auto"/>
              <w:bottom w:val="single" w:sz="4" w:space="0" w:color="auto"/>
              <w:right w:val="single" w:sz="4" w:space="0" w:color="auto"/>
            </w:tcBorders>
            <w:vAlign w:val="center"/>
            <w:hideMark/>
          </w:tcPr>
          <w:p w14:paraId="5F600D9A" w14:textId="77777777" w:rsidR="00AA62E0" w:rsidRPr="00AA62E0" w:rsidRDefault="00AA62E0" w:rsidP="00AA62E0">
            <w:pPr>
              <w:ind w:firstLine="0"/>
              <w:jc w:val="left"/>
              <w:rPr>
                <w:b/>
                <w:bCs/>
                <w:sz w:val="24"/>
              </w:rPr>
            </w:pPr>
          </w:p>
        </w:tc>
        <w:tc>
          <w:tcPr>
            <w:tcW w:w="855" w:type="pct"/>
            <w:tcBorders>
              <w:top w:val="nil"/>
              <w:left w:val="nil"/>
              <w:bottom w:val="single" w:sz="4" w:space="0" w:color="auto"/>
              <w:right w:val="single" w:sz="4" w:space="0" w:color="auto"/>
            </w:tcBorders>
            <w:shd w:val="clear" w:color="auto" w:fill="auto"/>
            <w:vAlign w:val="center"/>
            <w:hideMark/>
          </w:tcPr>
          <w:p w14:paraId="02F6B8B2" w14:textId="77777777" w:rsidR="00AA62E0" w:rsidRPr="00AA62E0" w:rsidRDefault="00AA62E0" w:rsidP="00AA62E0">
            <w:pPr>
              <w:ind w:firstLine="0"/>
              <w:jc w:val="center"/>
              <w:rPr>
                <w:b/>
                <w:bCs/>
                <w:sz w:val="24"/>
              </w:rPr>
            </w:pPr>
            <w:r w:rsidRPr="00AA62E0">
              <w:rPr>
                <w:b/>
                <w:bCs/>
                <w:sz w:val="24"/>
              </w:rPr>
              <w:t>верхняя</w:t>
            </w:r>
          </w:p>
        </w:tc>
        <w:tc>
          <w:tcPr>
            <w:tcW w:w="1941" w:type="pct"/>
            <w:tcBorders>
              <w:top w:val="nil"/>
              <w:left w:val="nil"/>
              <w:bottom w:val="single" w:sz="4" w:space="0" w:color="auto"/>
              <w:right w:val="single" w:sz="4" w:space="0" w:color="auto"/>
            </w:tcBorders>
            <w:shd w:val="clear" w:color="auto" w:fill="auto"/>
            <w:vAlign w:val="center"/>
            <w:hideMark/>
          </w:tcPr>
          <w:p w14:paraId="4E183FC8" w14:textId="77777777" w:rsidR="00AA62E0" w:rsidRPr="00AA62E0" w:rsidRDefault="00AA62E0" w:rsidP="00AA62E0">
            <w:pPr>
              <w:ind w:firstLine="0"/>
              <w:jc w:val="center"/>
              <w:rPr>
                <w:b/>
                <w:bCs/>
                <w:sz w:val="24"/>
              </w:rPr>
            </w:pPr>
            <w:r w:rsidRPr="00AA62E0">
              <w:rPr>
                <w:b/>
                <w:bCs/>
                <w:sz w:val="24"/>
              </w:rPr>
              <w:t>нижняя</w:t>
            </w:r>
          </w:p>
        </w:tc>
        <w:tc>
          <w:tcPr>
            <w:tcW w:w="895" w:type="pct"/>
            <w:vMerge/>
            <w:tcBorders>
              <w:top w:val="single" w:sz="4" w:space="0" w:color="auto"/>
              <w:left w:val="single" w:sz="4" w:space="0" w:color="auto"/>
              <w:bottom w:val="single" w:sz="4" w:space="0" w:color="000000"/>
              <w:right w:val="single" w:sz="4" w:space="0" w:color="auto"/>
            </w:tcBorders>
            <w:vAlign w:val="center"/>
            <w:hideMark/>
          </w:tcPr>
          <w:p w14:paraId="1353C190" w14:textId="77777777" w:rsidR="00AA62E0" w:rsidRPr="00AA62E0" w:rsidRDefault="00AA62E0" w:rsidP="00AA62E0">
            <w:pPr>
              <w:ind w:firstLine="0"/>
              <w:jc w:val="left"/>
              <w:rPr>
                <w:b/>
                <w:bCs/>
                <w:sz w:val="24"/>
              </w:rPr>
            </w:pPr>
          </w:p>
        </w:tc>
      </w:tr>
      <w:tr w:rsidR="00AA62E0" w:rsidRPr="00AA62E0" w14:paraId="4C23E6AA" w14:textId="77777777" w:rsidTr="00AA62E0">
        <w:trPr>
          <w:cantSplit/>
          <w:trHeight w:val="20"/>
        </w:trPr>
        <w:tc>
          <w:tcPr>
            <w:tcW w:w="1309" w:type="pct"/>
            <w:tcBorders>
              <w:top w:val="nil"/>
              <w:left w:val="single" w:sz="4" w:space="0" w:color="auto"/>
              <w:bottom w:val="single" w:sz="4" w:space="0" w:color="auto"/>
              <w:right w:val="single" w:sz="4" w:space="0" w:color="auto"/>
            </w:tcBorders>
            <w:shd w:val="clear" w:color="000000" w:fill="FFFFFF"/>
            <w:vAlign w:val="center"/>
            <w:hideMark/>
          </w:tcPr>
          <w:p w14:paraId="1208E149" w14:textId="77777777" w:rsidR="00AA62E0" w:rsidRPr="00AA62E0" w:rsidRDefault="00AA62E0" w:rsidP="00AA62E0">
            <w:pPr>
              <w:ind w:firstLine="0"/>
              <w:jc w:val="left"/>
              <w:rPr>
                <w:sz w:val="24"/>
              </w:rPr>
            </w:pPr>
            <w:r w:rsidRPr="00AA62E0">
              <w:rPr>
                <w:sz w:val="24"/>
              </w:rPr>
              <w:t>Река Обь</w:t>
            </w:r>
          </w:p>
        </w:tc>
        <w:tc>
          <w:tcPr>
            <w:tcW w:w="855" w:type="pct"/>
            <w:tcBorders>
              <w:top w:val="nil"/>
              <w:left w:val="nil"/>
              <w:bottom w:val="single" w:sz="4" w:space="0" w:color="auto"/>
              <w:right w:val="single" w:sz="4" w:space="0" w:color="auto"/>
            </w:tcBorders>
            <w:shd w:val="clear" w:color="000000" w:fill="FFFFFF"/>
            <w:vAlign w:val="center"/>
            <w:hideMark/>
          </w:tcPr>
          <w:p w14:paraId="79B76C28" w14:textId="0EFC1261" w:rsidR="00AA62E0" w:rsidRPr="00AA62E0" w:rsidRDefault="00AA62E0" w:rsidP="00AA62E0">
            <w:pPr>
              <w:ind w:firstLine="0"/>
              <w:jc w:val="left"/>
              <w:rPr>
                <w:sz w:val="24"/>
              </w:rPr>
            </w:pPr>
            <w:r w:rsidRPr="00AA62E0">
              <w:rPr>
                <w:sz w:val="24"/>
              </w:rPr>
              <w:t>устье р.</w:t>
            </w:r>
            <w:r w:rsidR="000B1CF7">
              <w:rPr>
                <w:sz w:val="24"/>
              </w:rPr>
              <w:t xml:space="preserve"> </w:t>
            </w:r>
            <w:r w:rsidRPr="00AA62E0">
              <w:rPr>
                <w:sz w:val="24"/>
              </w:rPr>
              <w:t>Бия</w:t>
            </w:r>
          </w:p>
        </w:tc>
        <w:tc>
          <w:tcPr>
            <w:tcW w:w="1941" w:type="pct"/>
            <w:tcBorders>
              <w:top w:val="nil"/>
              <w:left w:val="nil"/>
              <w:bottom w:val="single" w:sz="4" w:space="0" w:color="auto"/>
              <w:right w:val="single" w:sz="4" w:space="0" w:color="auto"/>
            </w:tcBorders>
            <w:shd w:val="clear" w:color="000000" w:fill="FFFFFF"/>
            <w:vAlign w:val="center"/>
            <w:hideMark/>
          </w:tcPr>
          <w:p w14:paraId="0CBD350B" w14:textId="77777777" w:rsidR="00AA62E0" w:rsidRPr="00AA62E0" w:rsidRDefault="00AA62E0" w:rsidP="00AA62E0">
            <w:pPr>
              <w:ind w:firstLine="0"/>
              <w:jc w:val="left"/>
              <w:rPr>
                <w:sz w:val="24"/>
              </w:rPr>
            </w:pPr>
            <w:r w:rsidRPr="00AA62E0">
              <w:rPr>
                <w:sz w:val="24"/>
              </w:rPr>
              <w:t>остановочный пункт Соснино</w:t>
            </w:r>
          </w:p>
        </w:tc>
        <w:tc>
          <w:tcPr>
            <w:tcW w:w="895" w:type="pct"/>
            <w:tcBorders>
              <w:top w:val="nil"/>
              <w:left w:val="nil"/>
              <w:bottom w:val="single" w:sz="4" w:space="0" w:color="auto"/>
              <w:right w:val="single" w:sz="4" w:space="0" w:color="auto"/>
            </w:tcBorders>
            <w:shd w:val="clear" w:color="000000" w:fill="FFFFFF"/>
            <w:vAlign w:val="center"/>
            <w:hideMark/>
          </w:tcPr>
          <w:p w14:paraId="51A899DF" w14:textId="77777777" w:rsidR="00AA62E0" w:rsidRPr="00AA62E0" w:rsidRDefault="00AA62E0" w:rsidP="00AA62E0">
            <w:pPr>
              <w:ind w:firstLine="0"/>
              <w:jc w:val="center"/>
              <w:rPr>
                <w:sz w:val="24"/>
              </w:rPr>
            </w:pPr>
            <w:r w:rsidRPr="00AA62E0">
              <w:rPr>
                <w:sz w:val="24"/>
              </w:rPr>
              <w:t>1924</w:t>
            </w:r>
          </w:p>
        </w:tc>
      </w:tr>
    </w:tbl>
    <w:p w14:paraId="4FC2095D" w14:textId="6B25EECE" w:rsidR="00AA62E0" w:rsidRPr="00B84FB5" w:rsidRDefault="00B84FB5" w:rsidP="002D29A9">
      <w:pPr>
        <w:ind w:firstLine="0"/>
        <w:rPr>
          <w:sz w:val="24"/>
        </w:rPr>
      </w:pPr>
      <w:r>
        <w:rPr>
          <w:sz w:val="24"/>
        </w:rPr>
        <w:t xml:space="preserve">* </w:t>
      </w:r>
      <w:r w:rsidRPr="00B84FB5">
        <w:rPr>
          <w:sz w:val="24"/>
        </w:rPr>
        <w:t>Источник</w:t>
      </w:r>
      <w:r w:rsidR="002D29A9">
        <w:rPr>
          <w:sz w:val="24"/>
        </w:rPr>
        <w:t>:</w:t>
      </w:r>
      <w:r w:rsidRPr="00B84FB5">
        <w:rPr>
          <w:sz w:val="24"/>
        </w:rPr>
        <w:t xml:space="preserve"> </w:t>
      </w:r>
      <w:r w:rsidR="002D29A9">
        <w:rPr>
          <w:sz w:val="24"/>
        </w:rPr>
        <w:t>р</w:t>
      </w:r>
      <w:r w:rsidRPr="00B84FB5">
        <w:rPr>
          <w:sz w:val="24"/>
        </w:rPr>
        <w:t>аспоряжение Правительства Российской Федерации от 19</w:t>
      </w:r>
      <w:r>
        <w:rPr>
          <w:sz w:val="24"/>
        </w:rPr>
        <w:t>.12.</w:t>
      </w:r>
      <w:r w:rsidRPr="00B84FB5">
        <w:rPr>
          <w:sz w:val="24"/>
        </w:rPr>
        <w:t>2002 г. № 1800-р</w:t>
      </w:r>
      <w:r>
        <w:rPr>
          <w:sz w:val="24"/>
        </w:rPr>
        <w:t>.</w:t>
      </w:r>
    </w:p>
    <w:p w14:paraId="4BAA8B16" w14:textId="77777777" w:rsidR="00B84FB5" w:rsidRPr="00AA62E0" w:rsidRDefault="00B84FB5" w:rsidP="00AA62E0"/>
    <w:p w14:paraId="6BCFB436" w14:textId="77777777" w:rsidR="00AA62E0" w:rsidRPr="00410D9D" w:rsidRDefault="00AA62E0" w:rsidP="00AA62E0">
      <w:pPr>
        <w:pStyle w:val="50"/>
        <w:rPr>
          <w:spacing w:val="-6"/>
        </w:rPr>
      </w:pPr>
      <w:r w:rsidRPr="00410D9D">
        <w:rPr>
          <w:spacing w:val="-6"/>
        </w:rPr>
        <w:t>Автомобильный транспорт</w:t>
      </w:r>
    </w:p>
    <w:p w14:paraId="425B15A6" w14:textId="77777777" w:rsidR="00B47CEA" w:rsidRPr="00A5238B" w:rsidRDefault="00B47CEA" w:rsidP="00B47CEA">
      <w:pPr>
        <w:widowControl w:val="0"/>
        <w:autoSpaceDE w:val="0"/>
        <w:autoSpaceDN w:val="0"/>
        <w:adjustRightInd w:val="0"/>
        <w:jc w:val="left"/>
        <w:rPr>
          <w:i/>
        </w:rPr>
      </w:pPr>
      <w:r w:rsidRPr="00A5238B">
        <w:rPr>
          <w:i/>
        </w:rPr>
        <w:t>Автомобильные дороги</w:t>
      </w:r>
    </w:p>
    <w:p w14:paraId="3B5A5826" w14:textId="0C28045F" w:rsidR="00B47CEA" w:rsidRPr="00D258AF" w:rsidRDefault="00B47CEA" w:rsidP="00B47CEA">
      <w:pPr>
        <w:pStyle w:val="aa"/>
      </w:pPr>
      <w:r w:rsidRPr="00D258AF">
        <w:t xml:space="preserve">По территории </w:t>
      </w:r>
      <w:r w:rsidR="0036432B">
        <w:t>Вьюнского</w:t>
      </w:r>
      <w:r>
        <w:t xml:space="preserve"> сельсовета</w:t>
      </w:r>
      <w:r w:rsidRPr="00D258AF">
        <w:t xml:space="preserve"> проходят автомобильные дороги:</w:t>
      </w:r>
    </w:p>
    <w:p w14:paraId="646A458B" w14:textId="1D8041FA" w:rsidR="000B1CF7" w:rsidRDefault="000B1CF7" w:rsidP="000B1CF7">
      <w:pPr>
        <w:pStyle w:val="aa"/>
        <w:numPr>
          <w:ilvl w:val="0"/>
          <w:numId w:val="20"/>
        </w:numPr>
        <w:tabs>
          <w:tab w:val="left" w:pos="993"/>
        </w:tabs>
        <w:ind w:left="0" w:firstLine="709"/>
      </w:pPr>
      <w:r w:rsidRPr="00EE338F">
        <w:t>автомобильн</w:t>
      </w:r>
      <w:r w:rsidR="002F79AC">
        <w:t>ые</w:t>
      </w:r>
      <w:r w:rsidRPr="00EE338F">
        <w:t xml:space="preserve"> дорог</w:t>
      </w:r>
      <w:r w:rsidR="002F79AC">
        <w:t>и</w:t>
      </w:r>
      <w:r w:rsidRPr="00EE338F">
        <w:t xml:space="preserve"> общего пользования регионального и межмуниципального значения, относящи</w:t>
      </w:r>
      <w:r w:rsidR="002F79AC">
        <w:t>е</w:t>
      </w:r>
      <w:r w:rsidRPr="00EE338F">
        <w:t>ся к государственной собственности Новосибирской области</w:t>
      </w:r>
      <w:r>
        <w:t>.</w:t>
      </w:r>
    </w:p>
    <w:p w14:paraId="5BFAC4BB" w14:textId="48B00493" w:rsidR="000B1CF7" w:rsidRDefault="000B1CF7" w:rsidP="000B1CF7">
      <w:pPr>
        <w:pStyle w:val="aa"/>
        <w:numPr>
          <w:ilvl w:val="0"/>
          <w:numId w:val="20"/>
        </w:numPr>
        <w:tabs>
          <w:tab w:val="left" w:pos="993"/>
        </w:tabs>
        <w:ind w:left="0" w:firstLine="709"/>
      </w:pPr>
      <w:r w:rsidRPr="00EE338F">
        <w:t>автомобильн</w:t>
      </w:r>
      <w:r>
        <w:t>ая</w:t>
      </w:r>
      <w:r w:rsidRPr="00EE338F">
        <w:t xml:space="preserve"> дорог</w:t>
      </w:r>
      <w:r>
        <w:t>а</w:t>
      </w:r>
      <w:r w:rsidRPr="00EE338F">
        <w:t xml:space="preserve"> общего пользования </w:t>
      </w:r>
      <w:r>
        <w:t>местного значения.</w:t>
      </w:r>
    </w:p>
    <w:p w14:paraId="41F314AB" w14:textId="15B157C7" w:rsidR="00C44DAC" w:rsidRDefault="00C44DAC" w:rsidP="00C44DAC">
      <w:r>
        <w:t xml:space="preserve">Основным транспортным коридором сельсовета является автомобильная дорога регионального значения Новосибирской области </w:t>
      </w:r>
      <w:r w:rsidR="002D29A9">
        <w:t xml:space="preserve">К-12 </w:t>
      </w:r>
      <w:r w:rsidR="002D29A9" w:rsidRPr="002D29A9">
        <w:t>Новосибирск - Кол</w:t>
      </w:r>
      <w:r w:rsidR="002D29A9">
        <w:t>ывань - Томск (в границах НСО)</w:t>
      </w:r>
      <w:r>
        <w:t>.</w:t>
      </w:r>
    </w:p>
    <w:p w14:paraId="6DB86336" w14:textId="70B25E0B" w:rsidR="00B47CEA" w:rsidRDefault="00B47CEA" w:rsidP="00B47CEA">
      <w:pPr>
        <w:pStyle w:val="afffffffff8"/>
      </w:pPr>
      <w:r w:rsidRPr="0008326D">
        <w:t>Автомобильные дороги связывают все населенные пункты сельсовета между собой</w:t>
      </w:r>
      <w:r w:rsidR="00C44DAC" w:rsidRPr="0008326D">
        <w:t xml:space="preserve">, </w:t>
      </w:r>
      <w:r w:rsidRPr="0008326D">
        <w:t xml:space="preserve">а также связывают территорию сельсовета с районным центром </w:t>
      </w:r>
      <w:r w:rsidR="0008326D" w:rsidRPr="0008326D">
        <w:t>р.п. Колывань</w:t>
      </w:r>
      <w:r w:rsidR="00C44DAC" w:rsidRPr="0008326D">
        <w:t xml:space="preserve"> и населенными пунктами соседних </w:t>
      </w:r>
      <w:r w:rsidR="0008326D" w:rsidRPr="0008326D">
        <w:t>сельсоветов</w:t>
      </w:r>
      <w:r w:rsidRPr="0008326D">
        <w:t>.</w:t>
      </w:r>
    </w:p>
    <w:p w14:paraId="55C2F425" w14:textId="77777777" w:rsidR="00B47CEA" w:rsidRDefault="00B47CEA" w:rsidP="00B47CEA">
      <w:pPr>
        <w:pStyle w:val="aa"/>
        <w:tabs>
          <w:tab w:val="left" w:pos="851"/>
        </w:tabs>
        <w:ind w:firstLine="0"/>
      </w:pPr>
    </w:p>
    <w:p w14:paraId="6818224F" w14:textId="77777777" w:rsidR="0008326D" w:rsidRDefault="0008326D">
      <w:pPr>
        <w:spacing w:after="160" w:line="259" w:lineRule="auto"/>
        <w:ind w:firstLine="0"/>
        <w:jc w:val="left"/>
      </w:pPr>
      <w:r>
        <w:br w:type="page"/>
      </w:r>
    </w:p>
    <w:p w14:paraId="76015EAE" w14:textId="4C00D8E1" w:rsidR="00B47CEA" w:rsidRDefault="00B47CEA" w:rsidP="00B47CEA">
      <w:pPr>
        <w:pStyle w:val="ad"/>
      </w:pPr>
      <w:r>
        <w:lastRenderedPageBreak/>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8</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2</w:t>
      </w:r>
      <w:r w:rsidR="000B0917">
        <w:rPr>
          <w:noProof/>
        </w:rPr>
        <w:fldChar w:fldCharType="end"/>
      </w:r>
      <w:r w:rsidRPr="00EE338F">
        <w:t xml:space="preserve"> </w:t>
      </w:r>
      <w:r>
        <w:t>П</w:t>
      </w:r>
      <w:r w:rsidRPr="00EE338F">
        <w:t>еречень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t>, проходящих по территории сельсовета*</w:t>
      </w:r>
    </w:p>
    <w:tbl>
      <w:tblPr>
        <w:tblW w:w="5000" w:type="pct"/>
        <w:tblCellMar>
          <w:left w:w="0" w:type="dxa"/>
          <w:right w:w="0" w:type="dxa"/>
        </w:tblCellMar>
        <w:tblLook w:val="04A0" w:firstRow="1" w:lastRow="0" w:firstColumn="1" w:lastColumn="0" w:noHBand="0" w:noVBand="1"/>
      </w:tblPr>
      <w:tblGrid>
        <w:gridCol w:w="572"/>
        <w:gridCol w:w="3235"/>
        <w:gridCol w:w="3848"/>
        <w:gridCol w:w="1690"/>
      </w:tblGrid>
      <w:tr w:rsidR="00D45531" w:rsidRPr="00D45531" w14:paraId="0E7FD08E" w14:textId="77777777" w:rsidTr="002D29A9">
        <w:trPr>
          <w:trHeight w:val="20"/>
        </w:trPr>
        <w:tc>
          <w:tcPr>
            <w:tcW w:w="306" w:type="pct"/>
            <w:tcBorders>
              <w:top w:val="single" w:sz="4" w:space="0" w:color="auto"/>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220596A" w14:textId="2B2F3EDB" w:rsidR="00D45531" w:rsidRPr="00D45531" w:rsidRDefault="002D29A9" w:rsidP="00D45531">
            <w:pPr>
              <w:pStyle w:val="afffffff9"/>
              <w:jc w:val="center"/>
              <w:rPr>
                <w:b/>
                <w:szCs w:val="24"/>
              </w:rPr>
            </w:pPr>
            <w:r>
              <w:rPr>
                <w:b/>
              </w:rPr>
              <w:t>№</w:t>
            </w:r>
          </w:p>
        </w:tc>
        <w:tc>
          <w:tcPr>
            <w:tcW w:w="1731" w:type="pct"/>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12FBFE" w14:textId="77777777" w:rsidR="00D45531" w:rsidRPr="00D45531" w:rsidRDefault="00D45531" w:rsidP="00D45531">
            <w:pPr>
              <w:pStyle w:val="afffffff9"/>
              <w:jc w:val="center"/>
              <w:rPr>
                <w:b/>
              </w:rPr>
            </w:pPr>
            <w:r w:rsidRPr="00D45531">
              <w:rPr>
                <w:b/>
              </w:rPr>
              <w:t>Идентификационный номер</w:t>
            </w:r>
          </w:p>
        </w:tc>
        <w:tc>
          <w:tcPr>
            <w:tcW w:w="2059" w:type="pct"/>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95A19DD" w14:textId="18CD6440" w:rsidR="00D45531" w:rsidRPr="00D45531" w:rsidRDefault="00D45531" w:rsidP="00D45531">
            <w:pPr>
              <w:pStyle w:val="afffffff9"/>
              <w:jc w:val="center"/>
              <w:rPr>
                <w:b/>
              </w:rPr>
            </w:pPr>
            <w:r w:rsidRPr="00D45531">
              <w:rPr>
                <w:b/>
              </w:rPr>
              <w:t>Наименование автомобильной дороги</w:t>
            </w:r>
          </w:p>
        </w:tc>
        <w:tc>
          <w:tcPr>
            <w:tcW w:w="904" w:type="pct"/>
            <w:tcBorders>
              <w:top w:val="single" w:sz="4" w:space="0" w:color="auto"/>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209EFDEA" w14:textId="77777777" w:rsidR="00D45531" w:rsidRPr="00D45531" w:rsidRDefault="00D45531" w:rsidP="00D45531">
            <w:pPr>
              <w:pStyle w:val="afffffff9"/>
              <w:jc w:val="center"/>
              <w:rPr>
                <w:b/>
              </w:rPr>
            </w:pPr>
            <w:r w:rsidRPr="00D45531">
              <w:rPr>
                <w:b/>
              </w:rPr>
              <w:t>Учетный номер (код)</w:t>
            </w:r>
          </w:p>
        </w:tc>
      </w:tr>
      <w:tr w:rsidR="00D45531" w:rsidRPr="00D45531" w14:paraId="32EB1DEB" w14:textId="77777777" w:rsidTr="002D29A9">
        <w:trPr>
          <w:trHeight w:val="20"/>
        </w:trPr>
        <w:tc>
          <w:tcPr>
            <w:tcW w:w="30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708331" w14:textId="1A8BA9E5" w:rsidR="00D45531" w:rsidRPr="00D45531" w:rsidRDefault="00D45531" w:rsidP="00D45531">
            <w:pPr>
              <w:pStyle w:val="afffffff9"/>
              <w:jc w:val="center"/>
              <w:rPr>
                <w:b/>
              </w:rPr>
            </w:pPr>
          </w:p>
        </w:tc>
        <w:tc>
          <w:tcPr>
            <w:tcW w:w="4694" w:type="pct"/>
            <w:gridSpan w:val="3"/>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14:paraId="6F65E410" w14:textId="77777777" w:rsidR="00D45531" w:rsidRPr="00D45531" w:rsidRDefault="00D45531" w:rsidP="00D45531">
            <w:pPr>
              <w:pStyle w:val="afffffff9"/>
              <w:rPr>
                <w:b/>
                <w:i/>
                <w:iCs/>
              </w:rPr>
            </w:pPr>
            <w:r w:rsidRPr="00D45531">
              <w:rPr>
                <w:b/>
                <w:i/>
                <w:iCs/>
              </w:rPr>
              <w:t>Автомобильные дороги регионального значения</w:t>
            </w:r>
          </w:p>
        </w:tc>
      </w:tr>
      <w:tr w:rsidR="002D29A9" w14:paraId="265F6502" w14:textId="77777777" w:rsidTr="002D29A9">
        <w:trPr>
          <w:trHeight w:val="20"/>
        </w:trPr>
        <w:tc>
          <w:tcPr>
            <w:tcW w:w="30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0E78DA0" w14:textId="77777777" w:rsidR="002D29A9" w:rsidRDefault="002D29A9" w:rsidP="002D29A9">
            <w:pPr>
              <w:pStyle w:val="afffffff9"/>
              <w:jc w:val="center"/>
            </w:pPr>
            <w:r>
              <w:t>1</w:t>
            </w:r>
          </w:p>
        </w:tc>
        <w:tc>
          <w:tcPr>
            <w:tcW w:w="1731"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E30F104" w14:textId="2ED6733E" w:rsidR="002D29A9" w:rsidRDefault="002D29A9" w:rsidP="002D29A9">
            <w:pPr>
              <w:pStyle w:val="afffffff9"/>
            </w:pPr>
            <w:r>
              <w:t>50 ОП РЗ 50К-12    </w:t>
            </w:r>
          </w:p>
        </w:tc>
        <w:tc>
          <w:tcPr>
            <w:tcW w:w="2059"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69B01A4" w14:textId="1E3BA932" w:rsidR="002D29A9" w:rsidRDefault="002D29A9" w:rsidP="002D29A9">
            <w:pPr>
              <w:pStyle w:val="afffffff9"/>
            </w:pPr>
            <w:r>
              <w:t>Новосибирск - Колывань - Томск (в границах НСО)  </w:t>
            </w:r>
          </w:p>
        </w:tc>
        <w:tc>
          <w:tcPr>
            <w:tcW w:w="904"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439AD80E" w14:textId="5520AC6A" w:rsidR="002D29A9" w:rsidRDefault="002D29A9" w:rsidP="002D29A9">
            <w:pPr>
              <w:pStyle w:val="afffffff9"/>
            </w:pPr>
            <w:r>
              <w:t>К-12   </w:t>
            </w:r>
          </w:p>
        </w:tc>
      </w:tr>
      <w:tr w:rsidR="00D45531" w:rsidRPr="00D45531" w14:paraId="5A5DBA36" w14:textId="77777777" w:rsidTr="002D29A9">
        <w:trPr>
          <w:trHeight w:val="20"/>
        </w:trPr>
        <w:tc>
          <w:tcPr>
            <w:tcW w:w="30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B2C1FD" w14:textId="7B0163F8" w:rsidR="00D45531" w:rsidRPr="00D45531" w:rsidRDefault="00D45531" w:rsidP="00D45531">
            <w:pPr>
              <w:pStyle w:val="afffffff9"/>
              <w:jc w:val="center"/>
              <w:rPr>
                <w:b/>
              </w:rPr>
            </w:pPr>
          </w:p>
        </w:tc>
        <w:tc>
          <w:tcPr>
            <w:tcW w:w="4694" w:type="pct"/>
            <w:gridSpan w:val="3"/>
            <w:tcBorders>
              <w:top w:val="single" w:sz="4" w:space="0" w:color="auto"/>
              <w:left w:val="nil"/>
              <w:bottom w:val="single" w:sz="4" w:space="0" w:color="auto"/>
              <w:right w:val="single" w:sz="4" w:space="0" w:color="000000"/>
            </w:tcBorders>
            <w:shd w:val="clear" w:color="000000" w:fill="FFFFFF"/>
            <w:tcMar>
              <w:top w:w="15" w:type="dxa"/>
              <w:left w:w="15" w:type="dxa"/>
              <w:bottom w:w="0" w:type="dxa"/>
              <w:right w:w="15" w:type="dxa"/>
            </w:tcMar>
            <w:vAlign w:val="center"/>
            <w:hideMark/>
          </w:tcPr>
          <w:p w14:paraId="48C8CC98" w14:textId="77777777" w:rsidR="00D45531" w:rsidRPr="00D45531" w:rsidRDefault="00D45531" w:rsidP="00D45531">
            <w:pPr>
              <w:pStyle w:val="afffffff9"/>
              <w:rPr>
                <w:b/>
                <w:i/>
                <w:iCs/>
              </w:rPr>
            </w:pPr>
            <w:r w:rsidRPr="00D45531">
              <w:rPr>
                <w:b/>
                <w:i/>
                <w:iCs/>
              </w:rPr>
              <w:t>Автомобильные дороги межмуниципального значения</w:t>
            </w:r>
          </w:p>
        </w:tc>
      </w:tr>
      <w:tr w:rsidR="002D29A9" w14:paraId="6D04D12F" w14:textId="77777777" w:rsidTr="002D29A9">
        <w:trPr>
          <w:trHeight w:val="20"/>
        </w:trPr>
        <w:tc>
          <w:tcPr>
            <w:tcW w:w="306" w:type="pct"/>
            <w:tcBorders>
              <w:top w:val="nil"/>
              <w:left w:val="single" w:sz="4" w:space="0" w:color="auto"/>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8BD7F09" w14:textId="77777777" w:rsidR="002D29A9" w:rsidRDefault="002D29A9" w:rsidP="002D29A9">
            <w:pPr>
              <w:pStyle w:val="afffffff9"/>
              <w:jc w:val="center"/>
            </w:pPr>
            <w:r>
              <w:t>2</w:t>
            </w:r>
          </w:p>
        </w:tc>
        <w:tc>
          <w:tcPr>
            <w:tcW w:w="1731"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78BF58CE" w14:textId="51F122BB" w:rsidR="002D29A9" w:rsidRDefault="002D29A9" w:rsidP="002D29A9">
            <w:pPr>
              <w:pStyle w:val="afffffff9"/>
            </w:pPr>
            <w:r>
              <w:t>50 ОП МЗ 50К-12п2  </w:t>
            </w:r>
          </w:p>
        </w:tc>
        <w:tc>
          <w:tcPr>
            <w:tcW w:w="2059"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FBEBD30" w14:textId="4687FBB6" w:rsidR="002D29A9" w:rsidRDefault="002D29A9" w:rsidP="002D29A9">
            <w:pPr>
              <w:pStyle w:val="afffffff9"/>
            </w:pPr>
            <w:r>
              <w:t>Подъезд к с. Вьюны /79 км/                       </w:t>
            </w:r>
          </w:p>
        </w:tc>
        <w:tc>
          <w:tcPr>
            <w:tcW w:w="904"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336CB913" w14:textId="774C805B" w:rsidR="002D29A9" w:rsidRDefault="002D29A9" w:rsidP="002D29A9">
            <w:pPr>
              <w:pStyle w:val="afffffff9"/>
            </w:pPr>
            <w:r>
              <w:t>К-12п2   </w:t>
            </w:r>
          </w:p>
        </w:tc>
      </w:tr>
      <w:tr w:rsidR="002D29A9" w14:paraId="77902E28" w14:textId="77777777" w:rsidTr="002D29A9">
        <w:trPr>
          <w:trHeight w:val="20"/>
        </w:trPr>
        <w:tc>
          <w:tcPr>
            <w:tcW w:w="306"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D9FC9F" w14:textId="77777777" w:rsidR="002D29A9" w:rsidRDefault="002D29A9" w:rsidP="002D29A9">
            <w:pPr>
              <w:pStyle w:val="afffffff9"/>
              <w:jc w:val="center"/>
            </w:pPr>
            <w:r>
              <w:t>3</w:t>
            </w:r>
          </w:p>
        </w:tc>
        <w:tc>
          <w:tcPr>
            <w:tcW w:w="1731"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01BD460B" w14:textId="09FD1BC1" w:rsidR="002D29A9" w:rsidRDefault="002D29A9" w:rsidP="002D29A9">
            <w:pPr>
              <w:pStyle w:val="afffffff9"/>
            </w:pPr>
            <w:r>
              <w:t>50 ОП МЗ 50Н-1107  </w:t>
            </w:r>
          </w:p>
        </w:tc>
        <w:tc>
          <w:tcPr>
            <w:tcW w:w="2059"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34C539" w14:textId="7F859409" w:rsidR="002D29A9" w:rsidRDefault="002D29A9" w:rsidP="002D29A9">
            <w:pPr>
              <w:pStyle w:val="afffffff9"/>
            </w:pPr>
            <w:r>
              <w:t>57 км а/д "К-12" - Вьюны - Новотроицк - Юрт-Акбалык          </w:t>
            </w:r>
          </w:p>
        </w:tc>
        <w:tc>
          <w:tcPr>
            <w:tcW w:w="904"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47F0282" w14:textId="38187A81" w:rsidR="002D29A9" w:rsidRDefault="002D29A9" w:rsidP="002D29A9">
            <w:pPr>
              <w:pStyle w:val="afffffff9"/>
            </w:pPr>
            <w:r>
              <w:t>Н-1107</w:t>
            </w:r>
          </w:p>
        </w:tc>
      </w:tr>
    </w:tbl>
    <w:p w14:paraId="1D31658B" w14:textId="7D3E71B3" w:rsidR="00B47CEA" w:rsidRDefault="00D45531" w:rsidP="008567AA">
      <w:pPr>
        <w:pStyle w:val="affff5"/>
        <w:jc w:val="both"/>
      </w:pPr>
      <w:r>
        <w:t xml:space="preserve"> </w:t>
      </w:r>
      <w:r w:rsidR="00B47CEA">
        <w:t xml:space="preserve">* источник: </w:t>
      </w:r>
      <w:r w:rsidR="002D29A9">
        <w:t>п</w:t>
      </w:r>
      <w:r w:rsidR="00B47CEA" w:rsidRPr="00EE338F">
        <w:t>остановление администрации Новос</w:t>
      </w:r>
      <w:r w:rsidR="002D29A9">
        <w:t>ибирской области от 18.02.2010 г. №</w:t>
      </w:r>
      <w:r w:rsidR="00B47CEA" w:rsidRPr="00EE338F">
        <w:t xml:space="preserve"> 65-па</w:t>
      </w:r>
    </w:p>
    <w:p w14:paraId="0B1153A6" w14:textId="77777777" w:rsidR="00B47CEA" w:rsidRDefault="00B47CEA" w:rsidP="00B47CEA">
      <w:pPr>
        <w:pStyle w:val="affff5"/>
      </w:pPr>
    </w:p>
    <w:p w14:paraId="4DCEF6E9" w14:textId="576BD263" w:rsidR="002D29A9" w:rsidRDefault="002D29A9" w:rsidP="002D29A9">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8</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3</w:t>
      </w:r>
      <w:r w:rsidR="000B0917">
        <w:rPr>
          <w:noProof/>
        </w:rPr>
        <w:fldChar w:fldCharType="end"/>
      </w:r>
      <w:r w:rsidRPr="00EE338F">
        <w:t xml:space="preserve"> </w:t>
      </w:r>
      <w:r>
        <w:t>П</w:t>
      </w:r>
      <w:r w:rsidRPr="00EE338F">
        <w:t xml:space="preserve">еречень автомобильных дорог общего пользования </w:t>
      </w:r>
      <w:r>
        <w:t>местного значения, проходящих по территории сельсовета*</w:t>
      </w:r>
    </w:p>
    <w:tbl>
      <w:tblPr>
        <w:tblW w:w="5000" w:type="pct"/>
        <w:tblLook w:val="04A0" w:firstRow="1" w:lastRow="0" w:firstColumn="1" w:lastColumn="0" w:noHBand="0" w:noVBand="1"/>
      </w:tblPr>
      <w:tblGrid>
        <w:gridCol w:w="478"/>
        <w:gridCol w:w="2443"/>
        <w:gridCol w:w="2815"/>
        <w:gridCol w:w="1417"/>
        <w:gridCol w:w="1097"/>
        <w:gridCol w:w="1095"/>
      </w:tblGrid>
      <w:tr w:rsidR="002D29A9" w:rsidRPr="002D29A9" w14:paraId="17A4EF5D" w14:textId="77777777" w:rsidTr="002D29A9">
        <w:trPr>
          <w:trHeight w:val="20"/>
        </w:trPr>
        <w:tc>
          <w:tcPr>
            <w:tcW w:w="2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8D35D5" w14:textId="77777777" w:rsidR="002D29A9" w:rsidRPr="002D29A9" w:rsidRDefault="002D29A9" w:rsidP="002D29A9">
            <w:pPr>
              <w:ind w:firstLine="0"/>
              <w:jc w:val="center"/>
              <w:rPr>
                <w:b/>
                <w:bCs/>
                <w:color w:val="000000"/>
                <w:sz w:val="22"/>
                <w:szCs w:val="22"/>
              </w:rPr>
            </w:pPr>
            <w:r w:rsidRPr="002D29A9">
              <w:rPr>
                <w:b/>
                <w:bCs/>
                <w:color w:val="000000"/>
                <w:sz w:val="22"/>
                <w:szCs w:val="22"/>
              </w:rPr>
              <w:t>№</w:t>
            </w:r>
          </w:p>
        </w:tc>
        <w:tc>
          <w:tcPr>
            <w:tcW w:w="1307" w:type="pct"/>
            <w:tcBorders>
              <w:top w:val="single" w:sz="4" w:space="0" w:color="auto"/>
              <w:left w:val="nil"/>
              <w:bottom w:val="single" w:sz="4" w:space="0" w:color="auto"/>
              <w:right w:val="single" w:sz="4" w:space="0" w:color="auto"/>
            </w:tcBorders>
            <w:shd w:val="clear" w:color="auto" w:fill="auto"/>
            <w:vAlign w:val="center"/>
            <w:hideMark/>
          </w:tcPr>
          <w:p w14:paraId="3C57041F" w14:textId="77777777" w:rsidR="002D29A9" w:rsidRPr="002D29A9" w:rsidRDefault="002D29A9" w:rsidP="002D29A9">
            <w:pPr>
              <w:ind w:firstLine="0"/>
              <w:jc w:val="center"/>
              <w:rPr>
                <w:b/>
                <w:bCs/>
                <w:sz w:val="24"/>
              </w:rPr>
            </w:pPr>
            <w:r w:rsidRPr="002D29A9">
              <w:rPr>
                <w:b/>
                <w:bCs/>
                <w:sz w:val="24"/>
              </w:rPr>
              <w:t>Идентификационный номер</w:t>
            </w:r>
          </w:p>
        </w:tc>
        <w:tc>
          <w:tcPr>
            <w:tcW w:w="1506" w:type="pct"/>
            <w:tcBorders>
              <w:top w:val="single" w:sz="4" w:space="0" w:color="auto"/>
              <w:left w:val="nil"/>
              <w:bottom w:val="single" w:sz="4" w:space="0" w:color="auto"/>
              <w:right w:val="single" w:sz="4" w:space="0" w:color="auto"/>
            </w:tcBorders>
            <w:shd w:val="clear" w:color="auto" w:fill="auto"/>
            <w:vAlign w:val="center"/>
            <w:hideMark/>
          </w:tcPr>
          <w:p w14:paraId="7145E7A2" w14:textId="77777777" w:rsidR="002D29A9" w:rsidRPr="002D29A9" w:rsidRDefault="002D29A9" w:rsidP="002D29A9">
            <w:pPr>
              <w:ind w:firstLine="0"/>
              <w:jc w:val="center"/>
              <w:rPr>
                <w:b/>
                <w:bCs/>
                <w:sz w:val="24"/>
              </w:rPr>
            </w:pPr>
            <w:r w:rsidRPr="002D29A9">
              <w:rPr>
                <w:b/>
                <w:bCs/>
                <w:sz w:val="24"/>
              </w:rPr>
              <w:t>Наименование автомобильной дороги</w:t>
            </w:r>
          </w:p>
        </w:tc>
        <w:tc>
          <w:tcPr>
            <w:tcW w:w="758" w:type="pct"/>
            <w:tcBorders>
              <w:top w:val="single" w:sz="4" w:space="0" w:color="auto"/>
              <w:left w:val="nil"/>
              <w:bottom w:val="single" w:sz="4" w:space="0" w:color="auto"/>
              <w:right w:val="single" w:sz="4" w:space="0" w:color="auto"/>
            </w:tcBorders>
            <w:shd w:val="clear" w:color="auto" w:fill="auto"/>
            <w:vAlign w:val="center"/>
            <w:hideMark/>
          </w:tcPr>
          <w:p w14:paraId="21D431E8" w14:textId="77777777" w:rsidR="002D29A9" w:rsidRPr="002D29A9" w:rsidRDefault="002D29A9" w:rsidP="002D29A9">
            <w:pPr>
              <w:ind w:firstLine="0"/>
              <w:jc w:val="center"/>
              <w:rPr>
                <w:b/>
                <w:bCs/>
                <w:sz w:val="24"/>
              </w:rPr>
            </w:pPr>
            <w:r w:rsidRPr="002D29A9">
              <w:rPr>
                <w:b/>
                <w:bCs/>
                <w:sz w:val="24"/>
              </w:rPr>
              <w:t>Общая протяженность, км</w:t>
            </w:r>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648B5517" w14:textId="77777777" w:rsidR="002D29A9" w:rsidRPr="002D29A9" w:rsidRDefault="002D29A9" w:rsidP="002D29A9">
            <w:pPr>
              <w:ind w:firstLine="0"/>
              <w:jc w:val="center"/>
              <w:rPr>
                <w:b/>
                <w:bCs/>
                <w:sz w:val="24"/>
              </w:rPr>
            </w:pPr>
            <w:r w:rsidRPr="002D29A9">
              <w:rPr>
                <w:b/>
                <w:bCs/>
                <w:sz w:val="24"/>
              </w:rPr>
              <w:t>Категория</w:t>
            </w:r>
          </w:p>
        </w:tc>
        <w:tc>
          <w:tcPr>
            <w:tcW w:w="587" w:type="pct"/>
            <w:tcBorders>
              <w:top w:val="single" w:sz="4" w:space="0" w:color="auto"/>
              <w:left w:val="nil"/>
              <w:bottom w:val="single" w:sz="4" w:space="0" w:color="auto"/>
              <w:right w:val="single" w:sz="4" w:space="0" w:color="auto"/>
            </w:tcBorders>
            <w:shd w:val="clear" w:color="auto" w:fill="auto"/>
            <w:vAlign w:val="center"/>
            <w:hideMark/>
          </w:tcPr>
          <w:p w14:paraId="504C3BF4" w14:textId="77777777" w:rsidR="002D29A9" w:rsidRPr="002D29A9" w:rsidRDefault="002D29A9" w:rsidP="002D29A9">
            <w:pPr>
              <w:ind w:firstLine="0"/>
              <w:jc w:val="center"/>
              <w:rPr>
                <w:b/>
                <w:bCs/>
                <w:sz w:val="24"/>
              </w:rPr>
            </w:pPr>
            <w:r w:rsidRPr="002D29A9">
              <w:rPr>
                <w:b/>
                <w:bCs/>
                <w:sz w:val="24"/>
              </w:rPr>
              <w:t>Тип покрытия</w:t>
            </w:r>
          </w:p>
        </w:tc>
      </w:tr>
      <w:tr w:rsidR="002D29A9" w:rsidRPr="002D29A9" w14:paraId="37F4371E" w14:textId="77777777" w:rsidTr="002D29A9">
        <w:trPr>
          <w:trHeight w:val="20"/>
        </w:trPr>
        <w:tc>
          <w:tcPr>
            <w:tcW w:w="256" w:type="pct"/>
            <w:tcBorders>
              <w:top w:val="nil"/>
              <w:left w:val="single" w:sz="4" w:space="0" w:color="auto"/>
              <w:bottom w:val="single" w:sz="4" w:space="0" w:color="auto"/>
              <w:right w:val="single" w:sz="4" w:space="0" w:color="auto"/>
            </w:tcBorders>
            <w:shd w:val="clear" w:color="auto" w:fill="auto"/>
            <w:vAlign w:val="center"/>
            <w:hideMark/>
          </w:tcPr>
          <w:p w14:paraId="2D7F6F98" w14:textId="77777777" w:rsidR="002D29A9" w:rsidRPr="002D29A9" w:rsidRDefault="002D29A9" w:rsidP="002D29A9">
            <w:pPr>
              <w:ind w:firstLine="0"/>
              <w:jc w:val="center"/>
              <w:rPr>
                <w:sz w:val="24"/>
              </w:rPr>
            </w:pPr>
            <w:r w:rsidRPr="002D29A9">
              <w:rPr>
                <w:sz w:val="24"/>
              </w:rPr>
              <w:t>1</w:t>
            </w:r>
          </w:p>
        </w:tc>
        <w:tc>
          <w:tcPr>
            <w:tcW w:w="1307" w:type="pct"/>
            <w:tcBorders>
              <w:top w:val="nil"/>
              <w:left w:val="nil"/>
              <w:bottom w:val="single" w:sz="4" w:space="0" w:color="auto"/>
              <w:right w:val="single" w:sz="4" w:space="0" w:color="auto"/>
            </w:tcBorders>
            <w:shd w:val="clear" w:color="auto" w:fill="auto"/>
            <w:vAlign w:val="center"/>
            <w:hideMark/>
          </w:tcPr>
          <w:p w14:paraId="0CE8E586" w14:textId="77777777" w:rsidR="002D29A9" w:rsidRPr="002D29A9" w:rsidRDefault="002D29A9" w:rsidP="002D29A9">
            <w:pPr>
              <w:ind w:firstLine="0"/>
              <w:jc w:val="left"/>
              <w:rPr>
                <w:sz w:val="24"/>
              </w:rPr>
            </w:pPr>
            <w:r w:rsidRPr="002D29A9">
              <w:rPr>
                <w:sz w:val="24"/>
              </w:rPr>
              <w:t>50 221 ОПМР007</w:t>
            </w:r>
          </w:p>
        </w:tc>
        <w:tc>
          <w:tcPr>
            <w:tcW w:w="1506" w:type="pct"/>
            <w:tcBorders>
              <w:top w:val="nil"/>
              <w:left w:val="nil"/>
              <w:bottom w:val="single" w:sz="4" w:space="0" w:color="auto"/>
              <w:right w:val="single" w:sz="4" w:space="0" w:color="auto"/>
            </w:tcBorders>
            <w:shd w:val="clear" w:color="auto" w:fill="auto"/>
            <w:vAlign w:val="center"/>
            <w:hideMark/>
          </w:tcPr>
          <w:p w14:paraId="5DBA0E35" w14:textId="77777777" w:rsidR="002D29A9" w:rsidRPr="002D29A9" w:rsidRDefault="002D29A9" w:rsidP="002D29A9">
            <w:pPr>
              <w:ind w:firstLine="0"/>
              <w:jc w:val="left"/>
              <w:rPr>
                <w:sz w:val="24"/>
              </w:rPr>
            </w:pPr>
            <w:r w:rsidRPr="002D29A9">
              <w:rPr>
                <w:sz w:val="24"/>
              </w:rPr>
              <w:t>"36 км "Н-1107" - Черный мыс"</w:t>
            </w:r>
          </w:p>
        </w:tc>
        <w:tc>
          <w:tcPr>
            <w:tcW w:w="758" w:type="pct"/>
            <w:tcBorders>
              <w:top w:val="nil"/>
              <w:left w:val="nil"/>
              <w:bottom w:val="single" w:sz="4" w:space="0" w:color="auto"/>
              <w:right w:val="single" w:sz="4" w:space="0" w:color="auto"/>
            </w:tcBorders>
            <w:shd w:val="clear" w:color="auto" w:fill="auto"/>
            <w:vAlign w:val="center"/>
            <w:hideMark/>
          </w:tcPr>
          <w:p w14:paraId="45C000DD" w14:textId="77777777" w:rsidR="002D29A9" w:rsidRPr="002D29A9" w:rsidRDefault="002D29A9" w:rsidP="002D29A9">
            <w:pPr>
              <w:ind w:firstLine="0"/>
              <w:jc w:val="center"/>
              <w:rPr>
                <w:sz w:val="24"/>
              </w:rPr>
            </w:pPr>
            <w:r w:rsidRPr="002D29A9">
              <w:rPr>
                <w:sz w:val="24"/>
              </w:rPr>
              <w:t>16,038</w:t>
            </w:r>
          </w:p>
        </w:tc>
        <w:tc>
          <w:tcPr>
            <w:tcW w:w="587" w:type="pct"/>
            <w:tcBorders>
              <w:top w:val="nil"/>
              <w:left w:val="nil"/>
              <w:bottom w:val="single" w:sz="4" w:space="0" w:color="auto"/>
              <w:right w:val="single" w:sz="4" w:space="0" w:color="auto"/>
            </w:tcBorders>
            <w:shd w:val="clear" w:color="auto" w:fill="auto"/>
            <w:vAlign w:val="center"/>
            <w:hideMark/>
          </w:tcPr>
          <w:p w14:paraId="71EDF08E" w14:textId="77777777" w:rsidR="002D29A9" w:rsidRPr="002D29A9" w:rsidRDefault="002D29A9" w:rsidP="002D29A9">
            <w:pPr>
              <w:ind w:firstLine="0"/>
              <w:jc w:val="center"/>
              <w:rPr>
                <w:sz w:val="24"/>
              </w:rPr>
            </w:pPr>
            <w:r w:rsidRPr="002D29A9">
              <w:rPr>
                <w:sz w:val="24"/>
              </w:rPr>
              <w:t>V</w:t>
            </w:r>
          </w:p>
        </w:tc>
        <w:tc>
          <w:tcPr>
            <w:tcW w:w="587" w:type="pct"/>
            <w:tcBorders>
              <w:top w:val="nil"/>
              <w:left w:val="nil"/>
              <w:bottom w:val="single" w:sz="4" w:space="0" w:color="auto"/>
              <w:right w:val="single" w:sz="4" w:space="0" w:color="auto"/>
            </w:tcBorders>
            <w:shd w:val="clear" w:color="auto" w:fill="auto"/>
            <w:vAlign w:val="center"/>
            <w:hideMark/>
          </w:tcPr>
          <w:p w14:paraId="5032625C" w14:textId="77777777" w:rsidR="002D29A9" w:rsidRPr="002D29A9" w:rsidRDefault="002D29A9" w:rsidP="002D29A9">
            <w:pPr>
              <w:ind w:firstLine="0"/>
              <w:jc w:val="center"/>
              <w:rPr>
                <w:sz w:val="24"/>
              </w:rPr>
            </w:pPr>
            <w:r w:rsidRPr="002D29A9">
              <w:rPr>
                <w:sz w:val="24"/>
              </w:rPr>
              <w:t>грунт</w:t>
            </w:r>
          </w:p>
        </w:tc>
      </w:tr>
    </w:tbl>
    <w:p w14:paraId="25F0D86F" w14:textId="7BB03035" w:rsidR="002D29A9" w:rsidRDefault="002D29A9" w:rsidP="008567AA">
      <w:pPr>
        <w:pStyle w:val="affff5"/>
        <w:jc w:val="both"/>
      </w:pPr>
      <w:r>
        <w:t>* источник: п</w:t>
      </w:r>
      <w:r w:rsidRPr="00EE338F">
        <w:t xml:space="preserve">остановление </w:t>
      </w:r>
      <w:r w:rsidR="008567AA">
        <w:t>Главы Колыванского района Новосибирской области от 27.09.2021 г. № 482-а</w:t>
      </w:r>
    </w:p>
    <w:p w14:paraId="57114D4A" w14:textId="77777777" w:rsidR="002D29A9" w:rsidRDefault="002D29A9" w:rsidP="00B47CEA">
      <w:pPr>
        <w:pStyle w:val="affff5"/>
      </w:pPr>
    </w:p>
    <w:p w14:paraId="32C2CC17" w14:textId="1F1024E8" w:rsidR="00B47CEA" w:rsidRPr="00FB3A47" w:rsidRDefault="00B47CEA" w:rsidP="00B47CEA">
      <w:pPr>
        <w:pStyle w:val="afffffffff8"/>
      </w:pPr>
      <w:r>
        <w:t>Х</w:t>
      </w:r>
      <w:r w:rsidRPr="00001B0E">
        <w:t>арактер дорожной</w:t>
      </w:r>
      <w:r>
        <w:t xml:space="preserve"> сети</w:t>
      </w:r>
      <w:r w:rsidRPr="00001B0E">
        <w:t xml:space="preserve"> муниципального образования соответствует сложившейся планировочной структуре </w:t>
      </w:r>
      <w:r w:rsidR="002C0873">
        <w:t>сельсовета</w:t>
      </w:r>
      <w:r w:rsidRPr="00FB3A47">
        <w:t xml:space="preserve">. Строительство новых автомобильных дорог на территории сельсовета не предусматривается. </w:t>
      </w:r>
    </w:p>
    <w:p w14:paraId="396068A6" w14:textId="77777777" w:rsidR="00B47CEA" w:rsidRPr="00A5238B" w:rsidRDefault="00B47CEA" w:rsidP="00B47CEA">
      <w:pPr>
        <w:widowControl w:val="0"/>
        <w:autoSpaceDE w:val="0"/>
        <w:autoSpaceDN w:val="0"/>
        <w:adjustRightInd w:val="0"/>
        <w:jc w:val="left"/>
        <w:rPr>
          <w:i/>
        </w:rPr>
      </w:pPr>
      <w:r w:rsidRPr="00E46AF0">
        <w:rPr>
          <w:i/>
        </w:rPr>
        <w:t>Улично-дорожная сеть населенных пунктов</w:t>
      </w:r>
    </w:p>
    <w:p w14:paraId="429B8058" w14:textId="13B223EF" w:rsidR="00B47CEA" w:rsidRDefault="00B47CEA" w:rsidP="00B47CEA">
      <w:pPr>
        <w:pStyle w:val="aa"/>
      </w:pPr>
      <w:r w:rsidRPr="00B0325E">
        <w:t xml:space="preserve">Общая протяженность </w:t>
      </w:r>
      <w:r>
        <w:t>улично-дорожной сети населенных пунктов сельсовета</w:t>
      </w:r>
      <w:r w:rsidRPr="00B0325E">
        <w:t xml:space="preserve"> составляет </w:t>
      </w:r>
      <w:r w:rsidR="003D7DA7">
        <w:t>33,231</w:t>
      </w:r>
      <w:r w:rsidRPr="00B0325E">
        <w:t xml:space="preserve"> км. </w:t>
      </w:r>
      <w:r w:rsidR="003D7DA7">
        <w:t>5,6</w:t>
      </w:r>
      <w:r>
        <w:t xml:space="preserve">% улично-дорожной сети населенных пунктов имеет </w:t>
      </w:r>
      <w:r w:rsidR="0012447B">
        <w:t xml:space="preserve">тип покрытия асфальт, </w:t>
      </w:r>
      <w:r w:rsidR="003D7DA7">
        <w:t>42,3</w:t>
      </w:r>
      <w:r w:rsidR="0012447B">
        <w:t xml:space="preserve">% - </w:t>
      </w:r>
      <w:r>
        <w:t>переходный тип покрытия</w:t>
      </w:r>
      <w:r w:rsidR="0012447B">
        <w:t xml:space="preserve">, </w:t>
      </w:r>
      <w:r w:rsidR="003D7DA7">
        <w:t>52,1</w:t>
      </w:r>
      <w:r w:rsidR="0012447B">
        <w:t>% - грунтовый тип покрытия</w:t>
      </w:r>
      <w:r>
        <w:t>.</w:t>
      </w:r>
    </w:p>
    <w:p w14:paraId="42B2410D" w14:textId="36B5354C" w:rsidR="00B47CEA" w:rsidRDefault="00B47CEA" w:rsidP="0012447B">
      <w:pPr>
        <w:pStyle w:val="aa"/>
        <w:rPr>
          <w:b/>
          <w:bCs/>
          <w:color w:val="000000"/>
          <w:sz w:val="24"/>
        </w:rPr>
      </w:pPr>
      <w:r w:rsidRPr="00B0325E">
        <w:t xml:space="preserve">Реестр </w:t>
      </w:r>
      <w:r w:rsidR="003D7DA7">
        <w:t>улично-дорожной сети сельсовета</w:t>
      </w:r>
      <w:r>
        <w:t xml:space="preserve"> </w:t>
      </w:r>
      <w:r w:rsidRPr="00B0325E">
        <w:t xml:space="preserve">представлен в таблице </w:t>
      </w:r>
      <w:r w:rsidR="0012447B">
        <w:t>8</w:t>
      </w:r>
      <w:r w:rsidR="00705A89">
        <w:t>.</w:t>
      </w:r>
      <w:r w:rsidR="003D7DA7">
        <w:t>4</w:t>
      </w:r>
      <w:r w:rsidRPr="00B0325E">
        <w:t>.</w:t>
      </w:r>
      <w:r>
        <w:t xml:space="preserve"> </w:t>
      </w:r>
      <w:r>
        <w:br w:type="page"/>
      </w:r>
    </w:p>
    <w:p w14:paraId="4B765781" w14:textId="77777777" w:rsidR="00B47CEA" w:rsidRDefault="00B47CEA" w:rsidP="00B47CEA">
      <w:pPr>
        <w:pStyle w:val="aff"/>
        <w:keepNext/>
        <w:sectPr w:rsidR="00B47CEA" w:rsidSect="009E0C9D">
          <w:headerReference w:type="default" r:id="rId20"/>
          <w:footerReference w:type="default" r:id="rId21"/>
          <w:pgSz w:w="11906" w:h="16838"/>
          <w:pgMar w:top="1134" w:right="850" w:bottom="1134" w:left="1701" w:header="708" w:footer="708" w:gutter="0"/>
          <w:cols w:space="708"/>
          <w:titlePg/>
          <w:docGrid w:linePitch="381"/>
        </w:sectPr>
      </w:pPr>
    </w:p>
    <w:p w14:paraId="6DDDA604" w14:textId="75627635" w:rsidR="00705A89" w:rsidRDefault="00705A89" w:rsidP="00705A89">
      <w:pPr>
        <w:pStyle w:val="ad"/>
      </w:pPr>
      <w:r>
        <w:lastRenderedPageBreak/>
        <w:t xml:space="preserve">Таблица </w:t>
      </w:r>
      <w:r w:rsidR="000B0917">
        <w:rPr>
          <w:noProof/>
        </w:rPr>
        <w:fldChar w:fldCharType="begin"/>
      </w:r>
      <w:r w:rsidR="000B0917">
        <w:rPr>
          <w:noProof/>
        </w:rPr>
        <w:instrText xml:space="preserve"> STYLEREF 1 \s </w:instrText>
      </w:r>
      <w:r w:rsidR="000B0917">
        <w:rPr>
          <w:noProof/>
        </w:rPr>
        <w:fldChar w:fldCharType="separate"/>
      </w:r>
      <w:r>
        <w:rPr>
          <w:noProof/>
        </w:rPr>
        <w:t>8</w:t>
      </w:r>
      <w:r w:rsidR="000B0917">
        <w:rPr>
          <w:noProof/>
        </w:rPr>
        <w:fldChar w:fldCharType="end"/>
      </w:r>
      <w:r>
        <w:t>.</w:t>
      </w:r>
      <w:r w:rsidR="000B0917">
        <w:rPr>
          <w:noProof/>
        </w:rPr>
        <w:fldChar w:fldCharType="begin"/>
      </w:r>
      <w:r w:rsidR="000B0917">
        <w:rPr>
          <w:noProof/>
        </w:rPr>
        <w:instrText xml:space="preserve"> SEQ Таблица \* ARABIC \s 1 </w:instrText>
      </w:r>
      <w:r w:rsidR="000B0917">
        <w:rPr>
          <w:noProof/>
        </w:rPr>
        <w:fldChar w:fldCharType="separate"/>
      </w:r>
      <w:r>
        <w:rPr>
          <w:noProof/>
        </w:rPr>
        <w:t>4</w:t>
      </w:r>
      <w:r w:rsidR="000B0917">
        <w:rPr>
          <w:noProof/>
        </w:rPr>
        <w:fldChar w:fldCharType="end"/>
      </w:r>
      <w:r w:rsidRPr="00705A89">
        <w:t xml:space="preserve"> </w:t>
      </w:r>
      <w:r w:rsidRPr="00E753C5">
        <w:t xml:space="preserve">Перечень улично-дорожной сети населенных пунктов </w:t>
      </w:r>
      <w:r>
        <w:t>Вьюнского сельсовета</w:t>
      </w:r>
    </w:p>
    <w:tbl>
      <w:tblPr>
        <w:tblW w:w="5000" w:type="pct"/>
        <w:tblLook w:val="04A0" w:firstRow="1" w:lastRow="0" w:firstColumn="1" w:lastColumn="0" w:noHBand="0" w:noVBand="1"/>
      </w:tblPr>
      <w:tblGrid>
        <w:gridCol w:w="1828"/>
        <w:gridCol w:w="3381"/>
        <w:gridCol w:w="1931"/>
        <w:gridCol w:w="1602"/>
        <w:gridCol w:w="2059"/>
        <w:gridCol w:w="1651"/>
        <w:gridCol w:w="2108"/>
      </w:tblGrid>
      <w:tr w:rsidR="003D7DA7" w:rsidRPr="00AD4B80" w14:paraId="103EA88C" w14:textId="77777777" w:rsidTr="00AD4B80">
        <w:trPr>
          <w:trHeight w:val="276"/>
          <w:tblHeader/>
        </w:trPr>
        <w:tc>
          <w:tcPr>
            <w:tcW w:w="62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52E306" w14:textId="77777777" w:rsidR="003D7DA7" w:rsidRPr="00AD4B80" w:rsidRDefault="003D7DA7" w:rsidP="003D7DA7">
            <w:pPr>
              <w:ind w:firstLine="0"/>
              <w:jc w:val="center"/>
              <w:rPr>
                <w:b/>
                <w:bCs/>
                <w:sz w:val="24"/>
              </w:rPr>
            </w:pPr>
            <w:bookmarkStart w:id="183" w:name="_Toc470679978"/>
            <w:bookmarkStart w:id="184" w:name="_Toc467755978"/>
            <w:r w:rsidRPr="00AD4B80">
              <w:rPr>
                <w:b/>
                <w:bCs/>
                <w:sz w:val="24"/>
              </w:rPr>
              <w:t>Населенный пункт</w:t>
            </w:r>
          </w:p>
        </w:tc>
        <w:tc>
          <w:tcPr>
            <w:tcW w:w="116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DC4EB2" w14:textId="77777777" w:rsidR="003D7DA7" w:rsidRPr="00AD4B80" w:rsidRDefault="003D7DA7" w:rsidP="003D7DA7">
            <w:pPr>
              <w:ind w:firstLine="0"/>
              <w:jc w:val="center"/>
              <w:rPr>
                <w:b/>
                <w:bCs/>
                <w:sz w:val="24"/>
              </w:rPr>
            </w:pPr>
            <w:r w:rsidRPr="00AD4B80">
              <w:rPr>
                <w:b/>
                <w:bCs/>
                <w:sz w:val="24"/>
              </w:rPr>
              <w:t>Название улицы</w:t>
            </w:r>
          </w:p>
        </w:tc>
        <w:tc>
          <w:tcPr>
            <w:tcW w:w="6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3E39F" w14:textId="7C24D1B5" w:rsidR="003D7DA7" w:rsidRPr="00AD4B80" w:rsidRDefault="003D7DA7" w:rsidP="00066126">
            <w:pPr>
              <w:ind w:firstLine="0"/>
              <w:jc w:val="center"/>
              <w:rPr>
                <w:b/>
                <w:bCs/>
                <w:sz w:val="24"/>
              </w:rPr>
            </w:pPr>
            <w:r w:rsidRPr="00AD4B80">
              <w:rPr>
                <w:b/>
                <w:bCs/>
                <w:sz w:val="24"/>
              </w:rPr>
              <w:t xml:space="preserve">Категория </w:t>
            </w:r>
          </w:p>
        </w:tc>
        <w:tc>
          <w:tcPr>
            <w:tcW w:w="55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002640" w14:textId="77777777" w:rsidR="003D7DA7" w:rsidRPr="00AD4B80" w:rsidRDefault="003D7DA7" w:rsidP="003D7DA7">
            <w:pPr>
              <w:ind w:firstLine="0"/>
              <w:jc w:val="center"/>
              <w:rPr>
                <w:b/>
                <w:bCs/>
                <w:sz w:val="24"/>
              </w:rPr>
            </w:pPr>
            <w:r w:rsidRPr="00AD4B80">
              <w:rPr>
                <w:b/>
                <w:bCs/>
                <w:sz w:val="24"/>
              </w:rPr>
              <w:t xml:space="preserve">Общая протяженность, км </w:t>
            </w:r>
          </w:p>
        </w:tc>
        <w:tc>
          <w:tcPr>
            <w:tcW w:w="7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C836C5" w14:textId="77777777" w:rsidR="003D7DA7" w:rsidRPr="00AD4B80" w:rsidRDefault="003D7DA7" w:rsidP="003D7DA7">
            <w:pPr>
              <w:ind w:firstLine="0"/>
              <w:jc w:val="center"/>
              <w:rPr>
                <w:b/>
                <w:bCs/>
                <w:sz w:val="24"/>
              </w:rPr>
            </w:pPr>
            <w:r w:rsidRPr="00AD4B80">
              <w:rPr>
                <w:b/>
                <w:bCs/>
                <w:sz w:val="24"/>
              </w:rPr>
              <w:t>Тип покрытия</w:t>
            </w:r>
          </w:p>
        </w:tc>
        <w:tc>
          <w:tcPr>
            <w:tcW w:w="56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EA1562" w14:textId="77777777" w:rsidR="003D7DA7" w:rsidRPr="00AD4B80" w:rsidRDefault="003D7DA7" w:rsidP="003D7DA7">
            <w:pPr>
              <w:ind w:firstLine="0"/>
              <w:jc w:val="center"/>
              <w:rPr>
                <w:b/>
                <w:bCs/>
                <w:sz w:val="24"/>
              </w:rPr>
            </w:pPr>
            <w:r w:rsidRPr="00AD4B80">
              <w:rPr>
                <w:b/>
                <w:bCs/>
                <w:sz w:val="24"/>
              </w:rPr>
              <w:t>Ширина проезжей части, м</w:t>
            </w:r>
          </w:p>
        </w:tc>
        <w:tc>
          <w:tcPr>
            <w:tcW w:w="7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32712" w14:textId="77777777" w:rsidR="003D7DA7" w:rsidRPr="00AD4B80" w:rsidRDefault="003D7DA7" w:rsidP="003D7DA7">
            <w:pPr>
              <w:ind w:firstLine="0"/>
              <w:jc w:val="center"/>
              <w:rPr>
                <w:b/>
                <w:bCs/>
                <w:sz w:val="24"/>
              </w:rPr>
            </w:pPr>
            <w:r w:rsidRPr="00AD4B80">
              <w:rPr>
                <w:b/>
                <w:bCs/>
                <w:sz w:val="24"/>
              </w:rPr>
              <w:t xml:space="preserve"> Техническое состояние</w:t>
            </w:r>
          </w:p>
        </w:tc>
      </w:tr>
      <w:tr w:rsidR="003D7DA7" w:rsidRPr="00AD4B80" w14:paraId="38153475" w14:textId="77777777" w:rsidTr="00AD4B80">
        <w:trPr>
          <w:trHeight w:val="507"/>
        </w:trPr>
        <w:tc>
          <w:tcPr>
            <w:tcW w:w="62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D4AF84" w14:textId="77777777" w:rsidR="003D7DA7" w:rsidRPr="00AD4B80" w:rsidRDefault="003D7DA7" w:rsidP="003D7DA7">
            <w:pPr>
              <w:ind w:firstLine="0"/>
              <w:jc w:val="left"/>
              <w:rPr>
                <w:b/>
                <w:bCs/>
                <w:sz w:val="24"/>
              </w:rPr>
            </w:pPr>
          </w:p>
        </w:tc>
        <w:tc>
          <w:tcPr>
            <w:tcW w:w="116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E3EAF" w14:textId="77777777" w:rsidR="003D7DA7" w:rsidRPr="00AD4B80" w:rsidRDefault="003D7DA7" w:rsidP="003D7DA7">
            <w:pPr>
              <w:ind w:firstLine="0"/>
              <w:jc w:val="left"/>
              <w:rPr>
                <w:b/>
                <w:bCs/>
                <w:sz w:val="24"/>
              </w:rPr>
            </w:pPr>
          </w:p>
        </w:tc>
        <w:tc>
          <w:tcPr>
            <w:tcW w:w="66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979059" w14:textId="77777777" w:rsidR="003D7DA7" w:rsidRPr="00AD4B80" w:rsidRDefault="003D7DA7" w:rsidP="003D7DA7">
            <w:pPr>
              <w:ind w:firstLine="0"/>
              <w:jc w:val="left"/>
              <w:rPr>
                <w:b/>
                <w:bCs/>
                <w:sz w:val="24"/>
              </w:rPr>
            </w:pPr>
          </w:p>
        </w:tc>
        <w:tc>
          <w:tcPr>
            <w:tcW w:w="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8978D4" w14:textId="77777777" w:rsidR="003D7DA7" w:rsidRPr="00AD4B80" w:rsidRDefault="003D7DA7" w:rsidP="003D7DA7">
            <w:pPr>
              <w:ind w:firstLine="0"/>
              <w:jc w:val="left"/>
              <w:rPr>
                <w:b/>
                <w:bCs/>
                <w:sz w:val="24"/>
              </w:rPr>
            </w:pPr>
          </w:p>
        </w:tc>
        <w:tc>
          <w:tcPr>
            <w:tcW w:w="70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BED3655" w14:textId="77777777" w:rsidR="003D7DA7" w:rsidRPr="00AD4B80" w:rsidRDefault="003D7DA7" w:rsidP="003D7DA7">
            <w:pPr>
              <w:ind w:firstLine="0"/>
              <w:jc w:val="left"/>
              <w:rPr>
                <w:b/>
                <w:bCs/>
                <w:sz w:val="24"/>
              </w:rPr>
            </w:pPr>
          </w:p>
        </w:tc>
        <w:tc>
          <w:tcPr>
            <w:tcW w:w="56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4A2223" w14:textId="77777777" w:rsidR="003D7DA7" w:rsidRPr="00AD4B80" w:rsidRDefault="003D7DA7" w:rsidP="003D7DA7">
            <w:pPr>
              <w:ind w:firstLine="0"/>
              <w:jc w:val="left"/>
              <w:rPr>
                <w:b/>
                <w:bCs/>
                <w:sz w:val="24"/>
              </w:rPr>
            </w:pPr>
          </w:p>
        </w:tc>
        <w:tc>
          <w:tcPr>
            <w:tcW w:w="72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50C6897" w14:textId="77777777" w:rsidR="003D7DA7" w:rsidRPr="00AD4B80" w:rsidRDefault="003D7DA7" w:rsidP="003D7DA7">
            <w:pPr>
              <w:ind w:firstLine="0"/>
              <w:jc w:val="left"/>
              <w:rPr>
                <w:b/>
                <w:bCs/>
                <w:sz w:val="24"/>
              </w:rPr>
            </w:pPr>
          </w:p>
        </w:tc>
      </w:tr>
      <w:tr w:rsidR="003D7DA7" w:rsidRPr="00AD4B80" w14:paraId="366DDB74"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08A50E9"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754EBD67" w14:textId="77777777" w:rsidR="003D7DA7" w:rsidRPr="00AD4B80" w:rsidRDefault="003D7DA7" w:rsidP="003D7DA7">
            <w:pPr>
              <w:ind w:firstLine="0"/>
              <w:jc w:val="left"/>
              <w:rPr>
                <w:sz w:val="24"/>
              </w:rPr>
            </w:pPr>
            <w:r w:rsidRPr="00AD4B80">
              <w:rPr>
                <w:sz w:val="24"/>
              </w:rPr>
              <w:t>ул. Коммунаров</w:t>
            </w:r>
          </w:p>
        </w:tc>
        <w:tc>
          <w:tcPr>
            <w:tcW w:w="663" w:type="pct"/>
            <w:tcBorders>
              <w:top w:val="nil"/>
              <w:left w:val="nil"/>
              <w:bottom w:val="single" w:sz="4" w:space="0" w:color="auto"/>
              <w:right w:val="single" w:sz="4" w:space="0" w:color="auto"/>
            </w:tcBorders>
            <w:shd w:val="clear" w:color="auto" w:fill="auto"/>
            <w:vAlign w:val="center"/>
            <w:hideMark/>
          </w:tcPr>
          <w:p w14:paraId="68C5128D"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6B65880E" w14:textId="77777777" w:rsidR="003D7DA7" w:rsidRPr="00AD4B80" w:rsidRDefault="003D7DA7" w:rsidP="003D7DA7">
            <w:pPr>
              <w:ind w:firstLine="0"/>
              <w:jc w:val="right"/>
              <w:rPr>
                <w:sz w:val="24"/>
              </w:rPr>
            </w:pPr>
            <w:r w:rsidRPr="00AD4B80">
              <w:rPr>
                <w:sz w:val="24"/>
              </w:rPr>
              <w:t>0,752</w:t>
            </w:r>
          </w:p>
        </w:tc>
        <w:tc>
          <w:tcPr>
            <w:tcW w:w="707" w:type="pct"/>
            <w:tcBorders>
              <w:top w:val="nil"/>
              <w:left w:val="nil"/>
              <w:bottom w:val="single" w:sz="4" w:space="0" w:color="auto"/>
              <w:right w:val="single" w:sz="4" w:space="0" w:color="auto"/>
            </w:tcBorders>
            <w:shd w:val="clear" w:color="auto" w:fill="auto"/>
            <w:vAlign w:val="center"/>
            <w:hideMark/>
          </w:tcPr>
          <w:p w14:paraId="31218350"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6DB76236"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2F3F9CC4" w14:textId="77777777" w:rsidR="003D7DA7" w:rsidRPr="00AD4B80" w:rsidRDefault="003D7DA7" w:rsidP="003D7DA7">
            <w:pPr>
              <w:ind w:firstLine="0"/>
              <w:jc w:val="left"/>
              <w:rPr>
                <w:sz w:val="24"/>
              </w:rPr>
            </w:pPr>
            <w:r w:rsidRPr="00AD4B80">
              <w:rPr>
                <w:sz w:val="24"/>
              </w:rPr>
              <w:t>нормативное</w:t>
            </w:r>
          </w:p>
        </w:tc>
      </w:tr>
      <w:tr w:rsidR="003D7DA7" w:rsidRPr="00AD4B80" w14:paraId="29C93239"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F88B939"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2B368F82" w14:textId="77777777" w:rsidR="003D7DA7" w:rsidRPr="00AD4B80" w:rsidRDefault="003D7DA7" w:rsidP="003D7DA7">
            <w:pPr>
              <w:ind w:firstLine="0"/>
              <w:jc w:val="left"/>
              <w:rPr>
                <w:sz w:val="24"/>
              </w:rPr>
            </w:pPr>
            <w:r w:rsidRPr="00AD4B80">
              <w:rPr>
                <w:sz w:val="24"/>
              </w:rPr>
              <w:t>ул. Горская</w:t>
            </w:r>
          </w:p>
        </w:tc>
        <w:tc>
          <w:tcPr>
            <w:tcW w:w="663" w:type="pct"/>
            <w:tcBorders>
              <w:top w:val="nil"/>
              <w:left w:val="nil"/>
              <w:bottom w:val="single" w:sz="4" w:space="0" w:color="auto"/>
              <w:right w:val="single" w:sz="4" w:space="0" w:color="auto"/>
            </w:tcBorders>
            <w:shd w:val="clear" w:color="auto" w:fill="auto"/>
            <w:vAlign w:val="center"/>
            <w:hideMark/>
          </w:tcPr>
          <w:p w14:paraId="672C32DC"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25A80A73" w14:textId="77777777" w:rsidR="003D7DA7" w:rsidRPr="00AD4B80" w:rsidRDefault="003D7DA7" w:rsidP="003D7DA7">
            <w:pPr>
              <w:ind w:firstLine="0"/>
              <w:jc w:val="right"/>
              <w:rPr>
                <w:sz w:val="24"/>
              </w:rPr>
            </w:pPr>
            <w:r w:rsidRPr="00AD4B80">
              <w:rPr>
                <w:sz w:val="24"/>
              </w:rPr>
              <w:t>0,37</w:t>
            </w:r>
          </w:p>
        </w:tc>
        <w:tc>
          <w:tcPr>
            <w:tcW w:w="707" w:type="pct"/>
            <w:tcBorders>
              <w:top w:val="nil"/>
              <w:left w:val="nil"/>
              <w:bottom w:val="single" w:sz="4" w:space="0" w:color="auto"/>
              <w:right w:val="single" w:sz="4" w:space="0" w:color="auto"/>
            </w:tcBorders>
            <w:shd w:val="clear" w:color="auto" w:fill="auto"/>
            <w:vAlign w:val="center"/>
            <w:hideMark/>
          </w:tcPr>
          <w:p w14:paraId="3AA5A02A"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7EFE428C"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7B4BE626" w14:textId="77777777" w:rsidR="003D7DA7" w:rsidRPr="00AD4B80" w:rsidRDefault="003D7DA7" w:rsidP="003D7DA7">
            <w:pPr>
              <w:ind w:firstLine="0"/>
              <w:jc w:val="left"/>
              <w:rPr>
                <w:sz w:val="24"/>
              </w:rPr>
            </w:pPr>
            <w:r w:rsidRPr="00AD4B80">
              <w:rPr>
                <w:sz w:val="24"/>
              </w:rPr>
              <w:t>нормативное</w:t>
            </w:r>
          </w:p>
        </w:tc>
      </w:tr>
      <w:tr w:rsidR="003D7DA7" w:rsidRPr="00AD4B80" w14:paraId="4A9A37E1"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6987645"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41FE0C6F" w14:textId="06E71C9A" w:rsidR="003D7DA7" w:rsidRPr="00AD4B80" w:rsidRDefault="003D7DA7" w:rsidP="003D7DA7">
            <w:pPr>
              <w:ind w:firstLine="0"/>
              <w:jc w:val="left"/>
              <w:rPr>
                <w:sz w:val="24"/>
              </w:rPr>
            </w:pPr>
            <w:r w:rsidRPr="00AD4B80">
              <w:rPr>
                <w:sz w:val="24"/>
              </w:rPr>
              <w:t>ул. Боровая</w:t>
            </w:r>
          </w:p>
        </w:tc>
        <w:tc>
          <w:tcPr>
            <w:tcW w:w="663" w:type="pct"/>
            <w:tcBorders>
              <w:top w:val="nil"/>
              <w:left w:val="nil"/>
              <w:bottom w:val="single" w:sz="4" w:space="0" w:color="auto"/>
              <w:right w:val="single" w:sz="4" w:space="0" w:color="auto"/>
            </w:tcBorders>
            <w:shd w:val="clear" w:color="auto" w:fill="auto"/>
            <w:vAlign w:val="center"/>
            <w:hideMark/>
          </w:tcPr>
          <w:p w14:paraId="4A2FD038"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2753E2A4" w14:textId="77777777" w:rsidR="003D7DA7" w:rsidRPr="00AD4B80" w:rsidRDefault="003D7DA7" w:rsidP="003D7DA7">
            <w:pPr>
              <w:ind w:firstLine="0"/>
              <w:jc w:val="right"/>
              <w:rPr>
                <w:sz w:val="24"/>
              </w:rPr>
            </w:pPr>
            <w:r w:rsidRPr="00AD4B80">
              <w:rPr>
                <w:sz w:val="24"/>
              </w:rPr>
              <w:t>1,026</w:t>
            </w:r>
          </w:p>
        </w:tc>
        <w:tc>
          <w:tcPr>
            <w:tcW w:w="707" w:type="pct"/>
            <w:tcBorders>
              <w:top w:val="nil"/>
              <w:left w:val="nil"/>
              <w:bottom w:val="single" w:sz="4" w:space="0" w:color="auto"/>
              <w:right w:val="single" w:sz="4" w:space="0" w:color="auto"/>
            </w:tcBorders>
            <w:shd w:val="clear" w:color="auto" w:fill="auto"/>
            <w:vAlign w:val="center"/>
            <w:hideMark/>
          </w:tcPr>
          <w:p w14:paraId="582A6F70"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6F020EED"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3D0381E0" w14:textId="77777777" w:rsidR="003D7DA7" w:rsidRPr="00AD4B80" w:rsidRDefault="003D7DA7" w:rsidP="003D7DA7">
            <w:pPr>
              <w:ind w:firstLine="0"/>
              <w:jc w:val="left"/>
              <w:rPr>
                <w:sz w:val="24"/>
              </w:rPr>
            </w:pPr>
            <w:r w:rsidRPr="00AD4B80">
              <w:rPr>
                <w:sz w:val="24"/>
              </w:rPr>
              <w:t>нормативное</w:t>
            </w:r>
          </w:p>
        </w:tc>
      </w:tr>
      <w:tr w:rsidR="003D7DA7" w:rsidRPr="00AD4B80" w14:paraId="0B03E717"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95E93D9"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5C5AAEE4" w14:textId="77777777" w:rsidR="003D7DA7" w:rsidRPr="00AD4B80" w:rsidRDefault="003D7DA7" w:rsidP="003D7DA7">
            <w:pPr>
              <w:ind w:firstLine="0"/>
              <w:jc w:val="left"/>
              <w:rPr>
                <w:sz w:val="24"/>
              </w:rPr>
            </w:pPr>
            <w:r w:rsidRPr="00AD4B80">
              <w:rPr>
                <w:sz w:val="24"/>
              </w:rPr>
              <w:t>ул. Набережная</w:t>
            </w:r>
          </w:p>
        </w:tc>
        <w:tc>
          <w:tcPr>
            <w:tcW w:w="663" w:type="pct"/>
            <w:tcBorders>
              <w:top w:val="nil"/>
              <w:left w:val="nil"/>
              <w:bottom w:val="single" w:sz="4" w:space="0" w:color="auto"/>
              <w:right w:val="single" w:sz="4" w:space="0" w:color="auto"/>
            </w:tcBorders>
            <w:shd w:val="clear" w:color="auto" w:fill="auto"/>
            <w:vAlign w:val="center"/>
            <w:hideMark/>
          </w:tcPr>
          <w:p w14:paraId="1DF45079" w14:textId="4234BC33" w:rsidR="003D7DA7" w:rsidRPr="00AD4B80" w:rsidRDefault="00066126" w:rsidP="003D7DA7">
            <w:pPr>
              <w:ind w:firstLine="0"/>
              <w:jc w:val="left"/>
              <w:rPr>
                <w:sz w:val="24"/>
              </w:rPr>
            </w:pPr>
            <w:r w:rsidRPr="00AD4B80">
              <w:rPr>
                <w:sz w:val="24"/>
              </w:rPr>
              <w:t>основная</w:t>
            </w:r>
          </w:p>
        </w:tc>
        <w:tc>
          <w:tcPr>
            <w:tcW w:w="550" w:type="pct"/>
            <w:tcBorders>
              <w:top w:val="nil"/>
              <w:left w:val="nil"/>
              <w:bottom w:val="single" w:sz="4" w:space="0" w:color="auto"/>
              <w:right w:val="single" w:sz="4" w:space="0" w:color="auto"/>
            </w:tcBorders>
            <w:shd w:val="clear" w:color="auto" w:fill="auto"/>
            <w:vAlign w:val="center"/>
            <w:hideMark/>
          </w:tcPr>
          <w:p w14:paraId="40BFFE29" w14:textId="77777777" w:rsidR="003D7DA7" w:rsidRPr="00AD4B80" w:rsidRDefault="003D7DA7" w:rsidP="003D7DA7">
            <w:pPr>
              <w:ind w:firstLine="0"/>
              <w:jc w:val="right"/>
              <w:rPr>
                <w:sz w:val="24"/>
              </w:rPr>
            </w:pPr>
            <w:r w:rsidRPr="00AD4B80">
              <w:rPr>
                <w:sz w:val="24"/>
              </w:rPr>
              <w:t>4,115</w:t>
            </w:r>
          </w:p>
        </w:tc>
        <w:tc>
          <w:tcPr>
            <w:tcW w:w="707" w:type="pct"/>
            <w:tcBorders>
              <w:top w:val="nil"/>
              <w:left w:val="nil"/>
              <w:bottom w:val="single" w:sz="4" w:space="0" w:color="auto"/>
              <w:right w:val="single" w:sz="4" w:space="0" w:color="auto"/>
            </w:tcBorders>
            <w:shd w:val="clear" w:color="auto" w:fill="auto"/>
            <w:vAlign w:val="center"/>
            <w:hideMark/>
          </w:tcPr>
          <w:p w14:paraId="20863A52" w14:textId="77777777" w:rsidR="003D7DA7" w:rsidRPr="00AD4B80" w:rsidRDefault="003D7DA7" w:rsidP="003D7DA7">
            <w:pPr>
              <w:ind w:firstLine="0"/>
              <w:jc w:val="left"/>
              <w:rPr>
                <w:sz w:val="24"/>
              </w:rPr>
            </w:pPr>
            <w:r w:rsidRPr="00AD4B80">
              <w:rPr>
                <w:sz w:val="24"/>
              </w:rPr>
              <w:t>переходный, грунт</w:t>
            </w:r>
          </w:p>
        </w:tc>
        <w:tc>
          <w:tcPr>
            <w:tcW w:w="567" w:type="pct"/>
            <w:tcBorders>
              <w:top w:val="nil"/>
              <w:left w:val="nil"/>
              <w:bottom w:val="single" w:sz="4" w:space="0" w:color="auto"/>
              <w:right w:val="single" w:sz="4" w:space="0" w:color="auto"/>
            </w:tcBorders>
            <w:shd w:val="clear" w:color="auto" w:fill="auto"/>
            <w:vAlign w:val="center"/>
            <w:hideMark/>
          </w:tcPr>
          <w:p w14:paraId="587823F2"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1407D1AF" w14:textId="77777777" w:rsidR="003D7DA7" w:rsidRPr="00AD4B80" w:rsidRDefault="003D7DA7" w:rsidP="003D7DA7">
            <w:pPr>
              <w:ind w:firstLine="0"/>
              <w:jc w:val="left"/>
              <w:rPr>
                <w:sz w:val="24"/>
              </w:rPr>
            </w:pPr>
            <w:r w:rsidRPr="00AD4B80">
              <w:rPr>
                <w:sz w:val="24"/>
              </w:rPr>
              <w:t>нормативное</w:t>
            </w:r>
          </w:p>
        </w:tc>
      </w:tr>
      <w:tr w:rsidR="003D7DA7" w:rsidRPr="00AD4B80" w14:paraId="0C1B0F6D"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FC51FE5"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3865530F" w14:textId="77777777" w:rsidR="003D7DA7" w:rsidRPr="00AD4B80" w:rsidRDefault="003D7DA7" w:rsidP="003D7DA7">
            <w:pPr>
              <w:ind w:firstLine="0"/>
              <w:jc w:val="left"/>
              <w:rPr>
                <w:sz w:val="24"/>
              </w:rPr>
            </w:pPr>
            <w:r w:rsidRPr="00AD4B80">
              <w:rPr>
                <w:sz w:val="24"/>
              </w:rPr>
              <w:t>ул. Животноводов</w:t>
            </w:r>
          </w:p>
        </w:tc>
        <w:tc>
          <w:tcPr>
            <w:tcW w:w="663" w:type="pct"/>
            <w:tcBorders>
              <w:top w:val="nil"/>
              <w:left w:val="nil"/>
              <w:bottom w:val="single" w:sz="4" w:space="0" w:color="auto"/>
              <w:right w:val="single" w:sz="4" w:space="0" w:color="auto"/>
            </w:tcBorders>
            <w:shd w:val="clear" w:color="auto" w:fill="auto"/>
            <w:vAlign w:val="center"/>
            <w:hideMark/>
          </w:tcPr>
          <w:p w14:paraId="22302923"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2CA6F085" w14:textId="77777777" w:rsidR="003D7DA7" w:rsidRPr="00AD4B80" w:rsidRDefault="003D7DA7" w:rsidP="003D7DA7">
            <w:pPr>
              <w:ind w:firstLine="0"/>
              <w:jc w:val="right"/>
              <w:rPr>
                <w:sz w:val="24"/>
              </w:rPr>
            </w:pPr>
            <w:r w:rsidRPr="00AD4B80">
              <w:rPr>
                <w:sz w:val="24"/>
              </w:rPr>
              <w:t>0,503</w:t>
            </w:r>
          </w:p>
        </w:tc>
        <w:tc>
          <w:tcPr>
            <w:tcW w:w="707" w:type="pct"/>
            <w:tcBorders>
              <w:top w:val="nil"/>
              <w:left w:val="nil"/>
              <w:bottom w:val="single" w:sz="4" w:space="0" w:color="auto"/>
              <w:right w:val="single" w:sz="4" w:space="0" w:color="auto"/>
            </w:tcBorders>
            <w:shd w:val="clear" w:color="auto" w:fill="auto"/>
            <w:vAlign w:val="center"/>
            <w:hideMark/>
          </w:tcPr>
          <w:p w14:paraId="1B65D8C3"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2D397E64"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11B29C18" w14:textId="77777777" w:rsidR="003D7DA7" w:rsidRPr="00AD4B80" w:rsidRDefault="003D7DA7" w:rsidP="003D7DA7">
            <w:pPr>
              <w:ind w:firstLine="0"/>
              <w:jc w:val="left"/>
              <w:rPr>
                <w:sz w:val="24"/>
              </w:rPr>
            </w:pPr>
            <w:r w:rsidRPr="00AD4B80">
              <w:rPr>
                <w:sz w:val="24"/>
              </w:rPr>
              <w:t>нормативное</w:t>
            </w:r>
          </w:p>
        </w:tc>
      </w:tr>
      <w:tr w:rsidR="003D7DA7" w:rsidRPr="00AD4B80" w14:paraId="318FDFE2"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052B7FC0"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70D0903C" w14:textId="77777777" w:rsidR="003D7DA7" w:rsidRPr="00AD4B80" w:rsidRDefault="003D7DA7" w:rsidP="003D7DA7">
            <w:pPr>
              <w:ind w:firstLine="0"/>
              <w:jc w:val="left"/>
              <w:rPr>
                <w:sz w:val="24"/>
              </w:rPr>
            </w:pPr>
            <w:r w:rsidRPr="00AD4B80">
              <w:rPr>
                <w:sz w:val="24"/>
              </w:rPr>
              <w:t>ул. Кандыковская</w:t>
            </w:r>
          </w:p>
        </w:tc>
        <w:tc>
          <w:tcPr>
            <w:tcW w:w="663" w:type="pct"/>
            <w:tcBorders>
              <w:top w:val="nil"/>
              <w:left w:val="nil"/>
              <w:bottom w:val="single" w:sz="4" w:space="0" w:color="auto"/>
              <w:right w:val="single" w:sz="4" w:space="0" w:color="auto"/>
            </w:tcBorders>
            <w:shd w:val="clear" w:color="auto" w:fill="auto"/>
            <w:vAlign w:val="center"/>
            <w:hideMark/>
          </w:tcPr>
          <w:p w14:paraId="0C3A4370"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3239DA0F" w14:textId="77777777" w:rsidR="003D7DA7" w:rsidRPr="00AD4B80" w:rsidRDefault="003D7DA7" w:rsidP="003D7DA7">
            <w:pPr>
              <w:ind w:firstLine="0"/>
              <w:jc w:val="right"/>
              <w:rPr>
                <w:sz w:val="24"/>
              </w:rPr>
            </w:pPr>
            <w:r w:rsidRPr="00AD4B80">
              <w:rPr>
                <w:sz w:val="24"/>
              </w:rPr>
              <w:t>0,909</w:t>
            </w:r>
          </w:p>
        </w:tc>
        <w:tc>
          <w:tcPr>
            <w:tcW w:w="707" w:type="pct"/>
            <w:tcBorders>
              <w:top w:val="nil"/>
              <w:left w:val="nil"/>
              <w:bottom w:val="single" w:sz="4" w:space="0" w:color="auto"/>
              <w:right w:val="single" w:sz="4" w:space="0" w:color="auto"/>
            </w:tcBorders>
            <w:shd w:val="clear" w:color="auto" w:fill="auto"/>
            <w:vAlign w:val="center"/>
            <w:hideMark/>
          </w:tcPr>
          <w:p w14:paraId="706F3807"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75C568CA"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3151FE27" w14:textId="77777777" w:rsidR="003D7DA7" w:rsidRPr="00AD4B80" w:rsidRDefault="003D7DA7" w:rsidP="003D7DA7">
            <w:pPr>
              <w:ind w:firstLine="0"/>
              <w:jc w:val="left"/>
              <w:rPr>
                <w:sz w:val="24"/>
              </w:rPr>
            </w:pPr>
            <w:r w:rsidRPr="00AD4B80">
              <w:rPr>
                <w:sz w:val="24"/>
              </w:rPr>
              <w:t>нормативное</w:t>
            </w:r>
          </w:p>
        </w:tc>
      </w:tr>
      <w:tr w:rsidR="003D7DA7" w:rsidRPr="00AD4B80" w14:paraId="2D16A5B0"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78CA00A"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68E48FA6" w14:textId="77777777" w:rsidR="003D7DA7" w:rsidRPr="00AD4B80" w:rsidRDefault="003D7DA7" w:rsidP="003D7DA7">
            <w:pPr>
              <w:ind w:firstLine="0"/>
              <w:jc w:val="left"/>
              <w:rPr>
                <w:sz w:val="24"/>
              </w:rPr>
            </w:pPr>
            <w:r w:rsidRPr="00AD4B80">
              <w:rPr>
                <w:sz w:val="24"/>
              </w:rPr>
              <w:t>ул. Механизаторов</w:t>
            </w:r>
          </w:p>
        </w:tc>
        <w:tc>
          <w:tcPr>
            <w:tcW w:w="663" w:type="pct"/>
            <w:tcBorders>
              <w:top w:val="nil"/>
              <w:left w:val="nil"/>
              <w:bottom w:val="single" w:sz="4" w:space="0" w:color="auto"/>
              <w:right w:val="single" w:sz="4" w:space="0" w:color="auto"/>
            </w:tcBorders>
            <w:shd w:val="clear" w:color="auto" w:fill="auto"/>
            <w:vAlign w:val="center"/>
            <w:hideMark/>
          </w:tcPr>
          <w:p w14:paraId="2367C26D"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E9A9162" w14:textId="77777777" w:rsidR="003D7DA7" w:rsidRPr="00AD4B80" w:rsidRDefault="003D7DA7" w:rsidP="003D7DA7">
            <w:pPr>
              <w:ind w:firstLine="0"/>
              <w:jc w:val="right"/>
              <w:rPr>
                <w:sz w:val="24"/>
              </w:rPr>
            </w:pPr>
            <w:r w:rsidRPr="00AD4B80">
              <w:rPr>
                <w:sz w:val="24"/>
              </w:rPr>
              <w:t>0,227</w:t>
            </w:r>
          </w:p>
        </w:tc>
        <w:tc>
          <w:tcPr>
            <w:tcW w:w="707" w:type="pct"/>
            <w:tcBorders>
              <w:top w:val="nil"/>
              <w:left w:val="nil"/>
              <w:bottom w:val="single" w:sz="4" w:space="0" w:color="auto"/>
              <w:right w:val="single" w:sz="4" w:space="0" w:color="auto"/>
            </w:tcBorders>
            <w:shd w:val="clear" w:color="auto" w:fill="auto"/>
            <w:vAlign w:val="center"/>
            <w:hideMark/>
          </w:tcPr>
          <w:p w14:paraId="6AC848DF"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20A07EE9"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83179B3" w14:textId="77777777" w:rsidR="003D7DA7" w:rsidRPr="00AD4B80" w:rsidRDefault="003D7DA7" w:rsidP="003D7DA7">
            <w:pPr>
              <w:ind w:firstLine="0"/>
              <w:jc w:val="left"/>
              <w:rPr>
                <w:sz w:val="24"/>
              </w:rPr>
            </w:pPr>
            <w:r w:rsidRPr="00AD4B80">
              <w:rPr>
                <w:sz w:val="24"/>
              </w:rPr>
              <w:t>нормативное</w:t>
            </w:r>
          </w:p>
        </w:tc>
      </w:tr>
      <w:tr w:rsidR="003D7DA7" w:rsidRPr="00AD4B80" w14:paraId="6489A8CE"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8DF2CB9"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04C3A29B" w14:textId="6B40E5C8" w:rsidR="003D7DA7" w:rsidRPr="00AD4B80" w:rsidRDefault="003D7DA7" w:rsidP="003D7DA7">
            <w:pPr>
              <w:ind w:firstLine="0"/>
              <w:jc w:val="left"/>
              <w:rPr>
                <w:sz w:val="24"/>
              </w:rPr>
            </w:pPr>
            <w:r w:rsidRPr="00AD4B80">
              <w:rPr>
                <w:sz w:val="24"/>
              </w:rPr>
              <w:t>ул. Полевая</w:t>
            </w:r>
          </w:p>
        </w:tc>
        <w:tc>
          <w:tcPr>
            <w:tcW w:w="663" w:type="pct"/>
            <w:tcBorders>
              <w:top w:val="nil"/>
              <w:left w:val="nil"/>
              <w:bottom w:val="single" w:sz="4" w:space="0" w:color="auto"/>
              <w:right w:val="single" w:sz="4" w:space="0" w:color="auto"/>
            </w:tcBorders>
            <w:shd w:val="clear" w:color="auto" w:fill="auto"/>
            <w:vAlign w:val="center"/>
            <w:hideMark/>
          </w:tcPr>
          <w:p w14:paraId="6041CF47"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7B9AEC2" w14:textId="77777777" w:rsidR="003D7DA7" w:rsidRPr="00AD4B80" w:rsidRDefault="003D7DA7" w:rsidP="003D7DA7">
            <w:pPr>
              <w:ind w:firstLine="0"/>
              <w:jc w:val="right"/>
              <w:rPr>
                <w:sz w:val="24"/>
              </w:rPr>
            </w:pPr>
            <w:r w:rsidRPr="00AD4B80">
              <w:rPr>
                <w:sz w:val="24"/>
              </w:rPr>
              <w:t>1,347</w:t>
            </w:r>
          </w:p>
        </w:tc>
        <w:tc>
          <w:tcPr>
            <w:tcW w:w="707" w:type="pct"/>
            <w:tcBorders>
              <w:top w:val="nil"/>
              <w:left w:val="nil"/>
              <w:bottom w:val="single" w:sz="4" w:space="0" w:color="auto"/>
              <w:right w:val="single" w:sz="4" w:space="0" w:color="auto"/>
            </w:tcBorders>
            <w:shd w:val="clear" w:color="auto" w:fill="auto"/>
            <w:vAlign w:val="center"/>
            <w:hideMark/>
          </w:tcPr>
          <w:p w14:paraId="09722BC3"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7C057ECD"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79DE69B1" w14:textId="77777777" w:rsidR="003D7DA7" w:rsidRPr="00AD4B80" w:rsidRDefault="003D7DA7" w:rsidP="003D7DA7">
            <w:pPr>
              <w:ind w:firstLine="0"/>
              <w:jc w:val="left"/>
              <w:rPr>
                <w:sz w:val="24"/>
              </w:rPr>
            </w:pPr>
            <w:r w:rsidRPr="00AD4B80">
              <w:rPr>
                <w:sz w:val="24"/>
              </w:rPr>
              <w:t>нормативное</w:t>
            </w:r>
          </w:p>
        </w:tc>
      </w:tr>
      <w:tr w:rsidR="003D7DA7" w:rsidRPr="00AD4B80" w14:paraId="5C733EA5"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01DCA45"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61E56DF7" w14:textId="77777777" w:rsidR="003D7DA7" w:rsidRPr="00AD4B80" w:rsidRDefault="003D7DA7" w:rsidP="003D7DA7">
            <w:pPr>
              <w:ind w:firstLine="0"/>
              <w:jc w:val="left"/>
              <w:rPr>
                <w:sz w:val="24"/>
              </w:rPr>
            </w:pPr>
            <w:r w:rsidRPr="00AD4B80">
              <w:rPr>
                <w:sz w:val="24"/>
              </w:rPr>
              <w:t>ул. Чехова</w:t>
            </w:r>
          </w:p>
        </w:tc>
        <w:tc>
          <w:tcPr>
            <w:tcW w:w="663" w:type="pct"/>
            <w:tcBorders>
              <w:top w:val="nil"/>
              <w:left w:val="nil"/>
              <w:bottom w:val="single" w:sz="4" w:space="0" w:color="auto"/>
              <w:right w:val="single" w:sz="4" w:space="0" w:color="auto"/>
            </w:tcBorders>
            <w:shd w:val="clear" w:color="auto" w:fill="auto"/>
            <w:vAlign w:val="center"/>
            <w:hideMark/>
          </w:tcPr>
          <w:p w14:paraId="39B87FB6"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760840EE" w14:textId="77777777" w:rsidR="003D7DA7" w:rsidRPr="00AD4B80" w:rsidRDefault="003D7DA7" w:rsidP="003D7DA7">
            <w:pPr>
              <w:ind w:firstLine="0"/>
              <w:jc w:val="right"/>
              <w:rPr>
                <w:sz w:val="24"/>
              </w:rPr>
            </w:pPr>
            <w:r w:rsidRPr="00AD4B80">
              <w:rPr>
                <w:sz w:val="24"/>
              </w:rPr>
              <w:t>0,958</w:t>
            </w:r>
          </w:p>
        </w:tc>
        <w:tc>
          <w:tcPr>
            <w:tcW w:w="707" w:type="pct"/>
            <w:tcBorders>
              <w:top w:val="nil"/>
              <w:left w:val="nil"/>
              <w:bottom w:val="single" w:sz="4" w:space="0" w:color="auto"/>
              <w:right w:val="single" w:sz="4" w:space="0" w:color="auto"/>
            </w:tcBorders>
            <w:shd w:val="clear" w:color="auto" w:fill="auto"/>
            <w:vAlign w:val="center"/>
            <w:hideMark/>
          </w:tcPr>
          <w:p w14:paraId="35AFE62B" w14:textId="77777777" w:rsidR="003D7DA7" w:rsidRPr="00AD4B80" w:rsidRDefault="003D7DA7" w:rsidP="003D7DA7">
            <w:pPr>
              <w:ind w:firstLine="0"/>
              <w:jc w:val="left"/>
              <w:rPr>
                <w:sz w:val="24"/>
              </w:rPr>
            </w:pPr>
            <w:r w:rsidRPr="00AD4B80">
              <w:rPr>
                <w:sz w:val="24"/>
              </w:rPr>
              <w:t>асфальтобетон</w:t>
            </w:r>
          </w:p>
        </w:tc>
        <w:tc>
          <w:tcPr>
            <w:tcW w:w="567" w:type="pct"/>
            <w:tcBorders>
              <w:top w:val="nil"/>
              <w:left w:val="nil"/>
              <w:bottom w:val="single" w:sz="4" w:space="0" w:color="auto"/>
              <w:right w:val="single" w:sz="4" w:space="0" w:color="auto"/>
            </w:tcBorders>
            <w:shd w:val="clear" w:color="auto" w:fill="auto"/>
            <w:vAlign w:val="center"/>
            <w:hideMark/>
          </w:tcPr>
          <w:p w14:paraId="381DD544"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6B8B5CC7" w14:textId="77777777" w:rsidR="003D7DA7" w:rsidRPr="00AD4B80" w:rsidRDefault="003D7DA7" w:rsidP="003D7DA7">
            <w:pPr>
              <w:ind w:firstLine="0"/>
              <w:jc w:val="left"/>
              <w:rPr>
                <w:sz w:val="24"/>
              </w:rPr>
            </w:pPr>
            <w:r w:rsidRPr="00AD4B80">
              <w:rPr>
                <w:sz w:val="24"/>
              </w:rPr>
              <w:t>нормативное</w:t>
            </w:r>
          </w:p>
        </w:tc>
      </w:tr>
      <w:tr w:rsidR="003D7DA7" w:rsidRPr="00AD4B80" w14:paraId="6E895665"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4C371FA0"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79C5153D" w14:textId="77777777" w:rsidR="003D7DA7" w:rsidRPr="00AD4B80" w:rsidRDefault="003D7DA7" w:rsidP="003D7DA7">
            <w:pPr>
              <w:ind w:firstLine="0"/>
              <w:jc w:val="left"/>
              <w:rPr>
                <w:sz w:val="24"/>
              </w:rPr>
            </w:pPr>
            <w:r w:rsidRPr="00AD4B80">
              <w:rPr>
                <w:sz w:val="24"/>
              </w:rPr>
              <w:t>пер. Советский</w:t>
            </w:r>
          </w:p>
        </w:tc>
        <w:tc>
          <w:tcPr>
            <w:tcW w:w="663" w:type="pct"/>
            <w:tcBorders>
              <w:top w:val="nil"/>
              <w:left w:val="nil"/>
              <w:bottom w:val="single" w:sz="4" w:space="0" w:color="auto"/>
              <w:right w:val="single" w:sz="4" w:space="0" w:color="auto"/>
            </w:tcBorders>
            <w:shd w:val="clear" w:color="auto" w:fill="auto"/>
            <w:vAlign w:val="center"/>
            <w:hideMark/>
          </w:tcPr>
          <w:p w14:paraId="18CCB661"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007D6C67" w14:textId="77777777" w:rsidR="003D7DA7" w:rsidRPr="00AD4B80" w:rsidRDefault="003D7DA7" w:rsidP="003D7DA7">
            <w:pPr>
              <w:ind w:firstLine="0"/>
              <w:jc w:val="right"/>
              <w:rPr>
                <w:sz w:val="24"/>
              </w:rPr>
            </w:pPr>
            <w:r w:rsidRPr="00AD4B80">
              <w:rPr>
                <w:sz w:val="24"/>
              </w:rPr>
              <w:t>0,288</w:t>
            </w:r>
          </w:p>
        </w:tc>
        <w:tc>
          <w:tcPr>
            <w:tcW w:w="707" w:type="pct"/>
            <w:tcBorders>
              <w:top w:val="nil"/>
              <w:left w:val="nil"/>
              <w:bottom w:val="single" w:sz="4" w:space="0" w:color="auto"/>
              <w:right w:val="single" w:sz="4" w:space="0" w:color="auto"/>
            </w:tcBorders>
            <w:shd w:val="clear" w:color="auto" w:fill="auto"/>
            <w:vAlign w:val="center"/>
            <w:hideMark/>
          </w:tcPr>
          <w:p w14:paraId="66B451A1"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2EAC7FC2"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2AADF47E" w14:textId="77777777" w:rsidR="003D7DA7" w:rsidRPr="00AD4B80" w:rsidRDefault="003D7DA7" w:rsidP="003D7DA7">
            <w:pPr>
              <w:ind w:firstLine="0"/>
              <w:jc w:val="left"/>
              <w:rPr>
                <w:sz w:val="24"/>
              </w:rPr>
            </w:pPr>
            <w:r w:rsidRPr="00AD4B80">
              <w:rPr>
                <w:sz w:val="24"/>
              </w:rPr>
              <w:t>нормативное</w:t>
            </w:r>
          </w:p>
        </w:tc>
      </w:tr>
      <w:tr w:rsidR="003D7DA7" w:rsidRPr="00AD4B80" w14:paraId="6F6563EB"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5C44B9E"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7695A7AA" w14:textId="77777777" w:rsidR="003D7DA7" w:rsidRPr="00AD4B80" w:rsidRDefault="003D7DA7" w:rsidP="003D7DA7">
            <w:pPr>
              <w:ind w:firstLine="0"/>
              <w:jc w:val="left"/>
              <w:rPr>
                <w:sz w:val="24"/>
              </w:rPr>
            </w:pPr>
            <w:r w:rsidRPr="00AD4B80">
              <w:rPr>
                <w:sz w:val="24"/>
              </w:rPr>
              <w:t>пер. Чеховский</w:t>
            </w:r>
          </w:p>
        </w:tc>
        <w:tc>
          <w:tcPr>
            <w:tcW w:w="663" w:type="pct"/>
            <w:tcBorders>
              <w:top w:val="nil"/>
              <w:left w:val="nil"/>
              <w:bottom w:val="single" w:sz="4" w:space="0" w:color="auto"/>
              <w:right w:val="single" w:sz="4" w:space="0" w:color="auto"/>
            </w:tcBorders>
            <w:shd w:val="clear" w:color="auto" w:fill="auto"/>
            <w:vAlign w:val="center"/>
            <w:hideMark/>
          </w:tcPr>
          <w:p w14:paraId="664E1898"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D127887" w14:textId="77777777" w:rsidR="003D7DA7" w:rsidRPr="00AD4B80" w:rsidRDefault="003D7DA7" w:rsidP="003D7DA7">
            <w:pPr>
              <w:ind w:firstLine="0"/>
              <w:jc w:val="right"/>
              <w:rPr>
                <w:sz w:val="24"/>
              </w:rPr>
            </w:pPr>
            <w:r w:rsidRPr="00AD4B80">
              <w:rPr>
                <w:sz w:val="24"/>
              </w:rPr>
              <w:t>0,485</w:t>
            </w:r>
          </w:p>
        </w:tc>
        <w:tc>
          <w:tcPr>
            <w:tcW w:w="707" w:type="pct"/>
            <w:tcBorders>
              <w:top w:val="nil"/>
              <w:left w:val="nil"/>
              <w:bottom w:val="single" w:sz="4" w:space="0" w:color="auto"/>
              <w:right w:val="single" w:sz="4" w:space="0" w:color="auto"/>
            </w:tcBorders>
            <w:shd w:val="clear" w:color="auto" w:fill="auto"/>
            <w:vAlign w:val="center"/>
            <w:hideMark/>
          </w:tcPr>
          <w:p w14:paraId="28A6AFCE"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1DB346BB"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01AD460F" w14:textId="77777777" w:rsidR="003D7DA7" w:rsidRPr="00AD4B80" w:rsidRDefault="003D7DA7" w:rsidP="003D7DA7">
            <w:pPr>
              <w:ind w:firstLine="0"/>
              <w:jc w:val="left"/>
              <w:rPr>
                <w:sz w:val="24"/>
              </w:rPr>
            </w:pPr>
            <w:r w:rsidRPr="00AD4B80">
              <w:rPr>
                <w:sz w:val="24"/>
              </w:rPr>
              <w:t>нормативное</w:t>
            </w:r>
          </w:p>
        </w:tc>
      </w:tr>
      <w:tr w:rsidR="003D7DA7" w:rsidRPr="00AD4B80" w14:paraId="4F74C8F6"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FB7309A"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51D042A9" w14:textId="77777777" w:rsidR="003D7DA7" w:rsidRPr="00AD4B80" w:rsidRDefault="003D7DA7" w:rsidP="003D7DA7">
            <w:pPr>
              <w:ind w:firstLine="0"/>
              <w:jc w:val="left"/>
              <w:rPr>
                <w:sz w:val="24"/>
              </w:rPr>
            </w:pPr>
            <w:r w:rsidRPr="00AD4B80">
              <w:rPr>
                <w:sz w:val="24"/>
              </w:rPr>
              <w:t>ул. Рабочая</w:t>
            </w:r>
          </w:p>
        </w:tc>
        <w:tc>
          <w:tcPr>
            <w:tcW w:w="663" w:type="pct"/>
            <w:tcBorders>
              <w:top w:val="nil"/>
              <w:left w:val="nil"/>
              <w:bottom w:val="single" w:sz="4" w:space="0" w:color="auto"/>
              <w:right w:val="single" w:sz="4" w:space="0" w:color="auto"/>
            </w:tcBorders>
            <w:shd w:val="clear" w:color="auto" w:fill="auto"/>
            <w:vAlign w:val="center"/>
            <w:hideMark/>
          </w:tcPr>
          <w:p w14:paraId="3D9A2882"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E10D845" w14:textId="77777777" w:rsidR="003D7DA7" w:rsidRPr="00AD4B80" w:rsidRDefault="003D7DA7" w:rsidP="003D7DA7">
            <w:pPr>
              <w:ind w:firstLine="0"/>
              <w:jc w:val="right"/>
              <w:rPr>
                <w:sz w:val="24"/>
              </w:rPr>
            </w:pPr>
            <w:r w:rsidRPr="00AD4B80">
              <w:rPr>
                <w:sz w:val="24"/>
              </w:rPr>
              <w:t>1,37</w:t>
            </w:r>
          </w:p>
        </w:tc>
        <w:tc>
          <w:tcPr>
            <w:tcW w:w="707" w:type="pct"/>
            <w:tcBorders>
              <w:top w:val="nil"/>
              <w:left w:val="nil"/>
              <w:bottom w:val="single" w:sz="4" w:space="0" w:color="auto"/>
              <w:right w:val="single" w:sz="4" w:space="0" w:color="auto"/>
            </w:tcBorders>
            <w:shd w:val="clear" w:color="auto" w:fill="auto"/>
            <w:vAlign w:val="center"/>
            <w:hideMark/>
          </w:tcPr>
          <w:p w14:paraId="4745AF20"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575C3338"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0725C7F5" w14:textId="77777777" w:rsidR="003D7DA7" w:rsidRPr="00AD4B80" w:rsidRDefault="003D7DA7" w:rsidP="003D7DA7">
            <w:pPr>
              <w:ind w:firstLine="0"/>
              <w:jc w:val="left"/>
              <w:rPr>
                <w:sz w:val="24"/>
              </w:rPr>
            </w:pPr>
            <w:r w:rsidRPr="00AD4B80">
              <w:rPr>
                <w:sz w:val="24"/>
              </w:rPr>
              <w:t>нормативное</w:t>
            </w:r>
          </w:p>
        </w:tc>
      </w:tr>
      <w:tr w:rsidR="003D7DA7" w:rsidRPr="00AD4B80" w14:paraId="1AAD1238"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4E4E5FBB"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2FBB6506" w14:textId="33BC1F72" w:rsidR="003D7DA7" w:rsidRPr="00AD4B80" w:rsidRDefault="003D7DA7" w:rsidP="003D7DA7">
            <w:pPr>
              <w:ind w:firstLine="0"/>
              <w:jc w:val="left"/>
              <w:rPr>
                <w:sz w:val="24"/>
              </w:rPr>
            </w:pPr>
            <w:r w:rsidRPr="00AD4B80">
              <w:rPr>
                <w:sz w:val="24"/>
              </w:rPr>
              <w:t>ул. Советская</w:t>
            </w:r>
          </w:p>
        </w:tc>
        <w:tc>
          <w:tcPr>
            <w:tcW w:w="663" w:type="pct"/>
            <w:tcBorders>
              <w:top w:val="nil"/>
              <w:left w:val="nil"/>
              <w:bottom w:val="single" w:sz="4" w:space="0" w:color="auto"/>
              <w:right w:val="single" w:sz="4" w:space="0" w:color="auto"/>
            </w:tcBorders>
            <w:shd w:val="clear" w:color="auto" w:fill="auto"/>
            <w:vAlign w:val="center"/>
            <w:hideMark/>
          </w:tcPr>
          <w:p w14:paraId="431F53B9"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23DBB10F" w14:textId="77777777" w:rsidR="003D7DA7" w:rsidRPr="00AD4B80" w:rsidRDefault="003D7DA7" w:rsidP="003D7DA7">
            <w:pPr>
              <w:ind w:firstLine="0"/>
              <w:jc w:val="right"/>
              <w:rPr>
                <w:sz w:val="24"/>
              </w:rPr>
            </w:pPr>
            <w:r w:rsidRPr="00AD4B80">
              <w:rPr>
                <w:sz w:val="24"/>
              </w:rPr>
              <w:t>0,916</w:t>
            </w:r>
          </w:p>
        </w:tc>
        <w:tc>
          <w:tcPr>
            <w:tcW w:w="707" w:type="pct"/>
            <w:tcBorders>
              <w:top w:val="nil"/>
              <w:left w:val="nil"/>
              <w:bottom w:val="single" w:sz="4" w:space="0" w:color="auto"/>
              <w:right w:val="single" w:sz="4" w:space="0" w:color="auto"/>
            </w:tcBorders>
            <w:shd w:val="clear" w:color="auto" w:fill="auto"/>
            <w:vAlign w:val="center"/>
            <w:hideMark/>
          </w:tcPr>
          <w:p w14:paraId="3E243F8D" w14:textId="77777777" w:rsidR="003D7DA7" w:rsidRPr="00AD4B80" w:rsidRDefault="003D7DA7" w:rsidP="003D7DA7">
            <w:pPr>
              <w:ind w:firstLine="0"/>
              <w:jc w:val="left"/>
              <w:rPr>
                <w:sz w:val="24"/>
              </w:rPr>
            </w:pPr>
            <w:r w:rsidRPr="00AD4B80">
              <w:rPr>
                <w:sz w:val="24"/>
              </w:rPr>
              <w:t>асфальтобетон</w:t>
            </w:r>
          </w:p>
        </w:tc>
        <w:tc>
          <w:tcPr>
            <w:tcW w:w="567" w:type="pct"/>
            <w:tcBorders>
              <w:top w:val="nil"/>
              <w:left w:val="nil"/>
              <w:bottom w:val="single" w:sz="4" w:space="0" w:color="auto"/>
              <w:right w:val="single" w:sz="4" w:space="0" w:color="auto"/>
            </w:tcBorders>
            <w:shd w:val="clear" w:color="auto" w:fill="auto"/>
            <w:vAlign w:val="center"/>
            <w:hideMark/>
          </w:tcPr>
          <w:p w14:paraId="0FA6D96B"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0EEFA582" w14:textId="77777777" w:rsidR="003D7DA7" w:rsidRPr="00AD4B80" w:rsidRDefault="003D7DA7" w:rsidP="003D7DA7">
            <w:pPr>
              <w:ind w:firstLine="0"/>
              <w:jc w:val="left"/>
              <w:rPr>
                <w:sz w:val="24"/>
              </w:rPr>
            </w:pPr>
            <w:r w:rsidRPr="00AD4B80">
              <w:rPr>
                <w:sz w:val="24"/>
              </w:rPr>
              <w:t>нормативное</w:t>
            </w:r>
          </w:p>
        </w:tc>
      </w:tr>
      <w:tr w:rsidR="003D7DA7" w:rsidRPr="00AD4B80" w14:paraId="405A03AB"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CA0A556"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39F3E0E2" w14:textId="77777777" w:rsidR="003D7DA7" w:rsidRPr="00AD4B80" w:rsidRDefault="003D7DA7" w:rsidP="003D7DA7">
            <w:pPr>
              <w:ind w:firstLine="0"/>
              <w:jc w:val="left"/>
              <w:rPr>
                <w:sz w:val="24"/>
              </w:rPr>
            </w:pPr>
            <w:r w:rsidRPr="00AD4B80">
              <w:rPr>
                <w:sz w:val="24"/>
              </w:rPr>
              <w:t>ул. Пичугина</w:t>
            </w:r>
          </w:p>
        </w:tc>
        <w:tc>
          <w:tcPr>
            <w:tcW w:w="663" w:type="pct"/>
            <w:tcBorders>
              <w:top w:val="nil"/>
              <w:left w:val="nil"/>
              <w:bottom w:val="single" w:sz="4" w:space="0" w:color="auto"/>
              <w:right w:val="single" w:sz="4" w:space="0" w:color="auto"/>
            </w:tcBorders>
            <w:shd w:val="clear" w:color="auto" w:fill="auto"/>
            <w:vAlign w:val="center"/>
            <w:hideMark/>
          </w:tcPr>
          <w:p w14:paraId="5C0715B1"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16D80E1B" w14:textId="77777777" w:rsidR="003D7DA7" w:rsidRPr="00AD4B80" w:rsidRDefault="003D7DA7" w:rsidP="003D7DA7">
            <w:pPr>
              <w:ind w:firstLine="0"/>
              <w:jc w:val="right"/>
              <w:rPr>
                <w:sz w:val="24"/>
              </w:rPr>
            </w:pPr>
            <w:r w:rsidRPr="00AD4B80">
              <w:rPr>
                <w:sz w:val="24"/>
              </w:rPr>
              <w:t>0,26</w:t>
            </w:r>
          </w:p>
        </w:tc>
        <w:tc>
          <w:tcPr>
            <w:tcW w:w="707" w:type="pct"/>
            <w:tcBorders>
              <w:top w:val="nil"/>
              <w:left w:val="nil"/>
              <w:bottom w:val="single" w:sz="4" w:space="0" w:color="auto"/>
              <w:right w:val="single" w:sz="4" w:space="0" w:color="auto"/>
            </w:tcBorders>
            <w:shd w:val="clear" w:color="auto" w:fill="auto"/>
            <w:vAlign w:val="center"/>
            <w:hideMark/>
          </w:tcPr>
          <w:p w14:paraId="79A1DD60"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51B69539"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64879488" w14:textId="77777777" w:rsidR="003D7DA7" w:rsidRPr="00AD4B80" w:rsidRDefault="003D7DA7" w:rsidP="003D7DA7">
            <w:pPr>
              <w:ind w:firstLine="0"/>
              <w:jc w:val="left"/>
              <w:rPr>
                <w:sz w:val="24"/>
              </w:rPr>
            </w:pPr>
            <w:r w:rsidRPr="00AD4B80">
              <w:rPr>
                <w:sz w:val="24"/>
              </w:rPr>
              <w:t>нормативное</w:t>
            </w:r>
          </w:p>
        </w:tc>
      </w:tr>
      <w:tr w:rsidR="003D7DA7" w:rsidRPr="00AD4B80" w14:paraId="57EA0986"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84B7DED"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632ADFE3" w14:textId="77777777" w:rsidR="003D7DA7" w:rsidRPr="00AD4B80" w:rsidRDefault="003D7DA7" w:rsidP="003D7DA7">
            <w:pPr>
              <w:ind w:firstLine="0"/>
              <w:jc w:val="left"/>
              <w:rPr>
                <w:sz w:val="24"/>
              </w:rPr>
            </w:pPr>
            <w:r w:rsidRPr="00AD4B80">
              <w:rPr>
                <w:sz w:val="24"/>
              </w:rPr>
              <w:t>ул. Черемушки</w:t>
            </w:r>
          </w:p>
        </w:tc>
        <w:tc>
          <w:tcPr>
            <w:tcW w:w="663" w:type="pct"/>
            <w:tcBorders>
              <w:top w:val="nil"/>
              <w:left w:val="nil"/>
              <w:bottom w:val="single" w:sz="4" w:space="0" w:color="auto"/>
              <w:right w:val="single" w:sz="4" w:space="0" w:color="auto"/>
            </w:tcBorders>
            <w:shd w:val="clear" w:color="auto" w:fill="auto"/>
            <w:vAlign w:val="center"/>
            <w:hideMark/>
          </w:tcPr>
          <w:p w14:paraId="7EDBEBCA"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5F1ACE7" w14:textId="77777777" w:rsidR="003D7DA7" w:rsidRPr="00AD4B80" w:rsidRDefault="003D7DA7" w:rsidP="003D7DA7">
            <w:pPr>
              <w:ind w:firstLine="0"/>
              <w:jc w:val="right"/>
              <w:rPr>
                <w:sz w:val="24"/>
              </w:rPr>
            </w:pPr>
            <w:r w:rsidRPr="00AD4B80">
              <w:rPr>
                <w:sz w:val="24"/>
              </w:rPr>
              <w:t>0,345</w:t>
            </w:r>
          </w:p>
        </w:tc>
        <w:tc>
          <w:tcPr>
            <w:tcW w:w="707" w:type="pct"/>
            <w:tcBorders>
              <w:top w:val="nil"/>
              <w:left w:val="nil"/>
              <w:bottom w:val="single" w:sz="4" w:space="0" w:color="auto"/>
              <w:right w:val="single" w:sz="4" w:space="0" w:color="auto"/>
            </w:tcBorders>
            <w:shd w:val="clear" w:color="auto" w:fill="auto"/>
            <w:vAlign w:val="center"/>
            <w:hideMark/>
          </w:tcPr>
          <w:p w14:paraId="3382F1F6"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41892E41"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6C03CD1" w14:textId="77777777" w:rsidR="003D7DA7" w:rsidRPr="00AD4B80" w:rsidRDefault="003D7DA7" w:rsidP="003D7DA7">
            <w:pPr>
              <w:ind w:firstLine="0"/>
              <w:jc w:val="left"/>
              <w:rPr>
                <w:sz w:val="24"/>
              </w:rPr>
            </w:pPr>
            <w:r w:rsidRPr="00AD4B80">
              <w:rPr>
                <w:sz w:val="24"/>
              </w:rPr>
              <w:t>нормативное</w:t>
            </w:r>
          </w:p>
        </w:tc>
      </w:tr>
      <w:tr w:rsidR="003D7DA7" w:rsidRPr="00AD4B80" w14:paraId="0E61B4C7"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487C2D39" w14:textId="77777777" w:rsidR="003D7DA7" w:rsidRPr="00AD4B80" w:rsidRDefault="003D7DA7" w:rsidP="003D7DA7">
            <w:pPr>
              <w:ind w:firstLine="0"/>
              <w:jc w:val="left"/>
              <w:rPr>
                <w:sz w:val="24"/>
              </w:rPr>
            </w:pPr>
            <w:r w:rsidRPr="00AD4B80">
              <w:rPr>
                <w:sz w:val="24"/>
              </w:rPr>
              <w:t>с. Вьюны</w:t>
            </w:r>
          </w:p>
        </w:tc>
        <w:tc>
          <w:tcPr>
            <w:tcW w:w="1161" w:type="pct"/>
            <w:tcBorders>
              <w:top w:val="nil"/>
              <w:left w:val="nil"/>
              <w:bottom w:val="single" w:sz="4" w:space="0" w:color="auto"/>
              <w:right w:val="single" w:sz="4" w:space="0" w:color="auto"/>
            </w:tcBorders>
            <w:shd w:val="clear" w:color="auto" w:fill="auto"/>
            <w:vAlign w:val="center"/>
            <w:hideMark/>
          </w:tcPr>
          <w:p w14:paraId="5EDFD1DA" w14:textId="77777777" w:rsidR="003D7DA7" w:rsidRPr="00AD4B80" w:rsidRDefault="003D7DA7" w:rsidP="003D7DA7">
            <w:pPr>
              <w:ind w:firstLine="0"/>
              <w:jc w:val="left"/>
              <w:rPr>
                <w:sz w:val="24"/>
              </w:rPr>
            </w:pPr>
            <w:r w:rsidRPr="00AD4B80">
              <w:rPr>
                <w:sz w:val="24"/>
              </w:rPr>
              <w:t>ул. Трактовая</w:t>
            </w:r>
          </w:p>
        </w:tc>
        <w:tc>
          <w:tcPr>
            <w:tcW w:w="663" w:type="pct"/>
            <w:tcBorders>
              <w:top w:val="nil"/>
              <w:left w:val="nil"/>
              <w:bottom w:val="single" w:sz="4" w:space="0" w:color="auto"/>
              <w:right w:val="single" w:sz="4" w:space="0" w:color="auto"/>
            </w:tcBorders>
            <w:shd w:val="clear" w:color="auto" w:fill="auto"/>
            <w:vAlign w:val="center"/>
            <w:hideMark/>
          </w:tcPr>
          <w:p w14:paraId="4B82727C"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666ED42A" w14:textId="77777777" w:rsidR="003D7DA7" w:rsidRPr="00AD4B80" w:rsidRDefault="003D7DA7" w:rsidP="003D7DA7">
            <w:pPr>
              <w:ind w:firstLine="0"/>
              <w:jc w:val="right"/>
              <w:rPr>
                <w:sz w:val="24"/>
              </w:rPr>
            </w:pPr>
            <w:r w:rsidRPr="00AD4B80">
              <w:rPr>
                <w:sz w:val="24"/>
              </w:rPr>
              <w:t>0,55</w:t>
            </w:r>
          </w:p>
        </w:tc>
        <w:tc>
          <w:tcPr>
            <w:tcW w:w="707" w:type="pct"/>
            <w:tcBorders>
              <w:top w:val="nil"/>
              <w:left w:val="nil"/>
              <w:bottom w:val="single" w:sz="4" w:space="0" w:color="auto"/>
              <w:right w:val="single" w:sz="4" w:space="0" w:color="auto"/>
            </w:tcBorders>
            <w:shd w:val="clear" w:color="auto" w:fill="auto"/>
            <w:vAlign w:val="center"/>
            <w:hideMark/>
          </w:tcPr>
          <w:p w14:paraId="44CE3649"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36055EFE"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071A1343"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3D77F6E1"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560FC0D" w14:textId="77777777" w:rsidR="003D7DA7" w:rsidRPr="00AD4B80" w:rsidRDefault="003D7DA7" w:rsidP="003D7DA7">
            <w:pPr>
              <w:ind w:firstLine="0"/>
              <w:jc w:val="left"/>
              <w:rPr>
                <w:sz w:val="24"/>
              </w:rPr>
            </w:pPr>
            <w:r w:rsidRPr="00AD4B80">
              <w:rPr>
                <w:sz w:val="24"/>
              </w:rPr>
              <w:t>д. Малая Черемшанка</w:t>
            </w:r>
          </w:p>
        </w:tc>
        <w:tc>
          <w:tcPr>
            <w:tcW w:w="1161" w:type="pct"/>
            <w:tcBorders>
              <w:top w:val="nil"/>
              <w:left w:val="nil"/>
              <w:bottom w:val="single" w:sz="4" w:space="0" w:color="auto"/>
              <w:right w:val="single" w:sz="4" w:space="0" w:color="auto"/>
            </w:tcBorders>
            <w:shd w:val="clear" w:color="auto" w:fill="auto"/>
            <w:vAlign w:val="center"/>
            <w:hideMark/>
          </w:tcPr>
          <w:p w14:paraId="04B25CB0" w14:textId="77777777" w:rsidR="003D7DA7" w:rsidRPr="00AD4B80" w:rsidRDefault="003D7DA7" w:rsidP="003D7DA7">
            <w:pPr>
              <w:ind w:firstLine="0"/>
              <w:jc w:val="left"/>
              <w:rPr>
                <w:sz w:val="24"/>
              </w:rPr>
            </w:pPr>
            <w:r w:rsidRPr="00AD4B80">
              <w:rPr>
                <w:sz w:val="24"/>
              </w:rPr>
              <w:t>ул. Учительская</w:t>
            </w:r>
          </w:p>
        </w:tc>
        <w:tc>
          <w:tcPr>
            <w:tcW w:w="663" w:type="pct"/>
            <w:tcBorders>
              <w:top w:val="nil"/>
              <w:left w:val="nil"/>
              <w:bottom w:val="single" w:sz="4" w:space="0" w:color="auto"/>
              <w:right w:val="single" w:sz="4" w:space="0" w:color="auto"/>
            </w:tcBorders>
            <w:shd w:val="clear" w:color="auto" w:fill="auto"/>
            <w:vAlign w:val="center"/>
            <w:hideMark/>
          </w:tcPr>
          <w:p w14:paraId="499A76DF"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45CF25EC" w14:textId="77777777" w:rsidR="003D7DA7" w:rsidRPr="00AD4B80" w:rsidRDefault="003D7DA7" w:rsidP="003D7DA7">
            <w:pPr>
              <w:ind w:firstLine="0"/>
              <w:jc w:val="right"/>
              <w:rPr>
                <w:sz w:val="24"/>
              </w:rPr>
            </w:pPr>
            <w:r w:rsidRPr="00AD4B80">
              <w:rPr>
                <w:sz w:val="24"/>
              </w:rPr>
              <w:t>0,632</w:t>
            </w:r>
          </w:p>
        </w:tc>
        <w:tc>
          <w:tcPr>
            <w:tcW w:w="707" w:type="pct"/>
            <w:tcBorders>
              <w:top w:val="nil"/>
              <w:left w:val="nil"/>
              <w:bottom w:val="single" w:sz="4" w:space="0" w:color="auto"/>
              <w:right w:val="single" w:sz="4" w:space="0" w:color="auto"/>
            </w:tcBorders>
            <w:shd w:val="clear" w:color="auto" w:fill="auto"/>
            <w:vAlign w:val="center"/>
            <w:hideMark/>
          </w:tcPr>
          <w:p w14:paraId="36EEB191"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7E1ED18D"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7F5A122B" w14:textId="77777777" w:rsidR="003D7DA7" w:rsidRPr="00AD4B80" w:rsidRDefault="003D7DA7" w:rsidP="003D7DA7">
            <w:pPr>
              <w:ind w:firstLine="0"/>
              <w:jc w:val="left"/>
              <w:rPr>
                <w:sz w:val="24"/>
              </w:rPr>
            </w:pPr>
            <w:r w:rsidRPr="00AD4B80">
              <w:rPr>
                <w:sz w:val="24"/>
              </w:rPr>
              <w:t>нормативное</w:t>
            </w:r>
          </w:p>
        </w:tc>
      </w:tr>
      <w:tr w:rsidR="003D7DA7" w:rsidRPr="00AD4B80" w14:paraId="6F719A63"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E46E7EF" w14:textId="77777777" w:rsidR="003D7DA7" w:rsidRPr="00AD4B80" w:rsidRDefault="003D7DA7" w:rsidP="003D7DA7">
            <w:pPr>
              <w:ind w:firstLine="0"/>
              <w:jc w:val="left"/>
              <w:rPr>
                <w:sz w:val="24"/>
              </w:rPr>
            </w:pPr>
            <w:r w:rsidRPr="00AD4B80">
              <w:rPr>
                <w:sz w:val="24"/>
              </w:rPr>
              <w:t>д. Малая Черемшанка</w:t>
            </w:r>
          </w:p>
        </w:tc>
        <w:tc>
          <w:tcPr>
            <w:tcW w:w="1161" w:type="pct"/>
            <w:tcBorders>
              <w:top w:val="nil"/>
              <w:left w:val="nil"/>
              <w:bottom w:val="single" w:sz="4" w:space="0" w:color="auto"/>
              <w:right w:val="single" w:sz="4" w:space="0" w:color="auto"/>
            </w:tcBorders>
            <w:shd w:val="clear" w:color="auto" w:fill="auto"/>
            <w:vAlign w:val="center"/>
            <w:hideMark/>
          </w:tcPr>
          <w:p w14:paraId="413C9FA1" w14:textId="77777777" w:rsidR="003D7DA7" w:rsidRPr="00AD4B80" w:rsidRDefault="003D7DA7" w:rsidP="003D7DA7">
            <w:pPr>
              <w:ind w:firstLine="0"/>
              <w:jc w:val="left"/>
              <w:rPr>
                <w:sz w:val="24"/>
              </w:rPr>
            </w:pPr>
            <w:r w:rsidRPr="00AD4B80">
              <w:rPr>
                <w:sz w:val="24"/>
              </w:rPr>
              <w:t>ул. Садовая</w:t>
            </w:r>
          </w:p>
        </w:tc>
        <w:tc>
          <w:tcPr>
            <w:tcW w:w="663" w:type="pct"/>
            <w:tcBorders>
              <w:top w:val="nil"/>
              <w:left w:val="nil"/>
              <w:bottom w:val="single" w:sz="4" w:space="0" w:color="auto"/>
              <w:right w:val="single" w:sz="4" w:space="0" w:color="auto"/>
            </w:tcBorders>
            <w:shd w:val="clear" w:color="auto" w:fill="auto"/>
            <w:vAlign w:val="center"/>
            <w:hideMark/>
          </w:tcPr>
          <w:p w14:paraId="4DC4BB3B" w14:textId="1C1BC99B" w:rsidR="003D7DA7" w:rsidRPr="00AD4B80" w:rsidRDefault="00066126" w:rsidP="003D7DA7">
            <w:pPr>
              <w:ind w:firstLine="0"/>
              <w:jc w:val="left"/>
              <w:rPr>
                <w:sz w:val="24"/>
              </w:rPr>
            </w:pPr>
            <w:r w:rsidRPr="00AD4B80">
              <w:rPr>
                <w:sz w:val="24"/>
              </w:rPr>
              <w:t>основная</w:t>
            </w:r>
          </w:p>
        </w:tc>
        <w:tc>
          <w:tcPr>
            <w:tcW w:w="550" w:type="pct"/>
            <w:tcBorders>
              <w:top w:val="nil"/>
              <w:left w:val="nil"/>
              <w:bottom w:val="single" w:sz="4" w:space="0" w:color="auto"/>
              <w:right w:val="single" w:sz="4" w:space="0" w:color="auto"/>
            </w:tcBorders>
            <w:shd w:val="clear" w:color="auto" w:fill="auto"/>
            <w:vAlign w:val="center"/>
            <w:hideMark/>
          </w:tcPr>
          <w:p w14:paraId="0F4F94D0" w14:textId="77777777" w:rsidR="003D7DA7" w:rsidRPr="00AD4B80" w:rsidRDefault="003D7DA7" w:rsidP="003D7DA7">
            <w:pPr>
              <w:ind w:firstLine="0"/>
              <w:jc w:val="right"/>
              <w:rPr>
                <w:sz w:val="24"/>
              </w:rPr>
            </w:pPr>
            <w:r w:rsidRPr="00AD4B80">
              <w:rPr>
                <w:sz w:val="24"/>
              </w:rPr>
              <w:t>0,841</w:t>
            </w:r>
          </w:p>
        </w:tc>
        <w:tc>
          <w:tcPr>
            <w:tcW w:w="707" w:type="pct"/>
            <w:tcBorders>
              <w:top w:val="nil"/>
              <w:left w:val="nil"/>
              <w:bottom w:val="single" w:sz="4" w:space="0" w:color="auto"/>
              <w:right w:val="single" w:sz="4" w:space="0" w:color="auto"/>
            </w:tcBorders>
            <w:shd w:val="clear" w:color="auto" w:fill="auto"/>
            <w:vAlign w:val="center"/>
            <w:hideMark/>
          </w:tcPr>
          <w:p w14:paraId="7B0CA2E3"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2ED1C891"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1081DF2"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50EB6239"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43CC11F" w14:textId="77777777" w:rsidR="003D7DA7" w:rsidRPr="00AD4B80" w:rsidRDefault="003D7DA7" w:rsidP="003D7DA7">
            <w:pPr>
              <w:ind w:firstLine="0"/>
              <w:jc w:val="left"/>
              <w:rPr>
                <w:sz w:val="24"/>
              </w:rPr>
            </w:pPr>
            <w:r w:rsidRPr="00AD4B80">
              <w:rPr>
                <w:sz w:val="24"/>
              </w:rPr>
              <w:t>д. Малая Черемшанка</w:t>
            </w:r>
          </w:p>
        </w:tc>
        <w:tc>
          <w:tcPr>
            <w:tcW w:w="1161" w:type="pct"/>
            <w:tcBorders>
              <w:top w:val="nil"/>
              <w:left w:val="nil"/>
              <w:bottom w:val="single" w:sz="4" w:space="0" w:color="auto"/>
              <w:right w:val="single" w:sz="4" w:space="0" w:color="auto"/>
            </w:tcBorders>
            <w:shd w:val="clear" w:color="auto" w:fill="auto"/>
            <w:vAlign w:val="center"/>
            <w:hideMark/>
          </w:tcPr>
          <w:p w14:paraId="59C9B786" w14:textId="77777777" w:rsidR="003D7DA7" w:rsidRPr="00AD4B80" w:rsidRDefault="003D7DA7" w:rsidP="003D7DA7">
            <w:pPr>
              <w:ind w:firstLine="0"/>
              <w:jc w:val="left"/>
              <w:rPr>
                <w:sz w:val="24"/>
              </w:rPr>
            </w:pPr>
            <w:r w:rsidRPr="00AD4B80">
              <w:rPr>
                <w:sz w:val="24"/>
              </w:rPr>
              <w:t>въезд в деревню Малая Черемшанка</w:t>
            </w:r>
          </w:p>
        </w:tc>
        <w:tc>
          <w:tcPr>
            <w:tcW w:w="663" w:type="pct"/>
            <w:tcBorders>
              <w:top w:val="nil"/>
              <w:left w:val="nil"/>
              <w:bottom w:val="single" w:sz="4" w:space="0" w:color="auto"/>
              <w:right w:val="single" w:sz="4" w:space="0" w:color="auto"/>
            </w:tcBorders>
            <w:shd w:val="clear" w:color="auto" w:fill="auto"/>
            <w:vAlign w:val="center"/>
            <w:hideMark/>
          </w:tcPr>
          <w:p w14:paraId="2A9273DC" w14:textId="6BCCBAE5" w:rsidR="003D7DA7" w:rsidRPr="00AD4B80" w:rsidRDefault="00066126" w:rsidP="003D7DA7">
            <w:pPr>
              <w:ind w:firstLine="0"/>
              <w:jc w:val="left"/>
              <w:rPr>
                <w:sz w:val="24"/>
              </w:rPr>
            </w:pPr>
            <w:r w:rsidRPr="00AD4B80">
              <w:rPr>
                <w:sz w:val="24"/>
              </w:rPr>
              <w:t>м</w:t>
            </w:r>
            <w:r w:rsidR="003D7DA7" w:rsidRPr="00AD4B80">
              <w:rPr>
                <w:sz w:val="24"/>
              </w:rPr>
              <w:t>естная</w:t>
            </w:r>
            <w:r w:rsidRPr="00AD4B80">
              <w:rPr>
                <w:sz w:val="24"/>
              </w:rPr>
              <w:t xml:space="preserve"> дорога</w:t>
            </w:r>
          </w:p>
        </w:tc>
        <w:tc>
          <w:tcPr>
            <w:tcW w:w="550" w:type="pct"/>
            <w:tcBorders>
              <w:top w:val="nil"/>
              <w:left w:val="nil"/>
              <w:bottom w:val="single" w:sz="4" w:space="0" w:color="auto"/>
              <w:right w:val="single" w:sz="4" w:space="0" w:color="auto"/>
            </w:tcBorders>
            <w:shd w:val="clear" w:color="auto" w:fill="auto"/>
            <w:vAlign w:val="center"/>
            <w:hideMark/>
          </w:tcPr>
          <w:p w14:paraId="4F739324" w14:textId="77777777" w:rsidR="003D7DA7" w:rsidRPr="00AD4B80" w:rsidRDefault="003D7DA7" w:rsidP="003D7DA7">
            <w:pPr>
              <w:ind w:firstLine="0"/>
              <w:jc w:val="right"/>
              <w:rPr>
                <w:sz w:val="24"/>
              </w:rPr>
            </w:pPr>
            <w:r w:rsidRPr="00AD4B80">
              <w:rPr>
                <w:sz w:val="24"/>
              </w:rPr>
              <w:t>0,714</w:t>
            </w:r>
          </w:p>
        </w:tc>
        <w:tc>
          <w:tcPr>
            <w:tcW w:w="707" w:type="pct"/>
            <w:tcBorders>
              <w:top w:val="nil"/>
              <w:left w:val="nil"/>
              <w:bottom w:val="single" w:sz="4" w:space="0" w:color="auto"/>
              <w:right w:val="single" w:sz="4" w:space="0" w:color="auto"/>
            </w:tcBorders>
            <w:shd w:val="clear" w:color="auto" w:fill="auto"/>
            <w:vAlign w:val="center"/>
            <w:hideMark/>
          </w:tcPr>
          <w:p w14:paraId="1FE0AC37"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093B6F2F"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8251033" w14:textId="77777777" w:rsidR="003D7DA7" w:rsidRPr="00AD4B80" w:rsidRDefault="003D7DA7" w:rsidP="003D7DA7">
            <w:pPr>
              <w:ind w:firstLine="0"/>
              <w:jc w:val="left"/>
              <w:rPr>
                <w:sz w:val="24"/>
              </w:rPr>
            </w:pPr>
            <w:r w:rsidRPr="00AD4B80">
              <w:rPr>
                <w:sz w:val="24"/>
              </w:rPr>
              <w:t>нормативное</w:t>
            </w:r>
          </w:p>
        </w:tc>
      </w:tr>
      <w:tr w:rsidR="003D7DA7" w:rsidRPr="00AD4B80" w14:paraId="45CAC3C7"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123FB8C" w14:textId="77777777" w:rsidR="003D7DA7" w:rsidRPr="00AD4B80" w:rsidRDefault="003D7DA7" w:rsidP="003D7DA7">
            <w:pPr>
              <w:ind w:firstLine="0"/>
              <w:jc w:val="left"/>
              <w:rPr>
                <w:sz w:val="24"/>
              </w:rPr>
            </w:pPr>
            <w:r w:rsidRPr="00AD4B80">
              <w:rPr>
                <w:sz w:val="24"/>
              </w:rPr>
              <w:t>д. Малая Черемшанка</w:t>
            </w:r>
          </w:p>
        </w:tc>
        <w:tc>
          <w:tcPr>
            <w:tcW w:w="1161" w:type="pct"/>
            <w:tcBorders>
              <w:top w:val="nil"/>
              <w:left w:val="nil"/>
              <w:bottom w:val="single" w:sz="4" w:space="0" w:color="auto"/>
              <w:right w:val="single" w:sz="4" w:space="0" w:color="auto"/>
            </w:tcBorders>
            <w:shd w:val="clear" w:color="auto" w:fill="auto"/>
            <w:vAlign w:val="center"/>
            <w:hideMark/>
          </w:tcPr>
          <w:p w14:paraId="0C7617B5" w14:textId="77777777" w:rsidR="003D7DA7" w:rsidRPr="00AD4B80" w:rsidRDefault="003D7DA7" w:rsidP="003D7DA7">
            <w:pPr>
              <w:ind w:firstLine="0"/>
              <w:jc w:val="left"/>
              <w:rPr>
                <w:sz w:val="24"/>
              </w:rPr>
            </w:pPr>
            <w:r w:rsidRPr="00AD4B80">
              <w:rPr>
                <w:sz w:val="24"/>
              </w:rPr>
              <w:t>ул. Центральная</w:t>
            </w:r>
          </w:p>
        </w:tc>
        <w:tc>
          <w:tcPr>
            <w:tcW w:w="663" w:type="pct"/>
            <w:tcBorders>
              <w:top w:val="nil"/>
              <w:left w:val="nil"/>
              <w:bottom w:val="single" w:sz="4" w:space="0" w:color="auto"/>
              <w:right w:val="single" w:sz="4" w:space="0" w:color="auto"/>
            </w:tcBorders>
            <w:shd w:val="clear" w:color="auto" w:fill="auto"/>
            <w:vAlign w:val="center"/>
            <w:hideMark/>
          </w:tcPr>
          <w:p w14:paraId="29783952"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043BCBF8" w14:textId="77777777" w:rsidR="003D7DA7" w:rsidRPr="00AD4B80" w:rsidRDefault="003D7DA7" w:rsidP="003D7DA7">
            <w:pPr>
              <w:ind w:firstLine="0"/>
              <w:jc w:val="right"/>
              <w:rPr>
                <w:sz w:val="24"/>
              </w:rPr>
            </w:pPr>
            <w:r w:rsidRPr="00AD4B80">
              <w:rPr>
                <w:sz w:val="24"/>
              </w:rPr>
              <w:t>1,653</w:t>
            </w:r>
          </w:p>
        </w:tc>
        <w:tc>
          <w:tcPr>
            <w:tcW w:w="707" w:type="pct"/>
            <w:tcBorders>
              <w:top w:val="nil"/>
              <w:left w:val="nil"/>
              <w:bottom w:val="single" w:sz="4" w:space="0" w:color="auto"/>
              <w:right w:val="single" w:sz="4" w:space="0" w:color="auto"/>
            </w:tcBorders>
            <w:shd w:val="clear" w:color="auto" w:fill="auto"/>
            <w:vAlign w:val="center"/>
            <w:hideMark/>
          </w:tcPr>
          <w:p w14:paraId="050CA005"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506398C3"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17E84C7B" w14:textId="77777777" w:rsidR="003D7DA7" w:rsidRPr="00AD4B80" w:rsidRDefault="003D7DA7" w:rsidP="003D7DA7">
            <w:pPr>
              <w:ind w:firstLine="0"/>
              <w:jc w:val="left"/>
              <w:rPr>
                <w:sz w:val="24"/>
              </w:rPr>
            </w:pPr>
            <w:r w:rsidRPr="00AD4B80">
              <w:rPr>
                <w:sz w:val="24"/>
              </w:rPr>
              <w:t>нормативное</w:t>
            </w:r>
          </w:p>
        </w:tc>
      </w:tr>
      <w:tr w:rsidR="003D7DA7" w:rsidRPr="00AD4B80" w14:paraId="1977470D"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0EC592DF" w14:textId="77777777" w:rsidR="003D7DA7" w:rsidRPr="00AD4B80" w:rsidRDefault="003D7DA7" w:rsidP="003D7DA7">
            <w:pPr>
              <w:ind w:firstLine="0"/>
              <w:jc w:val="left"/>
              <w:rPr>
                <w:sz w:val="24"/>
              </w:rPr>
            </w:pPr>
            <w:r w:rsidRPr="00AD4B80">
              <w:rPr>
                <w:sz w:val="24"/>
              </w:rPr>
              <w:t>д. Малая Черемшанка</w:t>
            </w:r>
          </w:p>
        </w:tc>
        <w:tc>
          <w:tcPr>
            <w:tcW w:w="1161" w:type="pct"/>
            <w:tcBorders>
              <w:top w:val="nil"/>
              <w:left w:val="nil"/>
              <w:bottom w:val="single" w:sz="4" w:space="0" w:color="auto"/>
              <w:right w:val="single" w:sz="4" w:space="0" w:color="auto"/>
            </w:tcBorders>
            <w:shd w:val="clear" w:color="auto" w:fill="auto"/>
            <w:vAlign w:val="center"/>
            <w:hideMark/>
          </w:tcPr>
          <w:p w14:paraId="4CA025DD" w14:textId="77777777" w:rsidR="003D7DA7" w:rsidRPr="00AD4B80" w:rsidRDefault="003D7DA7" w:rsidP="003D7DA7">
            <w:pPr>
              <w:ind w:firstLine="0"/>
              <w:jc w:val="left"/>
              <w:rPr>
                <w:sz w:val="24"/>
              </w:rPr>
            </w:pPr>
            <w:r w:rsidRPr="00AD4B80">
              <w:rPr>
                <w:sz w:val="24"/>
              </w:rPr>
              <w:t>ул. Набережная</w:t>
            </w:r>
          </w:p>
        </w:tc>
        <w:tc>
          <w:tcPr>
            <w:tcW w:w="663" w:type="pct"/>
            <w:tcBorders>
              <w:top w:val="nil"/>
              <w:left w:val="nil"/>
              <w:bottom w:val="single" w:sz="4" w:space="0" w:color="auto"/>
              <w:right w:val="single" w:sz="4" w:space="0" w:color="auto"/>
            </w:tcBorders>
            <w:shd w:val="clear" w:color="auto" w:fill="auto"/>
            <w:vAlign w:val="center"/>
            <w:hideMark/>
          </w:tcPr>
          <w:p w14:paraId="36D9799C"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01B25D8" w14:textId="77777777" w:rsidR="003D7DA7" w:rsidRPr="00AD4B80" w:rsidRDefault="003D7DA7" w:rsidP="003D7DA7">
            <w:pPr>
              <w:ind w:firstLine="0"/>
              <w:jc w:val="right"/>
              <w:rPr>
                <w:sz w:val="24"/>
              </w:rPr>
            </w:pPr>
            <w:r w:rsidRPr="00AD4B80">
              <w:rPr>
                <w:sz w:val="24"/>
              </w:rPr>
              <w:t>0,652</w:t>
            </w:r>
          </w:p>
        </w:tc>
        <w:tc>
          <w:tcPr>
            <w:tcW w:w="707" w:type="pct"/>
            <w:tcBorders>
              <w:top w:val="nil"/>
              <w:left w:val="nil"/>
              <w:bottom w:val="single" w:sz="4" w:space="0" w:color="auto"/>
              <w:right w:val="single" w:sz="4" w:space="0" w:color="auto"/>
            </w:tcBorders>
            <w:shd w:val="clear" w:color="auto" w:fill="auto"/>
            <w:vAlign w:val="center"/>
            <w:hideMark/>
          </w:tcPr>
          <w:p w14:paraId="3C87B6F2"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3D8235D6"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7581700" w14:textId="77777777" w:rsidR="003D7DA7" w:rsidRPr="00AD4B80" w:rsidRDefault="003D7DA7" w:rsidP="003D7DA7">
            <w:pPr>
              <w:ind w:firstLine="0"/>
              <w:jc w:val="left"/>
              <w:rPr>
                <w:sz w:val="24"/>
              </w:rPr>
            </w:pPr>
            <w:r w:rsidRPr="00AD4B80">
              <w:rPr>
                <w:sz w:val="24"/>
              </w:rPr>
              <w:t>нормативное</w:t>
            </w:r>
          </w:p>
        </w:tc>
      </w:tr>
      <w:tr w:rsidR="003D7DA7" w:rsidRPr="00AD4B80" w14:paraId="0E858884"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0FED6E5B" w14:textId="77777777" w:rsidR="003D7DA7" w:rsidRPr="00AD4B80" w:rsidRDefault="003D7DA7" w:rsidP="003D7DA7">
            <w:pPr>
              <w:ind w:firstLine="0"/>
              <w:jc w:val="left"/>
              <w:rPr>
                <w:sz w:val="24"/>
              </w:rPr>
            </w:pPr>
            <w:r w:rsidRPr="00AD4B80">
              <w:rPr>
                <w:sz w:val="24"/>
              </w:rPr>
              <w:lastRenderedPageBreak/>
              <w:t>д. Пристань-Почта</w:t>
            </w:r>
          </w:p>
        </w:tc>
        <w:tc>
          <w:tcPr>
            <w:tcW w:w="1161" w:type="pct"/>
            <w:tcBorders>
              <w:top w:val="nil"/>
              <w:left w:val="nil"/>
              <w:bottom w:val="single" w:sz="4" w:space="0" w:color="auto"/>
              <w:right w:val="single" w:sz="4" w:space="0" w:color="auto"/>
            </w:tcBorders>
            <w:shd w:val="clear" w:color="auto" w:fill="auto"/>
            <w:vAlign w:val="center"/>
            <w:hideMark/>
          </w:tcPr>
          <w:p w14:paraId="22AF481E" w14:textId="77777777" w:rsidR="003D7DA7" w:rsidRPr="00AD4B80" w:rsidRDefault="003D7DA7" w:rsidP="003D7DA7">
            <w:pPr>
              <w:ind w:firstLine="0"/>
              <w:jc w:val="left"/>
              <w:rPr>
                <w:sz w:val="24"/>
              </w:rPr>
            </w:pPr>
            <w:r w:rsidRPr="00AD4B80">
              <w:rPr>
                <w:sz w:val="24"/>
              </w:rPr>
              <w:t>ул. Кирова</w:t>
            </w:r>
          </w:p>
        </w:tc>
        <w:tc>
          <w:tcPr>
            <w:tcW w:w="663" w:type="pct"/>
            <w:tcBorders>
              <w:top w:val="nil"/>
              <w:left w:val="nil"/>
              <w:bottom w:val="single" w:sz="4" w:space="0" w:color="auto"/>
              <w:right w:val="single" w:sz="4" w:space="0" w:color="auto"/>
            </w:tcBorders>
            <w:shd w:val="clear" w:color="auto" w:fill="auto"/>
            <w:vAlign w:val="center"/>
            <w:hideMark/>
          </w:tcPr>
          <w:p w14:paraId="396E5D13"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9F561E4" w14:textId="77777777" w:rsidR="003D7DA7" w:rsidRPr="00AD4B80" w:rsidRDefault="003D7DA7" w:rsidP="003D7DA7">
            <w:pPr>
              <w:ind w:firstLine="0"/>
              <w:jc w:val="right"/>
              <w:rPr>
                <w:sz w:val="24"/>
              </w:rPr>
            </w:pPr>
            <w:r w:rsidRPr="00AD4B80">
              <w:rPr>
                <w:sz w:val="24"/>
              </w:rPr>
              <w:t>0,816</w:t>
            </w:r>
          </w:p>
        </w:tc>
        <w:tc>
          <w:tcPr>
            <w:tcW w:w="707" w:type="pct"/>
            <w:tcBorders>
              <w:top w:val="nil"/>
              <w:left w:val="nil"/>
              <w:bottom w:val="single" w:sz="4" w:space="0" w:color="auto"/>
              <w:right w:val="single" w:sz="4" w:space="0" w:color="auto"/>
            </w:tcBorders>
            <w:shd w:val="clear" w:color="auto" w:fill="auto"/>
            <w:vAlign w:val="center"/>
            <w:hideMark/>
          </w:tcPr>
          <w:p w14:paraId="35B94650"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1FCB46C7"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5467005B"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379583BD"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3D2E12F" w14:textId="77777777" w:rsidR="003D7DA7" w:rsidRPr="00AD4B80" w:rsidRDefault="003D7DA7" w:rsidP="003D7DA7">
            <w:pPr>
              <w:ind w:firstLine="0"/>
              <w:jc w:val="left"/>
              <w:rPr>
                <w:sz w:val="24"/>
              </w:rPr>
            </w:pPr>
            <w:r w:rsidRPr="00AD4B80">
              <w:rPr>
                <w:sz w:val="24"/>
              </w:rPr>
              <w:t>д. Пристань-Почта</w:t>
            </w:r>
          </w:p>
        </w:tc>
        <w:tc>
          <w:tcPr>
            <w:tcW w:w="1161" w:type="pct"/>
            <w:tcBorders>
              <w:top w:val="nil"/>
              <w:left w:val="nil"/>
              <w:bottom w:val="single" w:sz="4" w:space="0" w:color="auto"/>
              <w:right w:val="single" w:sz="4" w:space="0" w:color="auto"/>
            </w:tcBorders>
            <w:shd w:val="clear" w:color="auto" w:fill="auto"/>
            <w:vAlign w:val="center"/>
            <w:hideMark/>
          </w:tcPr>
          <w:p w14:paraId="3C158883" w14:textId="11C79C4B" w:rsidR="003D7DA7" w:rsidRPr="00AD4B80" w:rsidRDefault="003D7DA7" w:rsidP="003D7DA7">
            <w:pPr>
              <w:ind w:firstLine="0"/>
              <w:jc w:val="left"/>
              <w:rPr>
                <w:sz w:val="24"/>
              </w:rPr>
            </w:pPr>
            <w:r w:rsidRPr="00AD4B80">
              <w:rPr>
                <w:sz w:val="24"/>
              </w:rPr>
              <w:t>ул. Уеньская</w:t>
            </w:r>
          </w:p>
        </w:tc>
        <w:tc>
          <w:tcPr>
            <w:tcW w:w="663" w:type="pct"/>
            <w:tcBorders>
              <w:top w:val="nil"/>
              <w:left w:val="nil"/>
              <w:bottom w:val="single" w:sz="4" w:space="0" w:color="auto"/>
              <w:right w:val="single" w:sz="4" w:space="0" w:color="auto"/>
            </w:tcBorders>
            <w:shd w:val="clear" w:color="auto" w:fill="auto"/>
            <w:vAlign w:val="center"/>
            <w:hideMark/>
          </w:tcPr>
          <w:p w14:paraId="2122EB86"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3B236AA" w14:textId="77777777" w:rsidR="003D7DA7" w:rsidRPr="00AD4B80" w:rsidRDefault="003D7DA7" w:rsidP="003D7DA7">
            <w:pPr>
              <w:ind w:firstLine="0"/>
              <w:jc w:val="right"/>
              <w:rPr>
                <w:sz w:val="24"/>
              </w:rPr>
            </w:pPr>
            <w:r w:rsidRPr="00AD4B80">
              <w:rPr>
                <w:sz w:val="24"/>
              </w:rPr>
              <w:t>2,108</w:t>
            </w:r>
          </w:p>
        </w:tc>
        <w:tc>
          <w:tcPr>
            <w:tcW w:w="707" w:type="pct"/>
            <w:tcBorders>
              <w:top w:val="nil"/>
              <w:left w:val="nil"/>
              <w:bottom w:val="single" w:sz="4" w:space="0" w:color="auto"/>
              <w:right w:val="single" w:sz="4" w:space="0" w:color="auto"/>
            </w:tcBorders>
            <w:shd w:val="clear" w:color="auto" w:fill="auto"/>
            <w:vAlign w:val="center"/>
            <w:hideMark/>
          </w:tcPr>
          <w:p w14:paraId="76E8006E"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3D6572A6"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77EC195A"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5381CE04"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DEBAED1" w14:textId="77777777" w:rsidR="003D7DA7" w:rsidRPr="00AD4B80" w:rsidRDefault="003D7DA7" w:rsidP="003D7DA7">
            <w:pPr>
              <w:ind w:firstLine="0"/>
              <w:jc w:val="left"/>
              <w:rPr>
                <w:sz w:val="24"/>
              </w:rPr>
            </w:pPr>
            <w:r w:rsidRPr="00AD4B80">
              <w:rPr>
                <w:sz w:val="24"/>
              </w:rPr>
              <w:t>д. Пристань-Почта</w:t>
            </w:r>
          </w:p>
        </w:tc>
        <w:tc>
          <w:tcPr>
            <w:tcW w:w="1161" w:type="pct"/>
            <w:tcBorders>
              <w:top w:val="nil"/>
              <w:left w:val="nil"/>
              <w:bottom w:val="single" w:sz="4" w:space="0" w:color="auto"/>
              <w:right w:val="single" w:sz="4" w:space="0" w:color="auto"/>
            </w:tcBorders>
            <w:shd w:val="clear" w:color="auto" w:fill="auto"/>
            <w:vAlign w:val="center"/>
            <w:hideMark/>
          </w:tcPr>
          <w:p w14:paraId="559E7ADD" w14:textId="77777777" w:rsidR="003D7DA7" w:rsidRPr="00AD4B80" w:rsidRDefault="003D7DA7" w:rsidP="003D7DA7">
            <w:pPr>
              <w:ind w:firstLine="0"/>
              <w:jc w:val="left"/>
              <w:rPr>
                <w:sz w:val="24"/>
              </w:rPr>
            </w:pPr>
            <w:r w:rsidRPr="00AD4B80">
              <w:rPr>
                <w:sz w:val="24"/>
              </w:rPr>
              <w:t>ул. Береговая</w:t>
            </w:r>
          </w:p>
        </w:tc>
        <w:tc>
          <w:tcPr>
            <w:tcW w:w="663" w:type="pct"/>
            <w:tcBorders>
              <w:top w:val="nil"/>
              <w:left w:val="nil"/>
              <w:bottom w:val="single" w:sz="4" w:space="0" w:color="auto"/>
              <w:right w:val="single" w:sz="4" w:space="0" w:color="auto"/>
            </w:tcBorders>
            <w:shd w:val="clear" w:color="auto" w:fill="auto"/>
            <w:vAlign w:val="center"/>
            <w:hideMark/>
          </w:tcPr>
          <w:p w14:paraId="3BDC62B4"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10C354E2" w14:textId="77777777" w:rsidR="003D7DA7" w:rsidRPr="00AD4B80" w:rsidRDefault="003D7DA7" w:rsidP="003D7DA7">
            <w:pPr>
              <w:ind w:firstLine="0"/>
              <w:jc w:val="right"/>
              <w:rPr>
                <w:sz w:val="24"/>
              </w:rPr>
            </w:pPr>
            <w:r w:rsidRPr="00AD4B80">
              <w:rPr>
                <w:sz w:val="24"/>
              </w:rPr>
              <w:t>0,74</w:t>
            </w:r>
          </w:p>
        </w:tc>
        <w:tc>
          <w:tcPr>
            <w:tcW w:w="707" w:type="pct"/>
            <w:tcBorders>
              <w:top w:val="nil"/>
              <w:left w:val="nil"/>
              <w:bottom w:val="single" w:sz="4" w:space="0" w:color="auto"/>
              <w:right w:val="single" w:sz="4" w:space="0" w:color="auto"/>
            </w:tcBorders>
            <w:shd w:val="clear" w:color="auto" w:fill="auto"/>
            <w:vAlign w:val="center"/>
            <w:hideMark/>
          </w:tcPr>
          <w:p w14:paraId="309C0C23"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6D8A70BB"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7313A3DA" w14:textId="77777777" w:rsidR="003D7DA7" w:rsidRPr="00AD4B80" w:rsidRDefault="003D7DA7" w:rsidP="003D7DA7">
            <w:pPr>
              <w:ind w:firstLine="0"/>
              <w:jc w:val="left"/>
              <w:rPr>
                <w:sz w:val="24"/>
              </w:rPr>
            </w:pPr>
            <w:r w:rsidRPr="00AD4B80">
              <w:rPr>
                <w:sz w:val="24"/>
              </w:rPr>
              <w:t xml:space="preserve">не нормативное </w:t>
            </w:r>
          </w:p>
        </w:tc>
      </w:tr>
      <w:tr w:rsidR="003D7DA7" w:rsidRPr="00AD4B80" w14:paraId="01977A3B"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5C957FB" w14:textId="77777777" w:rsidR="003D7DA7" w:rsidRPr="00AD4B80" w:rsidRDefault="003D7DA7" w:rsidP="003D7DA7">
            <w:pPr>
              <w:ind w:firstLine="0"/>
              <w:jc w:val="left"/>
              <w:rPr>
                <w:sz w:val="24"/>
              </w:rPr>
            </w:pPr>
            <w:r w:rsidRPr="00AD4B80">
              <w:rPr>
                <w:sz w:val="24"/>
              </w:rPr>
              <w:t>д. Пристань-Почта</w:t>
            </w:r>
          </w:p>
        </w:tc>
        <w:tc>
          <w:tcPr>
            <w:tcW w:w="1161" w:type="pct"/>
            <w:tcBorders>
              <w:top w:val="nil"/>
              <w:left w:val="nil"/>
              <w:bottom w:val="single" w:sz="4" w:space="0" w:color="auto"/>
              <w:right w:val="single" w:sz="4" w:space="0" w:color="auto"/>
            </w:tcBorders>
            <w:shd w:val="clear" w:color="auto" w:fill="auto"/>
            <w:vAlign w:val="center"/>
            <w:hideMark/>
          </w:tcPr>
          <w:p w14:paraId="0840FA93" w14:textId="77777777" w:rsidR="003D7DA7" w:rsidRPr="00AD4B80" w:rsidRDefault="003D7DA7" w:rsidP="003D7DA7">
            <w:pPr>
              <w:ind w:firstLine="0"/>
              <w:jc w:val="left"/>
              <w:rPr>
                <w:sz w:val="24"/>
              </w:rPr>
            </w:pPr>
            <w:r w:rsidRPr="00AD4B80">
              <w:rPr>
                <w:sz w:val="24"/>
              </w:rPr>
              <w:t>ул. Шоссейная</w:t>
            </w:r>
          </w:p>
        </w:tc>
        <w:tc>
          <w:tcPr>
            <w:tcW w:w="663" w:type="pct"/>
            <w:tcBorders>
              <w:top w:val="nil"/>
              <w:left w:val="nil"/>
              <w:bottom w:val="single" w:sz="4" w:space="0" w:color="auto"/>
              <w:right w:val="single" w:sz="4" w:space="0" w:color="auto"/>
            </w:tcBorders>
            <w:shd w:val="clear" w:color="auto" w:fill="auto"/>
            <w:vAlign w:val="center"/>
            <w:hideMark/>
          </w:tcPr>
          <w:p w14:paraId="3FD98A55"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179CA9CF" w14:textId="77777777" w:rsidR="003D7DA7" w:rsidRPr="00AD4B80" w:rsidRDefault="003D7DA7" w:rsidP="003D7DA7">
            <w:pPr>
              <w:ind w:firstLine="0"/>
              <w:jc w:val="right"/>
              <w:rPr>
                <w:sz w:val="24"/>
              </w:rPr>
            </w:pPr>
            <w:r w:rsidRPr="00AD4B80">
              <w:rPr>
                <w:sz w:val="24"/>
              </w:rPr>
              <w:t>3,111</w:t>
            </w:r>
          </w:p>
        </w:tc>
        <w:tc>
          <w:tcPr>
            <w:tcW w:w="707" w:type="pct"/>
            <w:tcBorders>
              <w:top w:val="nil"/>
              <w:left w:val="nil"/>
              <w:bottom w:val="single" w:sz="4" w:space="0" w:color="auto"/>
              <w:right w:val="single" w:sz="4" w:space="0" w:color="auto"/>
            </w:tcBorders>
            <w:shd w:val="clear" w:color="auto" w:fill="auto"/>
            <w:vAlign w:val="center"/>
            <w:hideMark/>
          </w:tcPr>
          <w:p w14:paraId="702B3640"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44CD1D1A"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0BE23EFF"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77947731"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B38E8C0" w14:textId="77777777" w:rsidR="003D7DA7" w:rsidRPr="00AD4B80" w:rsidRDefault="003D7DA7" w:rsidP="003D7DA7">
            <w:pPr>
              <w:ind w:firstLine="0"/>
              <w:jc w:val="left"/>
              <w:rPr>
                <w:sz w:val="24"/>
              </w:rPr>
            </w:pPr>
            <w:r w:rsidRPr="00AD4B80">
              <w:rPr>
                <w:sz w:val="24"/>
              </w:rPr>
              <w:t>д. Пристань-Почта</w:t>
            </w:r>
          </w:p>
        </w:tc>
        <w:tc>
          <w:tcPr>
            <w:tcW w:w="1161" w:type="pct"/>
            <w:tcBorders>
              <w:top w:val="nil"/>
              <w:left w:val="nil"/>
              <w:bottom w:val="single" w:sz="4" w:space="0" w:color="auto"/>
              <w:right w:val="single" w:sz="4" w:space="0" w:color="auto"/>
            </w:tcBorders>
            <w:shd w:val="clear" w:color="auto" w:fill="auto"/>
            <w:vAlign w:val="center"/>
            <w:hideMark/>
          </w:tcPr>
          <w:p w14:paraId="4145D3E2" w14:textId="77777777" w:rsidR="003D7DA7" w:rsidRPr="00AD4B80" w:rsidRDefault="003D7DA7" w:rsidP="003D7DA7">
            <w:pPr>
              <w:ind w:firstLine="0"/>
              <w:jc w:val="left"/>
              <w:rPr>
                <w:sz w:val="24"/>
              </w:rPr>
            </w:pPr>
            <w:r w:rsidRPr="00AD4B80">
              <w:rPr>
                <w:sz w:val="24"/>
              </w:rPr>
              <w:t>ул. Лесная</w:t>
            </w:r>
          </w:p>
        </w:tc>
        <w:tc>
          <w:tcPr>
            <w:tcW w:w="663" w:type="pct"/>
            <w:tcBorders>
              <w:top w:val="nil"/>
              <w:left w:val="nil"/>
              <w:bottom w:val="single" w:sz="4" w:space="0" w:color="auto"/>
              <w:right w:val="single" w:sz="4" w:space="0" w:color="auto"/>
            </w:tcBorders>
            <w:shd w:val="clear" w:color="auto" w:fill="auto"/>
            <w:vAlign w:val="center"/>
            <w:hideMark/>
          </w:tcPr>
          <w:p w14:paraId="2EDE6B0B"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25BD5060" w14:textId="77777777" w:rsidR="003D7DA7" w:rsidRPr="00AD4B80" w:rsidRDefault="003D7DA7" w:rsidP="003D7DA7">
            <w:pPr>
              <w:ind w:firstLine="0"/>
              <w:jc w:val="right"/>
              <w:rPr>
                <w:sz w:val="24"/>
              </w:rPr>
            </w:pPr>
            <w:r w:rsidRPr="00AD4B80">
              <w:rPr>
                <w:sz w:val="24"/>
              </w:rPr>
              <w:t>0,229</w:t>
            </w:r>
          </w:p>
        </w:tc>
        <w:tc>
          <w:tcPr>
            <w:tcW w:w="707" w:type="pct"/>
            <w:tcBorders>
              <w:top w:val="nil"/>
              <w:left w:val="nil"/>
              <w:bottom w:val="single" w:sz="4" w:space="0" w:color="auto"/>
              <w:right w:val="single" w:sz="4" w:space="0" w:color="auto"/>
            </w:tcBorders>
            <w:shd w:val="clear" w:color="auto" w:fill="auto"/>
            <w:vAlign w:val="center"/>
            <w:hideMark/>
          </w:tcPr>
          <w:p w14:paraId="6AC1425F"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131C2C01"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3AD0CEA6"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617FC95F"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15AD782F" w14:textId="77777777" w:rsidR="003D7DA7" w:rsidRPr="00AD4B80" w:rsidRDefault="003D7DA7" w:rsidP="003D7DA7">
            <w:pPr>
              <w:ind w:firstLine="0"/>
              <w:jc w:val="left"/>
              <w:rPr>
                <w:sz w:val="24"/>
              </w:rPr>
            </w:pPr>
            <w:r w:rsidRPr="00AD4B80">
              <w:rPr>
                <w:sz w:val="24"/>
              </w:rPr>
              <w:t>д. Таловка</w:t>
            </w:r>
          </w:p>
        </w:tc>
        <w:tc>
          <w:tcPr>
            <w:tcW w:w="1161" w:type="pct"/>
            <w:tcBorders>
              <w:top w:val="nil"/>
              <w:left w:val="nil"/>
              <w:bottom w:val="single" w:sz="4" w:space="0" w:color="auto"/>
              <w:right w:val="single" w:sz="4" w:space="0" w:color="auto"/>
            </w:tcBorders>
            <w:shd w:val="clear" w:color="auto" w:fill="auto"/>
            <w:vAlign w:val="center"/>
            <w:hideMark/>
          </w:tcPr>
          <w:p w14:paraId="3AE84D69" w14:textId="77777777" w:rsidR="003D7DA7" w:rsidRPr="00AD4B80" w:rsidRDefault="003D7DA7" w:rsidP="003D7DA7">
            <w:pPr>
              <w:ind w:firstLine="0"/>
              <w:jc w:val="left"/>
              <w:rPr>
                <w:sz w:val="24"/>
              </w:rPr>
            </w:pPr>
            <w:r w:rsidRPr="00AD4B80">
              <w:rPr>
                <w:sz w:val="24"/>
              </w:rPr>
              <w:t>ул. Пролетарская</w:t>
            </w:r>
          </w:p>
        </w:tc>
        <w:tc>
          <w:tcPr>
            <w:tcW w:w="663" w:type="pct"/>
            <w:tcBorders>
              <w:top w:val="nil"/>
              <w:left w:val="nil"/>
              <w:bottom w:val="single" w:sz="4" w:space="0" w:color="auto"/>
              <w:right w:val="single" w:sz="4" w:space="0" w:color="auto"/>
            </w:tcBorders>
            <w:shd w:val="clear" w:color="auto" w:fill="auto"/>
            <w:vAlign w:val="center"/>
            <w:hideMark/>
          </w:tcPr>
          <w:p w14:paraId="7CEE80AB" w14:textId="3CD7757A" w:rsidR="003D7DA7" w:rsidRPr="00AD4B80" w:rsidRDefault="00066126" w:rsidP="003D7DA7">
            <w:pPr>
              <w:ind w:firstLine="0"/>
              <w:jc w:val="left"/>
              <w:rPr>
                <w:sz w:val="24"/>
              </w:rPr>
            </w:pPr>
            <w:r w:rsidRPr="00AD4B80">
              <w:rPr>
                <w:sz w:val="24"/>
              </w:rPr>
              <w:t>основная</w:t>
            </w:r>
          </w:p>
        </w:tc>
        <w:tc>
          <w:tcPr>
            <w:tcW w:w="550" w:type="pct"/>
            <w:tcBorders>
              <w:top w:val="nil"/>
              <w:left w:val="nil"/>
              <w:bottom w:val="single" w:sz="4" w:space="0" w:color="auto"/>
              <w:right w:val="single" w:sz="4" w:space="0" w:color="auto"/>
            </w:tcBorders>
            <w:shd w:val="clear" w:color="auto" w:fill="auto"/>
            <w:vAlign w:val="center"/>
            <w:hideMark/>
          </w:tcPr>
          <w:p w14:paraId="64CB23EB" w14:textId="77777777" w:rsidR="003D7DA7" w:rsidRPr="00AD4B80" w:rsidRDefault="003D7DA7" w:rsidP="003D7DA7">
            <w:pPr>
              <w:ind w:firstLine="0"/>
              <w:jc w:val="right"/>
              <w:rPr>
                <w:sz w:val="24"/>
              </w:rPr>
            </w:pPr>
            <w:r w:rsidRPr="00AD4B80">
              <w:rPr>
                <w:sz w:val="24"/>
              </w:rPr>
              <w:t>0,957</w:t>
            </w:r>
          </w:p>
        </w:tc>
        <w:tc>
          <w:tcPr>
            <w:tcW w:w="707" w:type="pct"/>
            <w:tcBorders>
              <w:top w:val="nil"/>
              <w:left w:val="nil"/>
              <w:bottom w:val="single" w:sz="4" w:space="0" w:color="auto"/>
              <w:right w:val="single" w:sz="4" w:space="0" w:color="auto"/>
            </w:tcBorders>
            <w:shd w:val="clear" w:color="auto" w:fill="auto"/>
            <w:vAlign w:val="center"/>
            <w:hideMark/>
          </w:tcPr>
          <w:p w14:paraId="602DDBB1" w14:textId="77777777" w:rsidR="003D7DA7" w:rsidRPr="00AD4B80" w:rsidRDefault="003D7DA7" w:rsidP="003D7DA7">
            <w:pPr>
              <w:ind w:firstLine="0"/>
              <w:jc w:val="left"/>
              <w:rPr>
                <w:sz w:val="24"/>
              </w:rPr>
            </w:pPr>
            <w:r w:rsidRPr="00AD4B80">
              <w:rPr>
                <w:sz w:val="24"/>
              </w:rPr>
              <w:t>переходный</w:t>
            </w:r>
          </w:p>
        </w:tc>
        <w:tc>
          <w:tcPr>
            <w:tcW w:w="567" w:type="pct"/>
            <w:tcBorders>
              <w:top w:val="nil"/>
              <w:left w:val="nil"/>
              <w:bottom w:val="single" w:sz="4" w:space="0" w:color="auto"/>
              <w:right w:val="single" w:sz="4" w:space="0" w:color="auto"/>
            </w:tcBorders>
            <w:shd w:val="clear" w:color="auto" w:fill="auto"/>
            <w:vAlign w:val="center"/>
            <w:hideMark/>
          </w:tcPr>
          <w:p w14:paraId="5A51EFAA"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146428D9" w14:textId="77777777" w:rsidR="003D7DA7" w:rsidRPr="00AD4B80" w:rsidRDefault="003D7DA7" w:rsidP="003D7DA7">
            <w:pPr>
              <w:ind w:firstLine="0"/>
              <w:jc w:val="left"/>
              <w:rPr>
                <w:sz w:val="24"/>
              </w:rPr>
            </w:pPr>
            <w:r w:rsidRPr="00AD4B80">
              <w:rPr>
                <w:sz w:val="24"/>
              </w:rPr>
              <w:t>нормативное</w:t>
            </w:r>
          </w:p>
        </w:tc>
      </w:tr>
      <w:tr w:rsidR="003D7DA7" w:rsidRPr="00AD4B80" w14:paraId="0AD18176"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7E5D38B8" w14:textId="77777777" w:rsidR="003D7DA7" w:rsidRPr="00AD4B80" w:rsidRDefault="003D7DA7" w:rsidP="003D7DA7">
            <w:pPr>
              <w:ind w:firstLine="0"/>
              <w:jc w:val="left"/>
              <w:rPr>
                <w:sz w:val="24"/>
              </w:rPr>
            </w:pPr>
            <w:r w:rsidRPr="00AD4B80">
              <w:rPr>
                <w:sz w:val="24"/>
              </w:rPr>
              <w:t>д. Таловка</w:t>
            </w:r>
          </w:p>
        </w:tc>
        <w:tc>
          <w:tcPr>
            <w:tcW w:w="1161" w:type="pct"/>
            <w:tcBorders>
              <w:top w:val="nil"/>
              <w:left w:val="nil"/>
              <w:bottom w:val="single" w:sz="4" w:space="0" w:color="auto"/>
              <w:right w:val="single" w:sz="4" w:space="0" w:color="auto"/>
            </w:tcBorders>
            <w:shd w:val="clear" w:color="auto" w:fill="auto"/>
            <w:vAlign w:val="center"/>
            <w:hideMark/>
          </w:tcPr>
          <w:p w14:paraId="5955EAAC" w14:textId="77777777" w:rsidR="003D7DA7" w:rsidRPr="00AD4B80" w:rsidRDefault="003D7DA7" w:rsidP="003D7DA7">
            <w:pPr>
              <w:ind w:firstLine="0"/>
              <w:jc w:val="left"/>
              <w:rPr>
                <w:sz w:val="24"/>
              </w:rPr>
            </w:pPr>
            <w:r w:rsidRPr="00AD4B80">
              <w:rPr>
                <w:sz w:val="24"/>
              </w:rPr>
              <w:t>ул. Школьная</w:t>
            </w:r>
          </w:p>
        </w:tc>
        <w:tc>
          <w:tcPr>
            <w:tcW w:w="663" w:type="pct"/>
            <w:tcBorders>
              <w:top w:val="nil"/>
              <w:left w:val="nil"/>
              <w:bottom w:val="single" w:sz="4" w:space="0" w:color="auto"/>
              <w:right w:val="single" w:sz="4" w:space="0" w:color="auto"/>
            </w:tcBorders>
            <w:shd w:val="clear" w:color="auto" w:fill="auto"/>
            <w:vAlign w:val="center"/>
            <w:hideMark/>
          </w:tcPr>
          <w:p w14:paraId="50189DD4"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B6BA395" w14:textId="77777777" w:rsidR="003D7DA7" w:rsidRPr="00AD4B80" w:rsidRDefault="003D7DA7" w:rsidP="003D7DA7">
            <w:pPr>
              <w:ind w:firstLine="0"/>
              <w:jc w:val="right"/>
              <w:rPr>
                <w:sz w:val="24"/>
              </w:rPr>
            </w:pPr>
            <w:r w:rsidRPr="00AD4B80">
              <w:rPr>
                <w:sz w:val="24"/>
              </w:rPr>
              <w:t>0,718</w:t>
            </w:r>
          </w:p>
        </w:tc>
        <w:tc>
          <w:tcPr>
            <w:tcW w:w="707" w:type="pct"/>
            <w:tcBorders>
              <w:top w:val="nil"/>
              <w:left w:val="nil"/>
              <w:bottom w:val="single" w:sz="4" w:space="0" w:color="auto"/>
              <w:right w:val="single" w:sz="4" w:space="0" w:color="auto"/>
            </w:tcBorders>
            <w:shd w:val="clear" w:color="auto" w:fill="auto"/>
            <w:vAlign w:val="center"/>
            <w:hideMark/>
          </w:tcPr>
          <w:p w14:paraId="4B6F759A"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0DFF730F"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1BEDBF53"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415757A1"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2604916" w14:textId="77777777" w:rsidR="003D7DA7" w:rsidRPr="00AD4B80" w:rsidRDefault="003D7DA7" w:rsidP="003D7DA7">
            <w:pPr>
              <w:ind w:firstLine="0"/>
              <w:jc w:val="left"/>
              <w:rPr>
                <w:sz w:val="24"/>
              </w:rPr>
            </w:pPr>
            <w:r w:rsidRPr="00AD4B80">
              <w:rPr>
                <w:sz w:val="24"/>
              </w:rPr>
              <w:t>д. Таловка</w:t>
            </w:r>
          </w:p>
        </w:tc>
        <w:tc>
          <w:tcPr>
            <w:tcW w:w="1161" w:type="pct"/>
            <w:tcBorders>
              <w:top w:val="nil"/>
              <w:left w:val="nil"/>
              <w:bottom w:val="single" w:sz="4" w:space="0" w:color="auto"/>
              <w:right w:val="single" w:sz="4" w:space="0" w:color="auto"/>
            </w:tcBorders>
            <w:shd w:val="clear" w:color="auto" w:fill="auto"/>
            <w:vAlign w:val="center"/>
            <w:hideMark/>
          </w:tcPr>
          <w:p w14:paraId="62E093D4" w14:textId="77777777" w:rsidR="003D7DA7" w:rsidRPr="00AD4B80" w:rsidRDefault="003D7DA7" w:rsidP="003D7DA7">
            <w:pPr>
              <w:ind w:firstLine="0"/>
              <w:jc w:val="left"/>
              <w:rPr>
                <w:sz w:val="24"/>
              </w:rPr>
            </w:pPr>
            <w:r w:rsidRPr="00AD4B80">
              <w:rPr>
                <w:sz w:val="24"/>
              </w:rPr>
              <w:t>ул. Зеленая</w:t>
            </w:r>
          </w:p>
        </w:tc>
        <w:tc>
          <w:tcPr>
            <w:tcW w:w="663" w:type="pct"/>
            <w:tcBorders>
              <w:top w:val="nil"/>
              <w:left w:val="nil"/>
              <w:bottom w:val="single" w:sz="4" w:space="0" w:color="auto"/>
              <w:right w:val="single" w:sz="4" w:space="0" w:color="auto"/>
            </w:tcBorders>
            <w:shd w:val="clear" w:color="auto" w:fill="auto"/>
            <w:vAlign w:val="center"/>
            <w:hideMark/>
          </w:tcPr>
          <w:p w14:paraId="5C9406C1"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35D3F2AE" w14:textId="77777777" w:rsidR="003D7DA7" w:rsidRPr="00AD4B80" w:rsidRDefault="003D7DA7" w:rsidP="003D7DA7">
            <w:pPr>
              <w:ind w:firstLine="0"/>
              <w:jc w:val="right"/>
              <w:rPr>
                <w:sz w:val="24"/>
              </w:rPr>
            </w:pPr>
            <w:r w:rsidRPr="00AD4B80">
              <w:rPr>
                <w:sz w:val="24"/>
              </w:rPr>
              <w:t>0,481</w:t>
            </w:r>
          </w:p>
        </w:tc>
        <w:tc>
          <w:tcPr>
            <w:tcW w:w="707" w:type="pct"/>
            <w:tcBorders>
              <w:top w:val="nil"/>
              <w:left w:val="nil"/>
              <w:bottom w:val="single" w:sz="4" w:space="0" w:color="auto"/>
              <w:right w:val="single" w:sz="4" w:space="0" w:color="auto"/>
            </w:tcBorders>
            <w:shd w:val="clear" w:color="auto" w:fill="auto"/>
            <w:vAlign w:val="center"/>
            <w:hideMark/>
          </w:tcPr>
          <w:p w14:paraId="1F11CB83"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08B93350"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3F24BEB"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0A54A460"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4EC98C7C" w14:textId="77777777" w:rsidR="003D7DA7" w:rsidRPr="00AD4B80" w:rsidRDefault="003D7DA7" w:rsidP="003D7DA7">
            <w:pPr>
              <w:ind w:firstLine="0"/>
              <w:jc w:val="left"/>
              <w:rPr>
                <w:sz w:val="24"/>
              </w:rPr>
            </w:pPr>
            <w:r w:rsidRPr="00AD4B80">
              <w:rPr>
                <w:sz w:val="24"/>
              </w:rPr>
              <w:t>д. Таловка</w:t>
            </w:r>
          </w:p>
        </w:tc>
        <w:tc>
          <w:tcPr>
            <w:tcW w:w="1161" w:type="pct"/>
            <w:tcBorders>
              <w:top w:val="nil"/>
              <w:left w:val="nil"/>
              <w:bottom w:val="single" w:sz="4" w:space="0" w:color="auto"/>
              <w:right w:val="single" w:sz="4" w:space="0" w:color="auto"/>
            </w:tcBorders>
            <w:shd w:val="clear" w:color="auto" w:fill="auto"/>
            <w:vAlign w:val="center"/>
            <w:hideMark/>
          </w:tcPr>
          <w:p w14:paraId="251F5873" w14:textId="77777777" w:rsidR="003D7DA7" w:rsidRPr="00AD4B80" w:rsidRDefault="003D7DA7" w:rsidP="003D7DA7">
            <w:pPr>
              <w:ind w:firstLine="0"/>
              <w:jc w:val="left"/>
              <w:rPr>
                <w:sz w:val="24"/>
              </w:rPr>
            </w:pPr>
            <w:r w:rsidRPr="00AD4B80">
              <w:rPr>
                <w:sz w:val="24"/>
              </w:rPr>
              <w:t>ул. Заречная</w:t>
            </w:r>
          </w:p>
        </w:tc>
        <w:tc>
          <w:tcPr>
            <w:tcW w:w="663" w:type="pct"/>
            <w:tcBorders>
              <w:top w:val="nil"/>
              <w:left w:val="nil"/>
              <w:bottom w:val="single" w:sz="4" w:space="0" w:color="auto"/>
              <w:right w:val="single" w:sz="4" w:space="0" w:color="auto"/>
            </w:tcBorders>
            <w:shd w:val="clear" w:color="auto" w:fill="auto"/>
            <w:vAlign w:val="center"/>
            <w:hideMark/>
          </w:tcPr>
          <w:p w14:paraId="3E9100BB"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BD5CE50" w14:textId="77777777" w:rsidR="003D7DA7" w:rsidRPr="00AD4B80" w:rsidRDefault="003D7DA7" w:rsidP="003D7DA7">
            <w:pPr>
              <w:ind w:firstLine="0"/>
              <w:jc w:val="right"/>
              <w:rPr>
                <w:sz w:val="24"/>
              </w:rPr>
            </w:pPr>
            <w:r w:rsidRPr="00AD4B80">
              <w:rPr>
                <w:sz w:val="24"/>
              </w:rPr>
              <w:t>1,216</w:t>
            </w:r>
          </w:p>
        </w:tc>
        <w:tc>
          <w:tcPr>
            <w:tcW w:w="707" w:type="pct"/>
            <w:tcBorders>
              <w:top w:val="nil"/>
              <w:left w:val="nil"/>
              <w:bottom w:val="single" w:sz="4" w:space="0" w:color="auto"/>
              <w:right w:val="single" w:sz="4" w:space="0" w:color="auto"/>
            </w:tcBorders>
            <w:shd w:val="clear" w:color="auto" w:fill="auto"/>
            <w:vAlign w:val="center"/>
            <w:hideMark/>
          </w:tcPr>
          <w:p w14:paraId="3458BEBC"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4B9A0CCF"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6FEA4B38"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607A5646"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6C32A242" w14:textId="77777777" w:rsidR="003D7DA7" w:rsidRPr="00AD4B80" w:rsidRDefault="003D7DA7" w:rsidP="003D7DA7">
            <w:pPr>
              <w:ind w:firstLine="0"/>
              <w:jc w:val="left"/>
              <w:rPr>
                <w:sz w:val="24"/>
              </w:rPr>
            </w:pPr>
            <w:r w:rsidRPr="00AD4B80">
              <w:rPr>
                <w:sz w:val="24"/>
              </w:rPr>
              <w:t>д. Красный Яр</w:t>
            </w:r>
          </w:p>
        </w:tc>
        <w:tc>
          <w:tcPr>
            <w:tcW w:w="1161" w:type="pct"/>
            <w:tcBorders>
              <w:top w:val="nil"/>
              <w:left w:val="nil"/>
              <w:bottom w:val="single" w:sz="4" w:space="0" w:color="auto"/>
              <w:right w:val="single" w:sz="4" w:space="0" w:color="auto"/>
            </w:tcBorders>
            <w:shd w:val="clear" w:color="auto" w:fill="auto"/>
            <w:vAlign w:val="center"/>
            <w:hideMark/>
          </w:tcPr>
          <w:p w14:paraId="6D879E55" w14:textId="31C3B1A1" w:rsidR="003D7DA7" w:rsidRPr="00AD4B80" w:rsidRDefault="003D7DA7" w:rsidP="003D7DA7">
            <w:pPr>
              <w:ind w:firstLine="0"/>
              <w:jc w:val="left"/>
              <w:rPr>
                <w:sz w:val="24"/>
              </w:rPr>
            </w:pPr>
            <w:r w:rsidRPr="00AD4B80">
              <w:rPr>
                <w:sz w:val="24"/>
              </w:rPr>
              <w:t>ул. Береговая</w:t>
            </w:r>
          </w:p>
        </w:tc>
        <w:tc>
          <w:tcPr>
            <w:tcW w:w="663" w:type="pct"/>
            <w:tcBorders>
              <w:top w:val="nil"/>
              <w:left w:val="nil"/>
              <w:bottom w:val="single" w:sz="4" w:space="0" w:color="auto"/>
              <w:right w:val="single" w:sz="4" w:space="0" w:color="auto"/>
            </w:tcBorders>
            <w:shd w:val="clear" w:color="auto" w:fill="auto"/>
            <w:vAlign w:val="center"/>
            <w:hideMark/>
          </w:tcPr>
          <w:p w14:paraId="06D21380"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4442C947" w14:textId="77777777" w:rsidR="003D7DA7" w:rsidRPr="00AD4B80" w:rsidRDefault="003D7DA7" w:rsidP="003D7DA7">
            <w:pPr>
              <w:ind w:firstLine="0"/>
              <w:jc w:val="right"/>
              <w:rPr>
                <w:sz w:val="24"/>
              </w:rPr>
            </w:pPr>
            <w:r w:rsidRPr="00AD4B80">
              <w:rPr>
                <w:sz w:val="24"/>
              </w:rPr>
              <w:t>1,349</w:t>
            </w:r>
          </w:p>
        </w:tc>
        <w:tc>
          <w:tcPr>
            <w:tcW w:w="707" w:type="pct"/>
            <w:tcBorders>
              <w:top w:val="nil"/>
              <w:left w:val="nil"/>
              <w:bottom w:val="single" w:sz="4" w:space="0" w:color="auto"/>
              <w:right w:val="single" w:sz="4" w:space="0" w:color="auto"/>
            </w:tcBorders>
            <w:shd w:val="clear" w:color="auto" w:fill="auto"/>
            <w:vAlign w:val="center"/>
            <w:hideMark/>
          </w:tcPr>
          <w:p w14:paraId="51306FF9"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4A4492BA"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3BDB94B"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5A2742C3"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504CA813" w14:textId="77777777" w:rsidR="003D7DA7" w:rsidRPr="00AD4B80" w:rsidRDefault="003D7DA7" w:rsidP="003D7DA7">
            <w:pPr>
              <w:ind w:firstLine="0"/>
              <w:jc w:val="left"/>
              <w:rPr>
                <w:sz w:val="24"/>
              </w:rPr>
            </w:pPr>
            <w:r w:rsidRPr="00AD4B80">
              <w:rPr>
                <w:sz w:val="24"/>
              </w:rPr>
              <w:t>д. Красный Яр</w:t>
            </w:r>
          </w:p>
        </w:tc>
        <w:tc>
          <w:tcPr>
            <w:tcW w:w="1161" w:type="pct"/>
            <w:tcBorders>
              <w:top w:val="nil"/>
              <w:left w:val="nil"/>
              <w:bottom w:val="single" w:sz="4" w:space="0" w:color="auto"/>
              <w:right w:val="single" w:sz="4" w:space="0" w:color="auto"/>
            </w:tcBorders>
            <w:shd w:val="clear" w:color="auto" w:fill="auto"/>
            <w:vAlign w:val="center"/>
            <w:hideMark/>
          </w:tcPr>
          <w:p w14:paraId="27D8C947" w14:textId="77777777" w:rsidR="003D7DA7" w:rsidRPr="00AD4B80" w:rsidRDefault="003D7DA7" w:rsidP="003D7DA7">
            <w:pPr>
              <w:ind w:firstLine="0"/>
              <w:jc w:val="left"/>
              <w:rPr>
                <w:sz w:val="24"/>
              </w:rPr>
            </w:pPr>
            <w:r w:rsidRPr="00AD4B80">
              <w:rPr>
                <w:sz w:val="24"/>
              </w:rPr>
              <w:t>ул. Центральная</w:t>
            </w:r>
          </w:p>
        </w:tc>
        <w:tc>
          <w:tcPr>
            <w:tcW w:w="663" w:type="pct"/>
            <w:tcBorders>
              <w:top w:val="nil"/>
              <w:left w:val="nil"/>
              <w:bottom w:val="single" w:sz="4" w:space="0" w:color="auto"/>
              <w:right w:val="single" w:sz="4" w:space="0" w:color="auto"/>
            </w:tcBorders>
            <w:shd w:val="clear" w:color="auto" w:fill="auto"/>
            <w:vAlign w:val="center"/>
            <w:hideMark/>
          </w:tcPr>
          <w:p w14:paraId="42AE839B"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3BFBB0D8" w14:textId="77777777" w:rsidR="003D7DA7" w:rsidRPr="00AD4B80" w:rsidRDefault="003D7DA7" w:rsidP="003D7DA7">
            <w:pPr>
              <w:ind w:firstLine="0"/>
              <w:jc w:val="right"/>
              <w:rPr>
                <w:sz w:val="24"/>
              </w:rPr>
            </w:pPr>
            <w:r w:rsidRPr="00AD4B80">
              <w:rPr>
                <w:sz w:val="24"/>
              </w:rPr>
              <w:t>0,657</w:t>
            </w:r>
          </w:p>
        </w:tc>
        <w:tc>
          <w:tcPr>
            <w:tcW w:w="707" w:type="pct"/>
            <w:tcBorders>
              <w:top w:val="nil"/>
              <w:left w:val="nil"/>
              <w:bottom w:val="single" w:sz="4" w:space="0" w:color="auto"/>
              <w:right w:val="single" w:sz="4" w:space="0" w:color="auto"/>
            </w:tcBorders>
            <w:shd w:val="clear" w:color="auto" w:fill="auto"/>
            <w:vAlign w:val="center"/>
            <w:hideMark/>
          </w:tcPr>
          <w:p w14:paraId="41BC18A6"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680A6B66"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72C712C0"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2F3F9D62"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2F392C26" w14:textId="77777777" w:rsidR="003D7DA7" w:rsidRPr="00AD4B80" w:rsidRDefault="003D7DA7" w:rsidP="003D7DA7">
            <w:pPr>
              <w:ind w:firstLine="0"/>
              <w:jc w:val="left"/>
              <w:rPr>
                <w:sz w:val="24"/>
              </w:rPr>
            </w:pPr>
            <w:r w:rsidRPr="00AD4B80">
              <w:rPr>
                <w:sz w:val="24"/>
              </w:rPr>
              <w:t>д. Красный Яр</w:t>
            </w:r>
          </w:p>
        </w:tc>
        <w:tc>
          <w:tcPr>
            <w:tcW w:w="1161" w:type="pct"/>
            <w:tcBorders>
              <w:top w:val="nil"/>
              <w:left w:val="nil"/>
              <w:bottom w:val="single" w:sz="4" w:space="0" w:color="auto"/>
              <w:right w:val="single" w:sz="4" w:space="0" w:color="auto"/>
            </w:tcBorders>
            <w:shd w:val="clear" w:color="auto" w:fill="auto"/>
            <w:vAlign w:val="center"/>
            <w:hideMark/>
          </w:tcPr>
          <w:p w14:paraId="3F5F8A91" w14:textId="77777777" w:rsidR="003D7DA7" w:rsidRPr="00AD4B80" w:rsidRDefault="003D7DA7" w:rsidP="003D7DA7">
            <w:pPr>
              <w:ind w:firstLine="0"/>
              <w:jc w:val="left"/>
              <w:rPr>
                <w:sz w:val="24"/>
              </w:rPr>
            </w:pPr>
            <w:r w:rsidRPr="00AD4B80">
              <w:rPr>
                <w:sz w:val="24"/>
              </w:rPr>
              <w:t>ул. Кедровая</w:t>
            </w:r>
          </w:p>
        </w:tc>
        <w:tc>
          <w:tcPr>
            <w:tcW w:w="663" w:type="pct"/>
            <w:tcBorders>
              <w:top w:val="nil"/>
              <w:left w:val="nil"/>
              <w:bottom w:val="single" w:sz="4" w:space="0" w:color="auto"/>
              <w:right w:val="single" w:sz="4" w:space="0" w:color="auto"/>
            </w:tcBorders>
            <w:shd w:val="clear" w:color="auto" w:fill="auto"/>
            <w:vAlign w:val="center"/>
            <w:hideMark/>
          </w:tcPr>
          <w:p w14:paraId="4F53B192"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58D00029" w14:textId="77777777" w:rsidR="003D7DA7" w:rsidRPr="00AD4B80" w:rsidRDefault="003D7DA7" w:rsidP="003D7DA7">
            <w:pPr>
              <w:ind w:firstLine="0"/>
              <w:jc w:val="right"/>
              <w:rPr>
                <w:sz w:val="24"/>
              </w:rPr>
            </w:pPr>
            <w:r w:rsidRPr="00AD4B80">
              <w:rPr>
                <w:sz w:val="24"/>
              </w:rPr>
              <w:t>0,436</w:t>
            </w:r>
          </w:p>
        </w:tc>
        <w:tc>
          <w:tcPr>
            <w:tcW w:w="707" w:type="pct"/>
            <w:tcBorders>
              <w:top w:val="nil"/>
              <w:left w:val="nil"/>
              <w:bottom w:val="single" w:sz="4" w:space="0" w:color="auto"/>
              <w:right w:val="single" w:sz="4" w:space="0" w:color="auto"/>
            </w:tcBorders>
            <w:shd w:val="clear" w:color="auto" w:fill="auto"/>
            <w:vAlign w:val="center"/>
            <w:hideMark/>
          </w:tcPr>
          <w:p w14:paraId="3EA301BB"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0E863ECD"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4F23E61C" w14:textId="77777777" w:rsidR="003D7DA7" w:rsidRPr="00AD4B80" w:rsidRDefault="003D7DA7" w:rsidP="003D7DA7">
            <w:pPr>
              <w:ind w:firstLine="0"/>
              <w:jc w:val="left"/>
              <w:rPr>
                <w:sz w:val="24"/>
              </w:rPr>
            </w:pPr>
            <w:r w:rsidRPr="00AD4B80">
              <w:rPr>
                <w:sz w:val="24"/>
              </w:rPr>
              <w:t>не нормативное</w:t>
            </w:r>
          </w:p>
        </w:tc>
      </w:tr>
      <w:tr w:rsidR="003D7DA7" w:rsidRPr="00AD4B80" w14:paraId="6DA5D6F9"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368590F1" w14:textId="77777777" w:rsidR="003D7DA7" w:rsidRPr="00AD4B80" w:rsidRDefault="003D7DA7" w:rsidP="003D7DA7">
            <w:pPr>
              <w:ind w:firstLine="0"/>
              <w:jc w:val="left"/>
              <w:rPr>
                <w:sz w:val="24"/>
              </w:rPr>
            </w:pPr>
            <w:r w:rsidRPr="00AD4B80">
              <w:rPr>
                <w:sz w:val="24"/>
              </w:rPr>
              <w:t>д. Красный Яр</w:t>
            </w:r>
          </w:p>
        </w:tc>
        <w:tc>
          <w:tcPr>
            <w:tcW w:w="1161" w:type="pct"/>
            <w:tcBorders>
              <w:top w:val="nil"/>
              <w:left w:val="nil"/>
              <w:bottom w:val="single" w:sz="4" w:space="0" w:color="auto"/>
              <w:right w:val="single" w:sz="4" w:space="0" w:color="auto"/>
            </w:tcBorders>
            <w:shd w:val="clear" w:color="auto" w:fill="auto"/>
            <w:vAlign w:val="center"/>
            <w:hideMark/>
          </w:tcPr>
          <w:p w14:paraId="3D164D4F" w14:textId="77777777" w:rsidR="003D7DA7" w:rsidRPr="00AD4B80" w:rsidRDefault="003D7DA7" w:rsidP="003D7DA7">
            <w:pPr>
              <w:ind w:firstLine="0"/>
              <w:jc w:val="left"/>
              <w:rPr>
                <w:sz w:val="24"/>
              </w:rPr>
            </w:pPr>
            <w:r w:rsidRPr="00AD4B80">
              <w:rPr>
                <w:sz w:val="24"/>
              </w:rPr>
              <w:t>пер. Речной</w:t>
            </w:r>
          </w:p>
        </w:tc>
        <w:tc>
          <w:tcPr>
            <w:tcW w:w="663" w:type="pct"/>
            <w:tcBorders>
              <w:top w:val="nil"/>
              <w:left w:val="nil"/>
              <w:bottom w:val="single" w:sz="4" w:space="0" w:color="auto"/>
              <w:right w:val="single" w:sz="4" w:space="0" w:color="auto"/>
            </w:tcBorders>
            <w:shd w:val="clear" w:color="auto" w:fill="auto"/>
            <w:vAlign w:val="center"/>
            <w:hideMark/>
          </w:tcPr>
          <w:p w14:paraId="1BA0AEC9"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7E5E1BC0" w14:textId="77777777" w:rsidR="003D7DA7" w:rsidRPr="00AD4B80" w:rsidRDefault="003D7DA7" w:rsidP="003D7DA7">
            <w:pPr>
              <w:ind w:firstLine="0"/>
              <w:jc w:val="right"/>
              <w:rPr>
                <w:sz w:val="24"/>
              </w:rPr>
            </w:pPr>
            <w:r w:rsidRPr="00AD4B80">
              <w:rPr>
                <w:sz w:val="24"/>
              </w:rPr>
              <w:t>0,589</w:t>
            </w:r>
          </w:p>
        </w:tc>
        <w:tc>
          <w:tcPr>
            <w:tcW w:w="707" w:type="pct"/>
            <w:tcBorders>
              <w:top w:val="nil"/>
              <w:left w:val="nil"/>
              <w:bottom w:val="single" w:sz="4" w:space="0" w:color="auto"/>
              <w:right w:val="single" w:sz="4" w:space="0" w:color="auto"/>
            </w:tcBorders>
            <w:shd w:val="clear" w:color="auto" w:fill="auto"/>
            <w:vAlign w:val="center"/>
            <w:hideMark/>
          </w:tcPr>
          <w:p w14:paraId="7B5B8092"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00604991"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08F30224" w14:textId="77777777" w:rsidR="003D7DA7" w:rsidRPr="00AD4B80" w:rsidRDefault="003D7DA7" w:rsidP="003D7DA7">
            <w:pPr>
              <w:ind w:firstLine="0"/>
              <w:jc w:val="left"/>
              <w:rPr>
                <w:sz w:val="24"/>
              </w:rPr>
            </w:pPr>
            <w:r w:rsidRPr="00AD4B80">
              <w:rPr>
                <w:sz w:val="24"/>
              </w:rPr>
              <w:t>не нормативное</w:t>
            </w:r>
          </w:p>
        </w:tc>
      </w:tr>
      <w:tr w:rsidR="003D7DA7" w:rsidRPr="003D7DA7" w14:paraId="2F0FA985" w14:textId="77777777" w:rsidTr="00AD4B80">
        <w:trPr>
          <w:trHeight w:val="20"/>
        </w:trPr>
        <w:tc>
          <w:tcPr>
            <w:tcW w:w="628" w:type="pct"/>
            <w:tcBorders>
              <w:top w:val="nil"/>
              <w:left w:val="single" w:sz="4" w:space="0" w:color="auto"/>
              <w:bottom w:val="single" w:sz="4" w:space="0" w:color="auto"/>
              <w:right w:val="single" w:sz="4" w:space="0" w:color="auto"/>
            </w:tcBorders>
            <w:shd w:val="clear" w:color="auto" w:fill="auto"/>
            <w:vAlign w:val="center"/>
            <w:hideMark/>
          </w:tcPr>
          <w:p w14:paraId="0E350A02" w14:textId="77777777" w:rsidR="003D7DA7" w:rsidRPr="00AD4B80" w:rsidRDefault="003D7DA7" w:rsidP="003D7DA7">
            <w:pPr>
              <w:ind w:firstLine="0"/>
              <w:jc w:val="left"/>
              <w:rPr>
                <w:sz w:val="24"/>
              </w:rPr>
            </w:pPr>
            <w:r w:rsidRPr="00AD4B80">
              <w:rPr>
                <w:sz w:val="24"/>
              </w:rPr>
              <w:t>д. Красный Яр</w:t>
            </w:r>
          </w:p>
        </w:tc>
        <w:tc>
          <w:tcPr>
            <w:tcW w:w="1161" w:type="pct"/>
            <w:tcBorders>
              <w:top w:val="nil"/>
              <w:left w:val="nil"/>
              <w:bottom w:val="single" w:sz="4" w:space="0" w:color="auto"/>
              <w:right w:val="single" w:sz="4" w:space="0" w:color="auto"/>
            </w:tcBorders>
            <w:shd w:val="clear" w:color="auto" w:fill="auto"/>
            <w:vAlign w:val="center"/>
            <w:hideMark/>
          </w:tcPr>
          <w:p w14:paraId="23CDA726" w14:textId="77777777" w:rsidR="003D7DA7" w:rsidRPr="00AD4B80" w:rsidRDefault="003D7DA7" w:rsidP="003D7DA7">
            <w:pPr>
              <w:ind w:firstLine="0"/>
              <w:jc w:val="left"/>
              <w:rPr>
                <w:sz w:val="24"/>
              </w:rPr>
            </w:pPr>
            <w:r w:rsidRPr="00AD4B80">
              <w:rPr>
                <w:sz w:val="24"/>
              </w:rPr>
              <w:t>ул. Гороховская</w:t>
            </w:r>
          </w:p>
        </w:tc>
        <w:tc>
          <w:tcPr>
            <w:tcW w:w="663" w:type="pct"/>
            <w:tcBorders>
              <w:top w:val="nil"/>
              <w:left w:val="nil"/>
              <w:bottom w:val="single" w:sz="4" w:space="0" w:color="auto"/>
              <w:right w:val="single" w:sz="4" w:space="0" w:color="auto"/>
            </w:tcBorders>
            <w:shd w:val="clear" w:color="auto" w:fill="auto"/>
            <w:vAlign w:val="center"/>
            <w:hideMark/>
          </w:tcPr>
          <w:p w14:paraId="23922E07" w14:textId="77777777" w:rsidR="003D7DA7" w:rsidRPr="00AD4B80" w:rsidRDefault="003D7DA7" w:rsidP="003D7DA7">
            <w:pPr>
              <w:ind w:firstLine="0"/>
              <w:jc w:val="left"/>
              <w:rPr>
                <w:sz w:val="24"/>
              </w:rPr>
            </w:pPr>
            <w:r w:rsidRPr="00AD4B80">
              <w:rPr>
                <w:sz w:val="24"/>
              </w:rPr>
              <w:t>местная</w:t>
            </w:r>
          </w:p>
        </w:tc>
        <w:tc>
          <w:tcPr>
            <w:tcW w:w="550" w:type="pct"/>
            <w:tcBorders>
              <w:top w:val="nil"/>
              <w:left w:val="nil"/>
              <w:bottom w:val="single" w:sz="4" w:space="0" w:color="auto"/>
              <w:right w:val="single" w:sz="4" w:space="0" w:color="auto"/>
            </w:tcBorders>
            <w:shd w:val="clear" w:color="auto" w:fill="auto"/>
            <w:vAlign w:val="center"/>
            <w:hideMark/>
          </w:tcPr>
          <w:p w14:paraId="39FC987D" w14:textId="77777777" w:rsidR="003D7DA7" w:rsidRPr="00AD4B80" w:rsidRDefault="003D7DA7" w:rsidP="003D7DA7">
            <w:pPr>
              <w:ind w:firstLine="0"/>
              <w:jc w:val="right"/>
              <w:rPr>
                <w:sz w:val="24"/>
              </w:rPr>
            </w:pPr>
            <w:r w:rsidRPr="00AD4B80">
              <w:rPr>
                <w:sz w:val="24"/>
              </w:rPr>
              <w:t>0,911</w:t>
            </w:r>
          </w:p>
        </w:tc>
        <w:tc>
          <w:tcPr>
            <w:tcW w:w="707" w:type="pct"/>
            <w:tcBorders>
              <w:top w:val="nil"/>
              <w:left w:val="nil"/>
              <w:bottom w:val="single" w:sz="4" w:space="0" w:color="auto"/>
              <w:right w:val="single" w:sz="4" w:space="0" w:color="auto"/>
            </w:tcBorders>
            <w:shd w:val="clear" w:color="auto" w:fill="auto"/>
            <w:vAlign w:val="center"/>
            <w:hideMark/>
          </w:tcPr>
          <w:p w14:paraId="2A72B400" w14:textId="77777777" w:rsidR="003D7DA7" w:rsidRPr="00AD4B80" w:rsidRDefault="003D7DA7" w:rsidP="003D7DA7">
            <w:pPr>
              <w:ind w:firstLine="0"/>
              <w:jc w:val="left"/>
              <w:rPr>
                <w:sz w:val="24"/>
              </w:rPr>
            </w:pPr>
            <w:r w:rsidRPr="00AD4B80">
              <w:rPr>
                <w:sz w:val="24"/>
              </w:rPr>
              <w:t>грунт</w:t>
            </w:r>
          </w:p>
        </w:tc>
        <w:tc>
          <w:tcPr>
            <w:tcW w:w="567" w:type="pct"/>
            <w:tcBorders>
              <w:top w:val="nil"/>
              <w:left w:val="nil"/>
              <w:bottom w:val="single" w:sz="4" w:space="0" w:color="auto"/>
              <w:right w:val="single" w:sz="4" w:space="0" w:color="auto"/>
            </w:tcBorders>
            <w:shd w:val="clear" w:color="auto" w:fill="auto"/>
            <w:vAlign w:val="center"/>
            <w:hideMark/>
          </w:tcPr>
          <w:p w14:paraId="0D702D82" w14:textId="77777777" w:rsidR="003D7DA7" w:rsidRPr="00AD4B80" w:rsidRDefault="003D7DA7" w:rsidP="003D7DA7">
            <w:pPr>
              <w:ind w:firstLine="0"/>
              <w:jc w:val="center"/>
              <w:rPr>
                <w:sz w:val="24"/>
              </w:rPr>
            </w:pPr>
            <w:r w:rsidRPr="00AD4B80">
              <w:rPr>
                <w:sz w:val="24"/>
              </w:rPr>
              <w:t>6</w:t>
            </w:r>
          </w:p>
        </w:tc>
        <w:tc>
          <w:tcPr>
            <w:tcW w:w="724" w:type="pct"/>
            <w:tcBorders>
              <w:top w:val="nil"/>
              <w:left w:val="nil"/>
              <w:bottom w:val="single" w:sz="4" w:space="0" w:color="auto"/>
              <w:right w:val="single" w:sz="4" w:space="0" w:color="auto"/>
            </w:tcBorders>
            <w:shd w:val="clear" w:color="auto" w:fill="auto"/>
            <w:vAlign w:val="center"/>
            <w:hideMark/>
          </w:tcPr>
          <w:p w14:paraId="238E8EF9" w14:textId="77777777" w:rsidR="003D7DA7" w:rsidRPr="003D7DA7" w:rsidRDefault="003D7DA7" w:rsidP="003D7DA7">
            <w:pPr>
              <w:ind w:firstLine="0"/>
              <w:jc w:val="left"/>
              <w:rPr>
                <w:sz w:val="24"/>
              </w:rPr>
            </w:pPr>
            <w:r w:rsidRPr="00AD4B80">
              <w:rPr>
                <w:sz w:val="24"/>
              </w:rPr>
              <w:t>не нормативное</w:t>
            </w:r>
          </w:p>
        </w:tc>
      </w:tr>
    </w:tbl>
    <w:p w14:paraId="129A6598" w14:textId="39AA926B" w:rsidR="00B47CEA" w:rsidRPr="0012447B" w:rsidRDefault="0012447B" w:rsidP="00B47CEA">
      <w:pPr>
        <w:pStyle w:val="affff5"/>
        <w:jc w:val="left"/>
        <w:rPr>
          <w:color w:val="FF0000"/>
        </w:rPr>
        <w:sectPr w:rsidR="00B47CEA" w:rsidRPr="0012447B" w:rsidSect="00747744">
          <w:pgSz w:w="16838" w:h="11906" w:orient="landscape"/>
          <w:pgMar w:top="1701" w:right="1134" w:bottom="851" w:left="1134" w:header="709" w:footer="709" w:gutter="0"/>
          <w:cols w:space="708"/>
          <w:titlePg/>
          <w:docGrid w:linePitch="381"/>
        </w:sectPr>
      </w:pPr>
      <w:r w:rsidRPr="0012447B">
        <w:rPr>
          <w:color w:val="FF0000"/>
        </w:rPr>
        <w:t xml:space="preserve"> </w:t>
      </w:r>
    </w:p>
    <w:bookmarkEnd w:id="183"/>
    <w:bookmarkEnd w:id="184"/>
    <w:p w14:paraId="48383583" w14:textId="77777777" w:rsidR="00B47CEA" w:rsidRPr="0090559C" w:rsidRDefault="00B47CEA" w:rsidP="00B47CEA">
      <w:pPr>
        <w:widowControl w:val="0"/>
        <w:autoSpaceDE w:val="0"/>
        <w:autoSpaceDN w:val="0"/>
        <w:adjustRightInd w:val="0"/>
        <w:jc w:val="left"/>
        <w:rPr>
          <w:i/>
        </w:rPr>
      </w:pPr>
      <w:r w:rsidRPr="0090559C">
        <w:rPr>
          <w:i/>
        </w:rPr>
        <w:lastRenderedPageBreak/>
        <w:t>Пассажирские перевозки.</w:t>
      </w:r>
    </w:p>
    <w:p w14:paraId="2F69AC65" w14:textId="38437594" w:rsidR="00B47CEA" w:rsidRPr="00460D1F" w:rsidRDefault="00B47CEA" w:rsidP="00460D1F">
      <w:pPr>
        <w:pStyle w:val="aa"/>
      </w:pPr>
      <w:r w:rsidRPr="00460D1F">
        <w:t xml:space="preserve">Услуги пассажирских перевозок на территории сельсовета предоставляет </w:t>
      </w:r>
      <w:r w:rsidR="00460D1F" w:rsidRPr="00460D1F">
        <w:t>МУП «Автосервис».</w:t>
      </w:r>
    </w:p>
    <w:p w14:paraId="04077550" w14:textId="72FC05F1" w:rsidR="00B47CEA" w:rsidRDefault="00B47CEA" w:rsidP="00B47CEA">
      <w:pPr>
        <w:pStyle w:val="aa"/>
      </w:pPr>
      <w:r w:rsidRPr="0096299B">
        <w:t xml:space="preserve">Маршруты общественного транспорта </w:t>
      </w:r>
      <w:r>
        <w:t>соединяют</w:t>
      </w:r>
      <w:r w:rsidRPr="0096299B">
        <w:t xml:space="preserve"> </w:t>
      </w:r>
      <w:r w:rsidR="00E86585">
        <w:t>все населенные пункты сельсовета</w:t>
      </w:r>
      <w:r>
        <w:t xml:space="preserve"> с районным центром – </w:t>
      </w:r>
      <w:r w:rsidR="00460D1F">
        <w:t>р.п. Колывань</w:t>
      </w:r>
      <w:r>
        <w:t>.</w:t>
      </w:r>
      <w:r w:rsidRPr="0096299B">
        <w:rPr>
          <w:color w:val="00B050"/>
        </w:rPr>
        <w:t xml:space="preserve"> </w:t>
      </w:r>
      <w:r>
        <w:t>На территории сельсовета имеются автобусные остановки.</w:t>
      </w:r>
    </w:p>
    <w:p w14:paraId="2D2C30A4" w14:textId="77777777" w:rsidR="00B47CEA" w:rsidRPr="0096299B" w:rsidRDefault="00B47CEA" w:rsidP="00B47CEA">
      <w:pPr>
        <w:pStyle w:val="aa"/>
        <w:rPr>
          <w:color w:val="00B050"/>
        </w:rPr>
      </w:pPr>
    </w:p>
    <w:p w14:paraId="1352CE5C" w14:textId="2A543644" w:rsidR="00B47CEA" w:rsidRDefault="00B47CEA" w:rsidP="00B47CEA">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8</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5</w:t>
      </w:r>
      <w:r w:rsidR="000B0917">
        <w:rPr>
          <w:noProof/>
        </w:rPr>
        <w:fldChar w:fldCharType="end"/>
      </w:r>
      <w:r w:rsidRPr="00E72E07">
        <w:t xml:space="preserve"> </w:t>
      </w:r>
      <w:r w:rsidRPr="00C428DA">
        <w:t xml:space="preserve">Маршруты общественного транспорта, проходящие по территории </w:t>
      </w:r>
      <w:r w:rsidR="00460D1F">
        <w:t>Вьюнского</w:t>
      </w:r>
      <w:r>
        <w:t xml:space="preserve"> 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699"/>
        <w:gridCol w:w="2161"/>
        <w:gridCol w:w="1800"/>
        <w:gridCol w:w="2125"/>
      </w:tblGrid>
      <w:tr w:rsidR="00460D1F" w:rsidRPr="00460D1F" w14:paraId="168B2AFB" w14:textId="77777777" w:rsidTr="00460D1F">
        <w:trPr>
          <w:cantSplit/>
          <w:tblHeader/>
        </w:trPr>
        <w:tc>
          <w:tcPr>
            <w:tcW w:w="300" w:type="pct"/>
            <w:shd w:val="clear" w:color="auto" w:fill="auto"/>
            <w:vAlign w:val="center"/>
          </w:tcPr>
          <w:p w14:paraId="0A3A567B" w14:textId="77777777" w:rsidR="00460D1F" w:rsidRPr="00460D1F" w:rsidRDefault="00460D1F" w:rsidP="00460D1F">
            <w:pPr>
              <w:pStyle w:val="af9"/>
              <w:spacing w:after="0"/>
              <w:ind w:left="0" w:firstLine="0"/>
              <w:jc w:val="center"/>
              <w:rPr>
                <w:b/>
                <w:sz w:val="24"/>
              </w:rPr>
            </w:pPr>
            <w:r w:rsidRPr="00460D1F">
              <w:rPr>
                <w:b/>
                <w:sz w:val="24"/>
              </w:rPr>
              <w:t>№ п/п</w:t>
            </w:r>
          </w:p>
        </w:tc>
        <w:tc>
          <w:tcPr>
            <w:tcW w:w="1444" w:type="pct"/>
            <w:shd w:val="clear" w:color="auto" w:fill="auto"/>
            <w:vAlign w:val="center"/>
          </w:tcPr>
          <w:p w14:paraId="7B1462C7" w14:textId="77777777" w:rsidR="00460D1F" w:rsidRPr="00460D1F" w:rsidRDefault="00460D1F" w:rsidP="00460D1F">
            <w:pPr>
              <w:pStyle w:val="af9"/>
              <w:spacing w:after="0"/>
              <w:ind w:left="0" w:firstLine="0"/>
              <w:jc w:val="center"/>
              <w:rPr>
                <w:b/>
                <w:sz w:val="24"/>
              </w:rPr>
            </w:pPr>
            <w:r w:rsidRPr="00460D1F">
              <w:rPr>
                <w:b/>
                <w:sz w:val="24"/>
              </w:rPr>
              <w:t>Номер, наименование маршрута</w:t>
            </w:r>
          </w:p>
        </w:tc>
        <w:tc>
          <w:tcPr>
            <w:tcW w:w="1156" w:type="pct"/>
            <w:vAlign w:val="center"/>
          </w:tcPr>
          <w:p w14:paraId="581E720A" w14:textId="77777777" w:rsidR="00460D1F" w:rsidRPr="00460D1F" w:rsidRDefault="00460D1F" w:rsidP="00460D1F">
            <w:pPr>
              <w:pStyle w:val="af9"/>
              <w:spacing w:after="0"/>
              <w:ind w:left="0" w:firstLine="0"/>
              <w:jc w:val="center"/>
              <w:rPr>
                <w:b/>
                <w:sz w:val="24"/>
              </w:rPr>
            </w:pPr>
            <w:r w:rsidRPr="00460D1F">
              <w:rPr>
                <w:b/>
                <w:sz w:val="24"/>
              </w:rPr>
              <w:t>Организация-перевозчик</w:t>
            </w:r>
          </w:p>
        </w:tc>
        <w:tc>
          <w:tcPr>
            <w:tcW w:w="963" w:type="pct"/>
            <w:shd w:val="clear" w:color="auto" w:fill="auto"/>
            <w:vAlign w:val="center"/>
          </w:tcPr>
          <w:p w14:paraId="2309CC51" w14:textId="3C08ED4B" w:rsidR="00460D1F" w:rsidRPr="00460D1F" w:rsidRDefault="00460D1F" w:rsidP="00460D1F">
            <w:pPr>
              <w:pStyle w:val="af9"/>
              <w:spacing w:after="0"/>
              <w:ind w:left="0" w:firstLine="0"/>
              <w:jc w:val="center"/>
              <w:rPr>
                <w:b/>
                <w:sz w:val="24"/>
              </w:rPr>
            </w:pPr>
            <w:r>
              <w:rPr>
                <w:b/>
                <w:sz w:val="24"/>
              </w:rPr>
              <w:t>Протяженность маршрута, км</w:t>
            </w:r>
          </w:p>
        </w:tc>
        <w:tc>
          <w:tcPr>
            <w:tcW w:w="1138" w:type="pct"/>
            <w:shd w:val="clear" w:color="auto" w:fill="auto"/>
            <w:vAlign w:val="center"/>
          </w:tcPr>
          <w:p w14:paraId="49EFFB5E" w14:textId="77777777" w:rsidR="00460D1F" w:rsidRPr="00460D1F" w:rsidRDefault="00460D1F" w:rsidP="00460D1F">
            <w:pPr>
              <w:pStyle w:val="af9"/>
              <w:spacing w:after="0"/>
              <w:ind w:left="0" w:firstLine="0"/>
              <w:jc w:val="center"/>
              <w:rPr>
                <w:b/>
                <w:sz w:val="24"/>
              </w:rPr>
            </w:pPr>
            <w:r w:rsidRPr="00460D1F">
              <w:rPr>
                <w:b/>
                <w:sz w:val="24"/>
              </w:rPr>
              <w:t>Периодичность отправления (дней в неделю)</w:t>
            </w:r>
          </w:p>
        </w:tc>
      </w:tr>
      <w:tr w:rsidR="00460D1F" w:rsidRPr="00460D1F" w14:paraId="367C7583" w14:textId="77777777" w:rsidTr="00460D1F">
        <w:trPr>
          <w:cantSplit/>
        </w:trPr>
        <w:tc>
          <w:tcPr>
            <w:tcW w:w="300" w:type="pct"/>
            <w:shd w:val="clear" w:color="auto" w:fill="auto"/>
            <w:vAlign w:val="center"/>
          </w:tcPr>
          <w:p w14:paraId="73FC8CE3" w14:textId="77777777" w:rsidR="00460D1F" w:rsidRPr="00460D1F" w:rsidRDefault="00460D1F" w:rsidP="00822368">
            <w:pPr>
              <w:pStyle w:val="af9"/>
              <w:spacing w:after="0"/>
              <w:ind w:left="0" w:firstLine="0"/>
              <w:jc w:val="center"/>
              <w:rPr>
                <w:sz w:val="24"/>
              </w:rPr>
            </w:pPr>
            <w:r w:rsidRPr="00460D1F">
              <w:rPr>
                <w:sz w:val="24"/>
              </w:rPr>
              <w:t>1</w:t>
            </w:r>
          </w:p>
        </w:tc>
        <w:tc>
          <w:tcPr>
            <w:tcW w:w="1444" w:type="pct"/>
            <w:shd w:val="clear" w:color="auto" w:fill="auto"/>
            <w:vAlign w:val="center"/>
          </w:tcPr>
          <w:p w14:paraId="3AB5D906" w14:textId="77777777" w:rsidR="00460D1F" w:rsidRPr="00460D1F" w:rsidRDefault="00460D1F" w:rsidP="00460D1F">
            <w:pPr>
              <w:pStyle w:val="af9"/>
              <w:spacing w:after="0"/>
              <w:ind w:left="0" w:firstLine="0"/>
              <w:rPr>
                <w:sz w:val="24"/>
              </w:rPr>
            </w:pPr>
            <w:r w:rsidRPr="00460D1F">
              <w:rPr>
                <w:sz w:val="24"/>
              </w:rPr>
              <w:t>№ 104 «Колывань – Кандаурово»</w:t>
            </w:r>
          </w:p>
        </w:tc>
        <w:tc>
          <w:tcPr>
            <w:tcW w:w="1156" w:type="pct"/>
            <w:vAlign w:val="center"/>
          </w:tcPr>
          <w:p w14:paraId="6D539F0F" w14:textId="77777777" w:rsidR="00460D1F" w:rsidRPr="00460D1F" w:rsidRDefault="00460D1F" w:rsidP="00460D1F">
            <w:pPr>
              <w:pStyle w:val="af9"/>
              <w:spacing w:after="0"/>
              <w:ind w:left="0" w:firstLine="0"/>
              <w:rPr>
                <w:sz w:val="24"/>
              </w:rPr>
            </w:pPr>
            <w:r w:rsidRPr="00460D1F">
              <w:rPr>
                <w:sz w:val="24"/>
              </w:rPr>
              <w:t>МУП «Автосервис»</w:t>
            </w:r>
          </w:p>
        </w:tc>
        <w:tc>
          <w:tcPr>
            <w:tcW w:w="963" w:type="pct"/>
            <w:shd w:val="clear" w:color="auto" w:fill="auto"/>
            <w:vAlign w:val="center"/>
          </w:tcPr>
          <w:p w14:paraId="3C09E129" w14:textId="77777777" w:rsidR="00460D1F" w:rsidRPr="00460D1F" w:rsidRDefault="00460D1F" w:rsidP="00822368">
            <w:pPr>
              <w:pStyle w:val="af9"/>
              <w:spacing w:after="0"/>
              <w:ind w:left="0" w:firstLine="0"/>
              <w:jc w:val="center"/>
              <w:rPr>
                <w:sz w:val="24"/>
              </w:rPr>
            </w:pPr>
            <w:r w:rsidRPr="00460D1F">
              <w:rPr>
                <w:sz w:val="24"/>
              </w:rPr>
              <w:t>128</w:t>
            </w:r>
          </w:p>
        </w:tc>
        <w:tc>
          <w:tcPr>
            <w:tcW w:w="1138" w:type="pct"/>
            <w:shd w:val="clear" w:color="auto" w:fill="auto"/>
            <w:vAlign w:val="center"/>
          </w:tcPr>
          <w:p w14:paraId="620FAC26" w14:textId="77777777" w:rsidR="00460D1F" w:rsidRPr="00460D1F" w:rsidRDefault="00460D1F" w:rsidP="00460D1F">
            <w:pPr>
              <w:tabs>
                <w:tab w:val="left" w:pos="1361"/>
              </w:tabs>
              <w:ind w:firstLine="0"/>
              <w:jc w:val="center"/>
              <w:rPr>
                <w:sz w:val="24"/>
              </w:rPr>
            </w:pPr>
            <w:r w:rsidRPr="00460D1F">
              <w:rPr>
                <w:sz w:val="24"/>
              </w:rPr>
              <w:t>Понедельник</w:t>
            </w:r>
          </w:p>
          <w:p w14:paraId="0E4C07DF" w14:textId="77777777" w:rsidR="00460D1F" w:rsidRPr="00460D1F" w:rsidRDefault="00460D1F" w:rsidP="00460D1F">
            <w:pPr>
              <w:tabs>
                <w:tab w:val="left" w:pos="1361"/>
              </w:tabs>
              <w:ind w:firstLine="0"/>
              <w:jc w:val="center"/>
              <w:rPr>
                <w:sz w:val="24"/>
              </w:rPr>
            </w:pPr>
            <w:r w:rsidRPr="00460D1F">
              <w:rPr>
                <w:sz w:val="24"/>
              </w:rPr>
              <w:t>Среда</w:t>
            </w:r>
          </w:p>
          <w:p w14:paraId="15D6B63A" w14:textId="77777777" w:rsidR="00460D1F" w:rsidRPr="00460D1F" w:rsidRDefault="00460D1F" w:rsidP="00460D1F">
            <w:pPr>
              <w:tabs>
                <w:tab w:val="left" w:pos="1361"/>
              </w:tabs>
              <w:ind w:firstLine="0"/>
              <w:jc w:val="center"/>
              <w:rPr>
                <w:sz w:val="24"/>
              </w:rPr>
            </w:pPr>
            <w:r w:rsidRPr="00460D1F">
              <w:rPr>
                <w:sz w:val="24"/>
              </w:rPr>
              <w:t>Пятница</w:t>
            </w:r>
          </w:p>
          <w:p w14:paraId="69199C18" w14:textId="77777777" w:rsidR="00460D1F" w:rsidRPr="00460D1F" w:rsidRDefault="00460D1F" w:rsidP="00460D1F">
            <w:pPr>
              <w:tabs>
                <w:tab w:val="left" w:pos="1361"/>
              </w:tabs>
              <w:ind w:firstLine="0"/>
              <w:jc w:val="center"/>
              <w:rPr>
                <w:sz w:val="24"/>
              </w:rPr>
            </w:pPr>
            <w:r w:rsidRPr="00460D1F">
              <w:rPr>
                <w:sz w:val="24"/>
              </w:rPr>
              <w:t>Воскресенье</w:t>
            </w:r>
          </w:p>
          <w:p w14:paraId="16863A6F" w14:textId="77777777" w:rsidR="00460D1F" w:rsidRPr="00460D1F" w:rsidRDefault="00460D1F" w:rsidP="00460D1F">
            <w:pPr>
              <w:pStyle w:val="af9"/>
              <w:spacing w:after="0"/>
              <w:ind w:left="0" w:firstLine="0"/>
              <w:jc w:val="center"/>
              <w:rPr>
                <w:sz w:val="24"/>
              </w:rPr>
            </w:pPr>
            <w:r w:rsidRPr="00460D1F">
              <w:rPr>
                <w:sz w:val="24"/>
              </w:rPr>
              <w:t>Суббота</w:t>
            </w:r>
          </w:p>
        </w:tc>
      </w:tr>
      <w:tr w:rsidR="00460D1F" w:rsidRPr="00460D1F" w14:paraId="053EEC91" w14:textId="77777777" w:rsidTr="00460D1F">
        <w:trPr>
          <w:cantSplit/>
        </w:trPr>
        <w:tc>
          <w:tcPr>
            <w:tcW w:w="300" w:type="pct"/>
            <w:shd w:val="clear" w:color="auto" w:fill="auto"/>
            <w:vAlign w:val="center"/>
          </w:tcPr>
          <w:p w14:paraId="5FB4FD7A" w14:textId="77777777" w:rsidR="00460D1F" w:rsidRPr="00460D1F" w:rsidRDefault="00460D1F" w:rsidP="00822368">
            <w:pPr>
              <w:pStyle w:val="af9"/>
              <w:spacing w:after="0"/>
              <w:ind w:left="0" w:firstLine="0"/>
              <w:jc w:val="center"/>
              <w:rPr>
                <w:sz w:val="24"/>
              </w:rPr>
            </w:pPr>
            <w:r w:rsidRPr="00460D1F">
              <w:rPr>
                <w:sz w:val="24"/>
              </w:rPr>
              <w:t>2</w:t>
            </w:r>
          </w:p>
        </w:tc>
        <w:tc>
          <w:tcPr>
            <w:tcW w:w="1444" w:type="pct"/>
            <w:shd w:val="clear" w:color="auto" w:fill="auto"/>
            <w:vAlign w:val="center"/>
          </w:tcPr>
          <w:p w14:paraId="3D6D17D3" w14:textId="77777777" w:rsidR="00460D1F" w:rsidRPr="00460D1F" w:rsidRDefault="00460D1F" w:rsidP="00460D1F">
            <w:pPr>
              <w:pStyle w:val="af9"/>
              <w:spacing w:after="0"/>
              <w:ind w:left="0" w:firstLine="0"/>
              <w:rPr>
                <w:sz w:val="24"/>
              </w:rPr>
            </w:pPr>
            <w:r w:rsidRPr="00460D1F">
              <w:rPr>
                <w:sz w:val="24"/>
              </w:rPr>
              <w:t>№ 108 «Юрт-Акбалык - Колывань»</w:t>
            </w:r>
          </w:p>
        </w:tc>
        <w:tc>
          <w:tcPr>
            <w:tcW w:w="1156" w:type="pct"/>
            <w:vAlign w:val="center"/>
          </w:tcPr>
          <w:p w14:paraId="1D37BFB6" w14:textId="77777777" w:rsidR="00460D1F" w:rsidRPr="00460D1F" w:rsidRDefault="00460D1F" w:rsidP="00460D1F">
            <w:pPr>
              <w:pStyle w:val="af9"/>
              <w:spacing w:after="0"/>
              <w:ind w:left="0" w:firstLine="0"/>
              <w:rPr>
                <w:sz w:val="24"/>
              </w:rPr>
            </w:pPr>
            <w:r w:rsidRPr="00460D1F">
              <w:rPr>
                <w:sz w:val="24"/>
              </w:rPr>
              <w:t>МУП «Автосервис»</w:t>
            </w:r>
          </w:p>
        </w:tc>
        <w:tc>
          <w:tcPr>
            <w:tcW w:w="963" w:type="pct"/>
            <w:shd w:val="clear" w:color="auto" w:fill="auto"/>
            <w:vAlign w:val="center"/>
          </w:tcPr>
          <w:p w14:paraId="7EC27C95" w14:textId="77777777" w:rsidR="00460D1F" w:rsidRPr="00460D1F" w:rsidRDefault="00460D1F" w:rsidP="00822368">
            <w:pPr>
              <w:pStyle w:val="af9"/>
              <w:spacing w:after="0"/>
              <w:ind w:left="0" w:firstLine="0"/>
              <w:jc w:val="center"/>
              <w:rPr>
                <w:sz w:val="24"/>
              </w:rPr>
            </w:pPr>
            <w:r w:rsidRPr="00460D1F">
              <w:rPr>
                <w:sz w:val="24"/>
              </w:rPr>
              <w:t>172</w:t>
            </w:r>
          </w:p>
        </w:tc>
        <w:tc>
          <w:tcPr>
            <w:tcW w:w="1138" w:type="pct"/>
            <w:shd w:val="clear" w:color="auto" w:fill="auto"/>
            <w:vAlign w:val="center"/>
          </w:tcPr>
          <w:p w14:paraId="06326DAC" w14:textId="77777777" w:rsidR="00460D1F" w:rsidRPr="00460D1F" w:rsidRDefault="00460D1F" w:rsidP="00460D1F">
            <w:pPr>
              <w:tabs>
                <w:tab w:val="left" w:pos="1361"/>
              </w:tabs>
              <w:ind w:firstLine="0"/>
              <w:jc w:val="center"/>
              <w:rPr>
                <w:sz w:val="24"/>
              </w:rPr>
            </w:pPr>
            <w:r w:rsidRPr="00460D1F">
              <w:rPr>
                <w:sz w:val="24"/>
              </w:rPr>
              <w:t>Понедельник</w:t>
            </w:r>
          </w:p>
          <w:p w14:paraId="57A6179B" w14:textId="77777777" w:rsidR="00460D1F" w:rsidRPr="00460D1F" w:rsidRDefault="00460D1F" w:rsidP="00460D1F">
            <w:pPr>
              <w:tabs>
                <w:tab w:val="left" w:pos="1361"/>
              </w:tabs>
              <w:ind w:firstLine="0"/>
              <w:jc w:val="center"/>
              <w:rPr>
                <w:sz w:val="24"/>
              </w:rPr>
            </w:pPr>
            <w:r w:rsidRPr="00460D1F">
              <w:rPr>
                <w:sz w:val="24"/>
              </w:rPr>
              <w:t>Среда</w:t>
            </w:r>
          </w:p>
          <w:p w14:paraId="19E47106" w14:textId="77777777" w:rsidR="00460D1F" w:rsidRPr="00460D1F" w:rsidRDefault="00460D1F" w:rsidP="00460D1F">
            <w:pPr>
              <w:tabs>
                <w:tab w:val="left" w:pos="1361"/>
              </w:tabs>
              <w:ind w:firstLine="0"/>
              <w:jc w:val="center"/>
              <w:rPr>
                <w:sz w:val="24"/>
              </w:rPr>
            </w:pPr>
            <w:r w:rsidRPr="00460D1F">
              <w:rPr>
                <w:sz w:val="24"/>
              </w:rPr>
              <w:t>Пятница</w:t>
            </w:r>
          </w:p>
          <w:p w14:paraId="6BD0B33E" w14:textId="77777777" w:rsidR="00460D1F" w:rsidRPr="00460D1F" w:rsidRDefault="00460D1F" w:rsidP="00460D1F">
            <w:pPr>
              <w:tabs>
                <w:tab w:val="left" w:pos="1361"/>
              </w:tabs>
              <w:ind w:firstLine="0"/>
              <w:jc w:val="center"/>
              <w:rPr>
                <w:sz w:val="24"/>
              </w:rPr>
            </w:pPr>
            <w:r w:rsidRPr="00460D1F">
              <w:rPr>
                <w:sz w:val="24"/>
              </w:rPr>
              <w:t>Воскресенье</w:t>
            </w:r>
          </w:p>
          <w:p w14:paraId="407936FA" w14:textId="77777777" w:rsidR="00460D1F" w:rsidRPr="00460D1F" w:rsidRDefault="00460D1F" w:rsidP="00460D1F">
            <w:pPr>
              <w:pStyle w:val="af9"/>
              <w:spacing w:after="0"/>
              <w:ind w:left="0" w:firstLine="0"/>
              <w:jc w:val="center"/>
              <w:rPr>
                <w:sz w:val="24"/>
              </w:rPr>
            </w:pPr>
            <w:r w:rsidRPr="00460D1F">
              <w:rPr>
                <w:sz w:val="24"/>
              </w:rPr>
              <w:t>Суббота</w:t>
            </w:r>
          </w:p>
        </w:tc>
      </w:tr>
      <w:tr w:rsidR="00460D1F" w:rsidRPr="00460D1F" w14:paraId="6389156C" w14:textId="77777777" w:rsidTr="00460D1F">
        <w:trPr>
          <w:cantSplit/>
        </w:trPr>
        <w:tc>
          <w:tcPr>
            <w:tcW w:w="300" w:type="pct"/>
            <w:shd w:val="clear" w:color="auto" w:fill="auto"/>
            <w:vAlign w:val="center"/>
          </w:tcPr>
          <w:p w14:paraId="5A061EB0" w14:textId="77777777" w:rsidR="00460D1F" w:rsidRPr="00460D1F" w:rsidRDefault="00460D1F" w:rsidP="00822368">
            <w:pPr>
              <w:pStyle w:val="af9"/>
              <w:spacing w:after="0"/>
              <w:ind w:left="0" w:firstLine="0"/>
              <w:jc w:val="center"/>
              <w:rPr>
                <w:sz w:val="24"/>
              </w:rPr>
            </w:pPr>
            <w:r w:rsidRPr="00460D1F">
              <w:rPr>
                <w:sz w:val="24"/>
              </w:rPr>
              <w:t>3</w:t>
            </w:r>
          </w:p>
        </w:tc>
        <w:tc>
          <w:tcPr>
            <w:tcW w:w="1444" w:type="pct"/>
            <w:shd w:val="clear" w:color="auto" w:fill="auto"/>
            <w:vAlign w:val="center"/>
          </w:tcPr>
          <w:p w14:paraId="37D41FA1" w14:textId="77777777" w:rsidR="00460D1F" w:rsidRPr="00460D1F" w:rsidRDefault="00460D1F" w:rsidP="00460D1F">
            <w:pPr>
              <w:pStyle w:val="af9"/>
              <w:spacing w:after="0"/>
              <w:ind w:left="0" w:firstLine="0"/>
              <w:rPr>
                <w:sz w:val="24"/>
              </w:rPr>
            </w:pPr>
            <w:r w:rsidRPr="00460D1F">
              <w:rPr>
                <w:sz w:val="24"/>
              </w:rPr>
              <w:t>№ 110 «Колывань – Вьюны»</w:t>
            </w:r>
          </w:p>
        </w:tc>
        <w:tc>
          <w:tcPr>
            <w:tcW w:w="1156" w:type="pct"/>
            <w:vAlign w:val="center"/>
          </w:tcPr>
          <w:p w14:paraId="5FCE2739" w14:textId="77777777" w:rsidR="00460D1F" w:rsidRPr="00460D1F" w:rsidRDefault="00460D1F" w:rsidP="00460D1F">
            <w:pPr>
              <w:pStyle w:val="af9"/>
              <w:spacing w:after="0"/>
              <w:ind w:left="0" w:firstLine="0"/>
              <w:rPr>
                <w:sz w:val="24"/>
              </w:rPr>
            </w:pPr>
            <w:r w:rsidRPr="00460D1F">
              <w:rPr>
                <w:sz w:val="24"/>
              </w:rPr>
              <w:t>МУП «Автосервис»</w:t>
            </w:r>
          </w:p>
        </w:tc>
        <w:tc>
          <w:tcPr>
            <w:tcW w:w="963" w:type="pct"/>
            <w:shd w:val="clear" w:color="auto" w:fill="auto"/>
            <w:vAlign w:val="center"/>
          </w:tcPr>
          <w:p w14:paraId="02C39758" w14:textId="77777777" w:rsidR="00460D1F" w:rsidRPr="00460D1F" w:rsidRDefault="00460D1F" w:rsidP="00822368">
            <w:pPr>
              <w:pStyle w:val="af9"/>
              <w:spacing w:after="0"/>
              <w:ind w:left="0" w:firstLine="0"/>
              <w:jc w:val="center"/>
              <w:rPr>
                <w:sz w:val="24"/>
              </w:rPr>
            </w:pPr>
            <w:r w:rsidRPr="00460D1F">
              <w:rPr>
                <w:sz w:val="24"/>
              </w:rPr>
              <w:t>72</w:t>
            </w:r>
          </w:p>
        </w:tc>
        <w:tc>
          <w:tcPr>
            <w:tcW w:w="1138" w:type="pct"/>
            <w:shd w:val="clear" w:color="auto" w:fill="auto"/>
            <w:vAlign w:val="center"/>
          </w:tcPr>
          <w:p w14:paraId="2491B215" w14:textId="77777777" w:rsidR="00460D1F" w:rsidRPr="00460D1F" w:rsidRDefault="00460D1F" w:rsidP="00460D1F">
            <w:pPr>
              <w:ind w:firstLine="0"/>
              <w:jc w:val="center"/>
              <w:rPr>
                <w:sz w:val="24"/>
              </w:rPr>
            </w:pPr>
            <w:r w:rsidRPr="00460D1F">
              <w:rPr>
                <w:sz w:val="24"/>
              </w:rPr>
              <w:t>Вторник</w:t>
            </w:r>
          </w:p>
          <w:p w14:paraId="0469A26E" w14:textId="77777777" w:rsidR="00460D1F" w:rsidRPr="00460D1F" w:rsidRDefault="00460D1F" w:rsidP="00460D1F">
            <w:pPr>
              <w:pStyle w:val="af9"/>
              <w:spacing w:after="0"/>
              <w:ind w:left="0" w:firstLine="0"/>
              <w:jc w:val="center"/>
              <w:rPr>
                <w:sz w:val="24"/>
              </w:rPr>
            </w:pPr>
            <w:r w:rsidRPr="00460D1F">
              <w:rPr>
                <w:sz w:val="24"/>
              </w:rPr>
              <w:t>Четверг</w:t>
            </w:r>
          </w:p>
        </w:tc>
      </w:tr>
    </w:tbl>
    <w:p w14:paraId="3024D9B0" w14:textId="77777777" w:rsidR="00460D1F" w:rsidRDefault="00460D1F" w:rsidP="00460D1F">
      <w:pPr>
        <w:pStyle w:val="aff"/>
        <w:keepNext/>
        <w:rPr>
          <w:rStyle w:val="1ff7"/>
        </w:rPr>
      </w:pPr>
    </w:p>
    <w:p w14:paraId="6732EAE7" w14:textId="444F4593" w:rsidR="00460D1F" w:rsidRPr="00460D1F" w:rsidRDefault="00460D1F" w:rsidP="00460D1F">
      <w:pPr>
        <w:pStyle w:val="ad"/>
        <w:rPr>
          <w:rStyle w:val="1ff7"/>
        </w:rPr>
      </w:pPr>
      <w:r w:rsidRPr="00460D1F">
        <w:rPr>
          <w:rStyle w:val="1ff7"/>
        </w:rPr>
        <w:t xml:space="preserve">Таблица </w:t>
      </w:r>
      <w:r w:rsidR="00705A89">
        <w:rPr>
          <w:rStyle w:val="1ff7"/>
        </w:rPr>
        <w:fldChar w:fldCharType="begin"/>
      </w:r>
      <w:r w:rsidR="00705A89">
        <w:rPr>
          <w:rStyle w:val="1ff7"/>
        </w:rPr>
        <w:instrText xml:space="preserve"> STYLEREF 1 \s </w:instrText>
      </w:r>
      <w:r w:rsidR="00705A89">
        <w:rPr>
          <w:rStyle w:val="1ff7"/>
        </w:rPr>
        <w:fldChar w:fldCharType="separate"/>
      </w:r>
      <w:r w:rsidR="00705A89">
        <w:rPr>
          <w:rStyle w:val="1ff7"/>
          <w:noProof/>
        </w:rPr>
        <w:t>8</w:t>
      </w:r>
      <w:r w:rsidR="00705A89">
        <w:rPr>
          <w:rStyle w:val="1ff7"/>
        </w:rPr>
        <w:fldChar w:fldCharType="end"/>
      </w:r>
      <w:r w:rsidR="00705A89">
        <w:rPr>
          <w:rStyle w:val="1ff7"/>
        </w:rPr>
        <w:t>.</w:t>
      </w:r>
      <w:r w:rsidR="00705A89">
        <w:rPr>
          <w:rStyle w:val="1ff7"/>
        </w:rPr>
        <w:fldChar w:fldCharType="begin"/>
      </w:r>
      <w:r w:rsidR="00705A89">
        <w:rPr>
          <w:rStyle w:val="1ff7"/>
        </w:rPr>
        <w:instrText xml:space="preserve"> SEQ Таблица \* ARABIC \s 1 </w:instrText>
      </w:r>
      <w:r w:rsidR="00705A89">
        <w:rPr>
          <w:rStyle w:val="1ff7"/>
        </w:rPr>
        <w:fldChar w:fldCharType="separate"/>
      </w:r>
      <w:r w:rsidR="00705A89">
        <w:rPr>
          <w:rStyle w:val="1ff7"/>
          <w:noProof/>
        </w:rPr>
        <w:t>6</w:t>
      </w:r>
      <w:r w:rsidR="00705A89">
        <w:rPr>
          <w:rStyle w:val="1ff7"/>
        </w:rPr>
        <w:fldChar w:fldCharType="end"/>
      </w:r>
      <w:r w:rsidRPr="00460D1F">
        <w:rPr>
          <w:rStyle w:val="1ff7"/>
        </w:rPr>
        <w:t xml:space="preserve"> Перечень остановок общественного транспорта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
        <w:gridCol w:w="4089"/>
        <w:gridCol w:w="4250"/>
      </w:tblGrid>
      <w:tr w:rsidR="00843CE6" w:rsidRPr="00843CE6" w14:paraId="725ECB6A" w14:textId="77777777" w:rsidTr="00843CE6">
        <w:trPr>
          <w:cantSplit/>
        </w:trPr>
        <w:tc>
          <w:tcPr>
            <w:tcW w:w="538" w:type="pct"/>
            <w:shd w:val="clear" w:color="auto" w:fill="auto"/>
            <w:vAlign w:val="center"/>
          </w:tcPr>
          <w:p w14:paraId="15A23E9C" w14:textId="77777777" w:rsidR="00460D1F" w:rsidRPr="00843CE6" w:rsidRDefault="00460D1F" w:rsidP="00460D1F">
            <w:pPr>
              <w:pStyle w:val="af9"/>
              <w:spacing w:after="0"/>
              <w:ind w:left="0" w:firstLine="0"/>
              <w:jc w:val="center"/>
              <w:rPr>
                <w:b/>
                <w:sz w:val="24"/>
              </w:rPr>
            </w:pPr>
            <w:r w:rsidRPr="00843CE6">
              <w:rPr>
                <w:b/>
                <w:sz w:val="24"/>
              </w:rPr>
              <w:t>№ п/п</w:t>
            </w:r>
          </w:p>
        </w:tc>
        <w:tc>
          <w:tcPr>
            <w:tcW w:w="2188" w:type="pct"/>
            <w:shd w:val="clear" w:color="auto" w:fill="auto"/>
            <w:vAlign w:val="center"/>
          </w:tcPr>
          <w:p w14:paraId="0C48A085" w14:textId="11D6DD72" w:rsidR="00460D1F" w:rsidRPr="00843CE6" w:rsidRDefault="00460D1F" w:rsidP="00460D1F">
            <w:pPr>
              <w:pStyle w:val="af9"/>
              <w:spacing w:after="0"/>
              <w:ind w:left="0" w:firstLine="0"/>
              <w:jc w:val="center"/>
              <w:rPr>
                <w:b/>
                <w:sz w:val="24"/>
              </w:rPr>
            </w:pPr>
            <w:r w:rsidRPr="00843CE6">
              <w:rPr>
                <w:b/>
                <w:sz w:val="24"/>
              </w:rPr>
              <w:t>Тип и наименование объекта</w:t>
            </w:r>
          </w:p>
        </w:tc>
        <w:tc>
          <w:tcPr>
            <w:tcW w:w="2274" w:type="pct"/>
            <w:vAlign w:val="center"/>
          </w:tcPr>
          <w:p w14:paraId="5942CA7C" w14:textId="793BFF27" w:rsidR="00460D1F" w:rsidRPr="00843CE6" w:rsidRDefault="00460D1F" w:rsidP="00843CE6">
            <w:pPr>
              <w:pStyle w:val="af9"/>
              <w:spacing w:after="0"/>
              <w:ind w:left="0" w:firstLine="0"/>
              <w:jc w:val="center"/>
              <w:rPr>
                <w:b/>
                <w:sz w:val="24"/>
              </w:rPr>
            </w:pPr>
            <w:r w:rsidRPr="00843CE6">
              <w:rPr>
                <w:b/>
                <w:sz w:val="24"/>
              </w:rPr>
              <w:t xml:space="preserve">Местоположение </w:t>
            </w:r>
          </w:p>
        </w:tc>
      </w:tr>
      <w:tr w:rsidR="00843CE6" w:rsidRPr="00843CE6" w14:paraId="06112CFB" w14:textId="77777777" w:rsidTr="00843CE6">
        <w:trPr>
          <w:cantSplit/>
        </w:trPr>
        <w:tc>
          <w:tcPr>
            <w:tcW w:w="538" w:type="pct"/>
            <w:shd w:val="clear" w:color="auto" w:fill="auto"/>
            <w:vAlign w:val="center"/>
          </w:tcPr>
          <w:p w14:paraId="39AE8F94" w14:textId="77777777" w:rsidR="00460D1F" w:rsidRPr="00843CE6" w:rsidRDefault="00460D1F" w:rsidP="00822368">
            <w:pPr>
              <w:pStyle w:val="af9"/>
              <w:spacing w:after="0"/>
              <w:ind w:left="0" w:firstLine="0"/>
              <w:jc w:val="center"/>
              <w:rPr>
                <w:sz w:val="24"/>
              </w:rPr>
            </w:pPr>
            <w:r w:rsidRPr="00843CE6">
              <w:rPr>
                <w:sz w:val="24"/>
              </w:rPr>
              <w:t>1</w:t>
            </w:r>
          </w:p>
        </w:tc>
        <w:tc>
          <w:tcPr>
            <w:tcW w:w="2188" w:type="pct"/>
            <w:shd w:val="clear" w:color="auto" w:fill="auto"/>
            <w:vAlign w:val="center"/>
          </w:tcPr>
          <w:p w14:paraId="78C6F428" w14:textId="77777777" w:rsidR="00460D1F" w:rsidRPr="00843CE6" w:rsidRDefault="00460D1F" w:rsidP="00460D1F">
            <w:pPr>
              <w:pStyle w:val="af9"/>
              <w:spacing w:after="0"/>
              <w:ind w:left="0" w:firstLine="0"/>
              <w:rPr>
                <w:sz w:val="24"/>
              </w:rPr>
            </w:pPr>
            <w:r w:rsidRPr="00843CE6">
              <w:rPr>
                <w:sz w:val="24"/>
              </w:rPr>
              <w:t>остановка общественного транспорта</w:t>
            </w:r>
          </w:p>
        </w:tc>
        <w:tc>
          <w:tcPr>
            <w:tcW w:w="2274" w:type="pct"/>
            <w:vAlign w:val="center"/>
          </w:tcPr>
          <w:p w14:paraId="0391A91B" w14:textId="27C4F1DD" w:rsidR="00460D1F" w:rsidRPr="00843CE6" w:rsidRDefault="00843CE6" w:rsidP="00460D1F">
            <w:pPr>
              <w:pStyle w:val="af9"/>
              <w:spacing w:after="0"/>
              <w:ind w:left="0" w:firstLine="0"/>
              <w:rPr>
                <w:sz w:val="24"/>
              </w:rPr>
            </w:pPr>
            <w:r>
              <w:rPr>
                <w:sz w:val="24"/>
                <w:shd w:val="clear" w:color="auto" w:fill="FFFFFF"/>
              </w:rPr>
              <w:t>в</w:t>
            </w:r>
            <w:r w:rsidRPr="00843CE6">
              <w:rPr>
                <w:sz w:val="24"/>
                <w:shd w:val="clear" w:color="auto" w:fill="FFFFFF"/>
              </w:rPr>
              <w:t>близи д. Малая Черемшанка</w:t>
            </w:r>
          </w:p>
        </w:tc>
      </w:tr>
      <w:tr w:rsidR="00843CE6" w:rsidRPr="00843CE6" w14:paraId="006DE41A" w14:textId="77777777" w:rsidTr="00843CE6">
        <w:trPr>
          <w:cantSplit/>
        </w:trPr>
        <w:tc>
          <w:tcPr>
            <w:tcW w:w="538" w:type="pct"/>
            <w:shd w:val="clear" w:color="auto" w:fill="auto"/>
            <w:vAlign w:val="center"/>
          </w:tcPr>
          <w:p w14:paraId="5BF74730" w14:textId="77777777" w:rsidR="00460D1F" w:rsidRPr="00843CE6" w:rsidRDefault="00460D1F" w:rsidP="00822368">
            <w:pPr>
              <w:pStyle w:val="af9"/>
              <w:spacing w:after="0"/>
              <w:ind w:left="0" w:firstLine="0"/>
              <w:jc w:val="center"/>
              <w:rPr>
                <w:sz w:val="24"/>
              </w:rPr>
            </w:pPr>
            <w:r w:rsidRPr="00843CE6">
              <w:rPr>
                <w:sz w:val="24"/>
              </w:rPr>
              <w:t>2</w:t>
            </w:r>
          </w:p>
        </w:tc>
        <w:tc>
          <w:tcPr>
            <w:tcW w:w="2188" w:type="pct"/>
            <w:shd w:val="clear" w:color="auto" w:fill="auto"/>
            <w:vAlign w:val="center"/>
          </w:tcPr>
          <w:p w14:paraId="3872EA82" w14:textId="77777777" w:rsidR="00460D1F" w:rsidRPr="00843CE6" w:rsidRDefault="00460D1F" w:rsidP="00460D1F">
            <w:pPr>
              <w:pStyle w:val="af9"/>
              <w:spacing w:after="0"/>
              <w:ind w:left="0" w:firstLine="0"/>
              <w:rPr>
                <w:sz w:val="24"/>
              </w:rPr>
            </w:pPr>
            <w:r w:rsidRPr="00843CE6">
              <w:rPr>
                <w:sz w:val="24"/>
              </w:rPr>
              <w:t>остановка общественного транспорта</w:t>
            </w:r>
          </w:p>
        </w:tc>
        <w:tc>
          <w:tcPr>
            <w:tcW w:w="2274" w:type="pct"/>
            <w:vAlign w:val="center"/>
          </w:tcPr>
          <w:p w14:paraId="2B9B508C" w14:textId="379102EF" w:rsidR="00460D1F" w:rsidRPr="00843CE6" w:rsidRDefault="00843CE6" w:rsidP="00460D1F">
            <w:pPr>
              <w:pStyle w:val="af9"/>
              <w:spacing w:after="0"/>
              <w:ind w:left="0" w:firstLine="0"/>
              <w:rPr>
                <w:sz w:val="24"/>
              </w:rPr>
            </w:pPr>
            <w:r>
              <w:rPr>
                <w:sz w:val="24"/>
                <w:shd w:val="clear" w:color="auto" w:fill="FFFFFF"/>
              </w:rPr>
              <w:t>в</w:t>
            </w:r>
            <w:r w:rsidRPr="00843CE6">
              <w:rPr>
                <w:sz w:val="24"/>
                <w:shd w:val="clear" w:color="auto" w:fill="FFFFFF"/>
              </w:rPr>
              <w:t>близи д. Таловка</w:t>
            </w:r>
          </w:p>
        </w:tc>
      </w:tr>
      <w:tr w:rsidR="00843CE6" w:rsidRPr="00843CE6" w14:paraId="3C703538" w14:textId="77777777" w:rsidTr="00843CE6">
        <w:trPr>
          <w:cantSplit/>
        </w:trPr>
        <w:tc>
          <w:tcPr>
            <w:tcW w:w="538" w:type="pct"/>
            <w:shd w:val="clear" w:color="auto" w:fill="auto"/>
            <w:vAlign w:val="center"/>
          </w:tcPr>
          <w:p w14:paraId="5B7C45A5" w14:textId="77777777" w:rsidR="00843CE6" w:rsidRPr="00843CE6" w:rsidRDefault="00843CE6" w:rsidP="000F104A">
            <w:pPr>
              <w:pStyle w:val="af9"/>
              <w:spacing w:after="0"/>
              <w:ind w:left="0" w:firstLine="0"/>
              <w:jc w:val="center"/>
              <w:rPr>
                <w:sz w:val="24"/>
              </w:rPr>
            </w:pPr>
            <w:r w:rsidRPr="00843CE6">
              <w:rPr>
                <w:sz w:val="24"/>
              </w:rPr>
              <w:t>3</w:t>
            </w:r>
          </w:p>
        </w:tc>
        <w:tc>
          <w:tcPr>
            <w:tcW w:w="2188" w:type="pct"/>
            <w:shd w:val="clear" w:color="auto" w:fill="auto"/>
            <w:vAlign w:val="center"/>
          </w:tcPr>
          <w:p w14:paraId="4988C4C6" w14:textId="77777777" w:rsidR="00843CE6" w:rsidRPr="00843CE6" w:rsidRDefault="00843CE6" w:rsidP="000F104A">
            <w:pPr>
              <w:pStyle w:val="af9"/>
              <w:spacing w:after="0"/>
              <w:ind w:left="0" w:firstLine="0"/>
              <w:rPr>
                <w:sz w:val="24"/>
              </w:rPr>
            </w:pPr>
            <w:r w:rsidRPr="00843CE6">
              <w:rPr>
                <w:sz w:val="24"/>
              </w:rPr>
              <w:t>остановка общественного транспорта</w:t>
            </w:r>
          </w:p>
        </w:tc>
        <w:tc>
          <w:tcPr>
            <w:tcW w:w="2274" w:type="pct"/>
            <w:vAlign w:val="center"/>
          </w:tcPr>
          <w:p w14:paraId="1EF1C71C" w14:textId="60B852B3" w:rsidR="00843CE6" w:rsidRPr="00843CE6" w:rsidRDefault="00843CE6" w:rsidP="000F104A">
            <w:pPr>
              <w:pStyle w:val="af9"/>
              <w:spacing w:after="0"/>
              <w:ind w:left="0" w:firstLine="0"/>
              <w:rPr>
                <w:sz w:val="24"/>
              </w:rPr>
            </w:pPr>
            <w:r>
              <w:rPr>
                <w:sz w:val="24"/>
              </w:rPr>
              <w:t>в</w:t>
            </w:r>
            <w:r w:rsidRPr="00843CE6">
              <w:rPr>
                <w:sz w:val="24"/>
              </w:rPr>
              <w:t>близи с. Вьюны</w:t>
            </w:r>
          </w:p>
        </w:tc>
      </w:tr>
      <w:tr w:rsidR="00843CE6" w:rsidRPr="00843CE6" w14:paraId="6F8B1A9E" w14:textId="77777777" w:rsidTr="00843CE6">
        <w:trPr>
          <w:cantSplit/>
        </w:trPr>
        <w:tc>
          <w:tcPr>
            <w:tcW w:w="538" w:type="pct"/>
            <w:shd w:val="clear" w:color="auto" w:fill="auto"/>
            <w:vAlign w:val="center"/>
          </w:tcPr>
          <w:p w14:paraId="721F05DB" w14:textId="77777777" w:rsidR="00843CE6" w:rsidRPr="00843CE6" w:rsidRDefault="00843CE6" w:rsidP="000F104A">
            <w:pPr>
              <w:pStyle w:val="af9"/>
              <w:spacing w:after="0"/>
              <w:ind w:left="0" w:firstLine="0"/>
              <w:jc w:val="center"/>
              <w:rPr>
                <w:sz w:val="24"/>
              </w:rPr>
            </w:pPr>
            <w:r w:rsidRPr="00843CE6">
              <w:rPr>
                <w:sz w:val="24"/>
              </w:rPr>
              <w:t>3</w:t>
            </w:r>
          </w:p>
        </w:tc>
        <w:tc>
          <w:tcPr>
            <w:tcW w:w="2188" w:type="pct"/>
            <w:shd w:val="clear" w:color="auto" w:fill="auto"/>
            <w:vAlign w:val="center"/>
          </w:tcPr>
          <w:p w14:paraId="2B30A1A3" w14:textId="77777777" w:rsidR="00843CE6" w:rsidRPr="00843CE6" w:rsidRDefault="00843CE6" w:rsidP="000F104A">
            <w:pPr>
              <w:pStyle w:val="af9"/>
              <w:spacing w:after="0"/>
              <w:ind w:left="0" w:firstLine="0"/>
              <w:rPr>
                <w:sz w:val="24"/>
              </w:rPr>
            </w:pPr>
            <w:r w:rsidRPr="00843CE6">
              <w:rPr>
                <w:sz w:val="24"/>
              </w:rPr>
              <w:t>остановка общественного транспорта</w:t>
            </w:r>
          </w:p>
        </w:tc>
        <w:tc>
          <w:tcPr>
            <w:tcW w:w="2274" w:type="pct"/>
            <w:vAlign w:val="center"/>
          </w:tcPr>
          <w:p w14:paraId="03B5C675" w14:textId="77777777" w:rsidR="00843CE6" w:rsidRPr="00843CE6" w:rsidRDefault="00843CE6" w:rsidP="000F104A">
            <w:pPr>
              <w:pStyle w:val="af9"/>
              <w:spacing w:after="0"/>
              <w:ind w:left="0" w:firstLine="0"/>
              <w:rPr>
                <w:sz w:val="24"/>
              </w:rPr>
            </w:pPr>
            <w:r w:rsidRPr="00843CE6">
              <w:rPr>
                <w:sz w:val="24"/>
              </w:rPr>
              <w:t>с. Вьюны ул. Советская</w:t>
            </w:r>
          </w:p>
        </w:tc>
      </w:tr>
      <w:tr w:rsidR="00843CE6" w:rsidRPr="00843CE6" w14:paraId="35A28B12" w14:textId="77777777" w:rsidTr="00843CE6">
        <w:trPr>
          <w:cantSplit/>
        </w:trPr>
        <w:tc>
          <w:tcPr>
            <w:tcW w:w="538" w:type="pct"/>
            <w:shd w:val="clear" w:color="auto" w:fill="auto"/>
            <w:vAlign w:val="center"/>
          </w:tcPr>
          <w:p w14:paraId="12D479BD" w14:textId="77777777" w:rsidR="00460D1F" w:rsidRPr="00843CE6" w:rsidRDefault="00460D1F" w:rsidP="00822368">
            <w:pPr>
              <w:pStyle w:val="af9"/>
              <w:spacing w:after="0"/>
              <w:ind w:left="0" w:firstLine="0"/>
              <w:jc w:val="center"/>
              <w:rPr>
                <w:sz w:val="24"/>
              </w:rPr>
            </w:pPr>
            <w:r w:rsidRPr="00843CE6">
              <w:rPr>
                <w:sz w:val="24"/>
              </w:rPr>
              <w:t>3</w:t>
            </w:r>
          </w:p>
        </w:tc>
        <w:tc>
          <w:tcPr>
            <w:tcW w:w="2188" w:type="pct"/>
            <w:shd w:val="clear" w:color="auto" w:fill="auto"/>
            <w:vAlign w:val="center"/>
          </w:tcPr>
          <w:p w14:paraId="7C4EF54A" w14:textId="77777777" w:rsidR="00460D1F" w:rsidRPr="00843CE6" w:rsidRDefault="00460D1F" w:rsidP="00460D1F">
            <w:pPr>
              <w:pStyle w:val="af9"/>
              <w:spacing w:after="0"/>
              <w:ind w:left="0" w:firstLine="0"/>
              <w:rPr>
                <w:sz w:val="24"/>
              </w:rPr>
            </w:pPr>
            <w:r w:rsidRPr="00843CE6">
              <w:rPr>
                <w:sz w:val="24"/>
              </w:rPr>
              <w:t>остановка общественного транспорта</w:t>
            </w:r>
          </w:p>
        </w:tc>
        <w:tc>
          <w:tcPr>
            <w:tcW w:w="2274" w:type="pct"/>
            <w:vAlign w:val="center"/>
          </w:tcPr>
          <w:p w14:paraId="7C2514F9" w14:textId="0F5954B6" w:rsidR="00460D1F" w:rsidRPr="00843CE6" w:rsidRDefault="00843CE6" w:rsidP="00460D1F">
            <w:pPr>
              <w:pStyle w:val="af9"/>
              <w:spacing w:after="0"/>
              <w:ind w:left="0" w:firstLine="0"/>
              <w:rPr>
                <w:sz w:val="24"/>
              </w:rPr>
            </w:pPr>
            <w:r>
              <w:rPr>
                <w:sz w:val="24"/>
              </w:rPr>
              <w:t>д</w:t>
            </w:r>
            <w:r w:rsidRPr="00843CE6">
              <w:rPr>
                <w:sz w:val="24"/>
              </w:rPr>
              <w:t>. Пристань-Почта ул. Береговая</w:t>
            </w:r>
          </w:p>
        </w:tc>
      </w:tr>
    </w:tbl>
    <w:p w14:paraId="0B0338AF" w14:textId="77777777" w:rsidR="00460D1F" w:rsidRPr="00642DB2" w:rsidRDefault="00460D1F" w:rsidP="00B47CEA">
      <w:pPr>
        <w:rPr>
          <w:highlight w:val="yellow"/>
        </w:rPr>
      </w:pPr>
    </w:p>
    <w:p w14:paraId="167F5800" w14:textId="77777777" w:rsidR="00B47CEA" w:rsidRPr="00180EE1" w:rsidRDefault="00B47CEA" w:rsidP="00B47CEA">
      <w:pPr>
        <w:widowControl w:val="0"/>
        <w:autoSpaceDE w:val="0"/>
        <w:autoSpaceDN w:val="0"/>
        <w:adjustRightInd w:val="0"/>
        <w:jc w:val="left"/>
        <w:rPr>
          <w:i/>
        </w:rPr>
      </w:pPr>
      <w:r w:rsidRPr="00180EE1">
        <w:rPr>
          <w:i/>
        </w:rPr>
        <w:t>Объекты дорожного сервиса.</w:t>
      </w:r>
    </w:p>
    <w:p w14:paraId="2E5FBAEA" w14:textId="77777777" w:rsidR="00B47CEA" w:rsidRPr="00180EE1" w:rsidRDefault="00B47CEA" w:rsidP="00B47CEA">
      <w:pPr>
        <w:pStyle w:val="aa"/>
      </w:pPr>
      <w:r w:rsidRPr="00180EE1">
        <w:rPr>
          <w:rStyle w:val="ab"/>
        </w:rPr>
        <w:t>Объекты дорожного сервиса, предназначены для обслуживания участников дорожного движения в пути следования – автозаправочные станции (далее АЗС), станции технического обслуживания (далее СТО),</w:t>
      </w:r>
      <w:r w:rsidRPr="00180EE1">
        <w:t xml:space="preserve"> автомобильные стоянки.</w:t>
      </w:r>
    </w:p>
    <w:p w14:paraId="6F3A7723" w14:textId="5A6CDB7E" w:rsidR="00B47CEA" w:rsidRDefault="00843CE6" w:rsidP="00B47CEA">
      <w:pPr>
        <w:pStyle w:val="aa"/>
      </w:pPr>
      <w:r>
        <w:t xml:space="preserve">Вблизи с. Вьюны имеется АЗС на 2 топливно-раздаточные колонки. </w:t>
      </w:r>
      <w:r w:rsidR="00B47CEA" w:rsidRPr="00180EE1">
        <w:t>Ближайш</w:t>
      </w:r>
      <w:r>
        <w:t>ие</w:t>
      </w:r>
      <w:r w:rsidR="00767DC4">
        <w:t xml:space="preserve"> </w:t>
      </w:r>
      <w:r w:rsidR="00B47CEA" w:rsidRPr="00180EE1">
        <w:t xml:space="preserve">СТО располагаются в </w:t>
      </w:r>
      <w:r w:rsidR="00460D1F">
        <w:t>р.п. Колывань.</w:t>
      </w:r>
    </w:p>
    <w:p w14:paraId="5716E36B" w14:textId="77777777" w:rsidR="00B47CEA" w:rsidRDefault="00B47CEA" w:rsidP="00B47CEA">
      <w:pPr>
        <w:spacing w:after="160" w:line="259" w:lineRule="auto"/>
        <w:ind w:firstLine="0"/>
        <w:jc w:val="left"/>
        <w:rPr>
          <w:rFonts w:eastAsia="Tahoma"/>
          <w:b/>
          <w:sz w:val="32"/>
          <w:szCs w:val="32"/>
        </w:rPr>
      </w:pPr>
      <w:bookmarkStart w:id="185" w:name="_Toc27734130"/>
      <w:bookmarkStart w:id="186" w:name="_Toc69398884"/>
      <w:r>
        <w:br w:type="page"/>
      </w:r>
    </w:p>
    <w:p w14:paraId="241F5AE9" w14:textId="77777777" w:rsidR="00B47CEA" w:rsidRPr="00F13A9C" w:rsidRDefault="00B47CEA" w:rsidP="00B47CEA">
      <w:pPr>
        <w:pStyle w:val="1"/>
      </w:pPr>
      <w:bookmarkStart w:id="187" w:name="_Toc140408265"/>
      <w:bookmarkStart w:id="188" w:name="_Toc165636434"/>
      <w:r w:rsidRPr="00F13A9C">
        <w:lastRenderedPageBreak/>
        <w:t>Инженерная инфраструктура</w:t>
      </w:r>
      <w:bookmarkEnd w:id="185"/>
      <w:bookmarkEnd w:id="186"/>
      <w:bookmarkEnd w:id="187"/>
      <w:bookmarkEnd w:id="188"/>
    </w:p>
    <w:p w14:paraId="61EF6AB8" w14:textId="77777777" w:rsidR="00B47CEA" w:rsidRPr="00F13A9C" w:rsidRDefault="00B47CEA" w:rsidP="004B7C26">
      <w:pPr>
        <w:pStyle w:val="21"/>
      </w:pPr>
      <w:bookmarkStart w:id="189" w:name="_Toc333240864"/>
      <w:bookmarkStart w:id="190" w:name="_Toc27734131"/>
      <w:bookmarkStart w:id="191" w:name="_Toc69398885"/>
      <w:bookmarkStart w:id="192" w:name="_Toc140408266"/>
      <w:bookmarkStart w:id="193" w:name="_Toc165636435"/>
      <w:r w:rsidRPr="00F13A9C">
        <w:t>Водоснабжение</w:t>
      </w:r>
      <w:bookmarkEnd w:id="189"/>
      <w:bookmarkEnd w:id="190"/>
      <w:bookmarkEnd w:id="191"/>
      <w:bookmarkEnd w:id="192"/>
      <w:bookmarkEnd w:id="193"/>
    </w:p>
    <w:p w14:paraId="38DDF906" w14:textId="77777777" w:rsidR="00B47CEA" w:rsidRPr="00E46AF0" w:rsidRDefault="00B47CEA" w:rsidP="00946607">
      <w:pPr>
        <w:ind w:firstLine="708"/>
      </w:pPr>
      <w:r w:rsidRPr="00E46AF0">
        <w:rPr>
          <w:b/>
          <w:i/>
        </w:rPr>
        <w:t>Существующее положение</w:t>
      </w:r>
      <w:r w:rsidRPr="00E46AF0">
        <w:t xml:space="preserve">. </w:t>
      </w:r>
    </w:p>
    <w:p w14:paraId="07E4EB8E" w14:textId="009AD239" w:rsidR="00D81B86" w:rsidRPr="00E46AF0" w:rsidRDefault="00E438F6" w:rsidP="00946607">
      <w:pPr>
        <w:pStyle w:val="aa"/>
        <w:ind w:firstLine="708"/>
      </w:pPr>
      <w:r w:rsidRPr="00E46AF0">
        <w:t>В настоящее время в селе Вьюны действует совмещенная система хозяйственно-питьевого, производственного и противопожарного водоснабжения низкого давления. Источником водоснабжения</w:t>
      </w:r>
      <w:r w:rsidR="00D81B86" w:rsidRPr="00E46AF0">
        <w:t xml:space="preserve"> части населения и социально значимых объектов</w:t>
      </w:r>
      <w:r w:rsidRPr="00E46AF0">
        <w:t xml:space="preserve"> служат подземные воды из </w:t>
      </w:r>
      <w:r w:rsidR="00D81B86" w:rsidRPr="00E46AF0">
        <w:t>двух артезианских скважин</w:t>
      </w:r>
      <w:r w:rsidRPr="00E46AF0">
        <w:t xml:space="preserve"> производительностью </w:t>
      </w:r>
      <w:r w:rsidR="00D81B86" w:rsidRPr="00E46AF0">
        <w:t>240</w:t>
      </w:r>
      <w:r w:rsidRPr="00E46AF0">
        <w:t xml:space="preserve"> куб. м в сутки. </w:t>
      </w:r>
    </w:p>
    <w:p w14:paraId="357920C5" w14:textId="38F30F03" w:rsidR="00E438F6" w:rsidRPr="00E46AF0" w:rsidRDefault="00E438F6" w:rsidP="00946607">
      <w:pPr>
        <w:pStyle w:val="aa"/>
        <w:ind w:firstLine="708"/>
      </w:pPr>
      <w:r w:rsidRPr="00E46AF0">
        <w:t>Существующая схема подачи воды следующая: вода из скважин поднимается погружными насосами и поступает в водоводы, далее в резервуары чистой воды, затем самотеком непосредственно в водоразводящие сети, которые закольцованы.</w:t>
      </w:r>
    </w:p>
    <w:p w14:paraId="5F93AF71" w14:textId="0997F4CC" w:rsidR="00D81B86" w:rsidRPr="00E46AF0" w:rsidRDefault="00D81B86" w:rsidP="00946607">
      <w:pPr>
        <w:pStyle w:val="aa"/>
        <w:ind w:firstLine="708"/>
      </w:pPr>
      <w:r w:rsidRPr="00E46AF0">
        <w:t>Протяженность водопроводных сетей составляет 5,6 км, сети имеют значительный износ.</w:t>
      </w:r>
    </w:p>
    <w:p w14:paraId="1D3F8017" w14:textId="0938CE48" w:rsidR="00D74773" w:rsidRPr="00E46AF0" w:rsidRDefault="00E438F6" w:rsidP="00946607">
      <w:pPr>
        <w:pStyle w:val="aa"/>
        <w:ind w:firstLine="708"/>
      </w:pPr>
      <w:r w:rsidRPr="00E46AF0">
        <w:t>Также в населенном пункте присутствуют зоны, в которых потребители снабжаются водой через водозаборные колонки.</w:t>
      </w:r>
    </w:p>
    <w:p w14:paraId="634E49D1" w14:textId="77777777" w:rsidR="00E438F6" w:rsidRPr="00E46AF0" w:rsidRDefault="00E438F6" w:rsidP="00D74773">
      <w:pPr>
        <w:ind w:firstLine="567"/>
        <w:rPr>
          <w:szCs w:val="28"/>
        </w:rPr>
      </w:pPr>
    </w:p>
    <w:p w14:paraId="0CBBD74E" w14:textId="06C7BC3D" w:rsidR="00D74773" w:rsidRPr="00E46AF0" w:rsidRDefault="00D74773" w:rsidP="00D74773">
      <w:pPr>
        <w:pStyle w:val="ad"/>
      </w:pPr>
      <w:r w:rsidRPr="00E46AF0">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9</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1</w:t>
      </w:r>
      <w:r w:rsidR="000B0917">
        <w:rPr>
          <w:noProof/>
        </w:rPr>
        <w:fldChar w:fldCharType="end"/>
      </w:r>
      <w:r w:rsidRPr="00E46AF0">
        <w:t xml:space="preserve"> Характеристика существующих сооружений</w:t>
      </w:r>
      <w:r w:rsidR="00D81B86" w:rsidRPr="00E46AF0">
        <w:t xml:space="preserve"> водоснабжения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
        <w:gridCol w:w="4925"/>
        <w:gridCol w:w="3717"/>
      </w:tblGrid>
      <w:tr w:rsidR="00D81B86" w:rsidRPr="00D81B86" w14:paraId="5838967C" w14:textId="77777777" w:rsidTr="00D81B86">
        <w:trPr>
          <w:cantSplit/>
          <w:trHeight w:val="20"/>
          <w:tblHeader/>
        </w:trPr>
        <w:tc>
          <w:tcPr>
            <w:tcW w:w="376" w:type="pct"/>
            <w:shd w:val="clear" w:color="auto" w:fill="auto"/>
            <w:vAlign w:val="center"/>
          </w:tcPr>
          <w:p w14:paraId="31B38B83" w14:textId="082252AB" w:rsidR="00D81B86" w:rsidRPr="00D81B86" w:rsidRDefault="00D81B86" w:rsidP="00D81B86">
            <w:pPr>
              <w:pStyle w:val="af9"/>
              <w:spacing w:after="0"/>
              <w:ind w:left="0" w:firstLine="0"/>
              <w:jc w:val="center"/>
              <w:rPr>
                <w:b/>
                <w:sz w:val="24"/>
              </w:rPr>
            </w:pPr>
            <w:r>
              <w:rPr>
                <w:b/>
                <w:sz w:val="24"/>
              </w:rPr>
              <w:t>№</w:t>
            </w:r>
          </w:p>
        </w:tc>
        <w:tc>
          <w:tcPr>
            <w:tcW w:w="2635" w:type="pct"/>
            <w:shd w:val="clear" w:color="auto" w:fill="auto"/>
            <w:vAlign w:val="center"/>
          </w:tcPr>
          <w:p w14:paraId="4FFBED3E" w14:textId="74F5014D" w:rsidR="00D81B86" w:rsidRPr="00D81B86" w:rsidRDefault="00D81B86" w:rsidP="00D81B86">
            <w:pPr>
              <w:ind w:firstLine="0"/>
              <w:jc w:val="center"/>
              <w:rPr>
                <w:b/>
                <w:sz w:val="24"/>
              </w:rPr>
            </w:pPr>
            <w:r>
              <w:rPr>
                <w:b/>
                <w:sz w:val="24"/>
              </w:rPr>
              <w:t>Характеристика</w:t>
            </w:r>
          </w:p>
        </w:tc>
        <w:tc>
          <w:tcPr>
            <w:tcW w:w="1989" w:type="pct"/>
            <w:vAlign w:val="center"/>
          </w:tcPr>
          <w:p w14:paraId="0EC93666" w14:textId="42785FC4" w:rsidR="00D81B86" w:rsidRPr="00D81B86" w:rsidRDefault="00D81B86" w:rsidP="00D81B86">
            <w:pPr>
              <w:ind w:firstLine="0"/>
              <w:jc w:val="center"/>
              <w:rPr>
                <w:b/>
                <w:sz w:val="24"/>
              </w:rPr>
            </w:pPr>
            <w:r>
              <w:rPr>
                <w:b/>
                <w:sz w:val="24"/>
              </w:rPr>
              <w:t>с. Вьюны</w:t>
            </w:r>
          </w:p>
        </w:tc>
      </w:tr>
      <w:tr w:rsidR="00D81B86" w:rsidRPr="00D81B86" w14:paraId="661CC7F6" w14:textId="77777777" w:rsidTr="00D81B86">
        <w:trPr>
          <w:cantSplit/>
          <w:trHeight w:val="20"/>
        </w:trPr>
        <w:tc>
          <w:tcPr>
            <w:tcW w:w="376" w:type="pct"/>
            <w:shd w:val="clear" w:color="auto" w:fill="auto"/>
            <w:vAlign w:val="center"/>
          </w:tcPr>
          <w:p w14:paraId="0DF1EC11"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5401954E" w14:textId="12771025" w:rsidR="00D81B86" w:rsidRPr="00D81B86" w:rsidRDefault="00D81B86" w:rsidP="00D81B86">
            <w:pPr>
              <w:pStyle w:val="af9"/>
              <w:spacing w:after="0"/>
              <w:ind w:left="0" w:firstLine="0"/>
              <w:rPr>
                <w:sz w:val="24"/>
              </w:rPr>
            </w:pPr>
            <w:r w:rsidRPr="00D81B86">
              <w:rPr>
                <w:sz w:val="24"/>
              </w:rPr>
              <w:t xml:space="preserve">Источник </w:t>
            </w:r>
            <w:r>
              <w:rPr>
                <w:sz w:val="24"/>
              </w:rPr>
              <w:t>централизованного водоснабжения</w:t>
            </w:r>
          </w:p>
        </w:tc>
        <w:tc>
          <w:tcPr>
            <w:tcW w:w="1989" w:type="pct"/>
            <w:vAlign w:val="center"/>
          </w:tcPr>
          <w:p w14:paraId="5BC9C1CD" w14:textId="642A7967" w:rsidR="00D81B86" w:rsidRPr="00D81B86" w:rsidRDefault="00D81B86" w:rsidP="00D81B86">
            <w:pPr>
              <w:pStyle w:val="af9"/>
              <w:spacing w:after="0"/>
              <w:ind w:left="0" w:firstLine="0"/>
              <w:jc w:val="left"/>
              <w:rPr>
                <w:sz w:val="24"/>
              </w:rPr>
            </w:pPr>
            <w:r>
              <w:rPr>
                <w:sz w:val="24"/>
              </w:rPr>
              <w:t>Артезианские с</w:t>
            </w:r>
            <w:r w:rsidRPr="00D81B86">
              <w:rPr>
                <w:sz w:val="24"/>
              </w:rPr>
              <w:t>кважин</w:t>
            </w:r>
            <w:r>
              <w:rPr>
                <w:sz w:val="24"/>
              </w:rPr>
              <w:t>ы</w:t>
            </w:r>
            <w:r w:rsidRPr="00D81B86">
              <w:rPr>
                <w:sz w:val="24"/>
              </w:rPr>
              <w:t>: №</w:t>
            </w:r>
            <w:r>
              <w:rPr>
                <w:sz w:val="24"/>
              </w:rPr>
              <w:t xml:space="preserve"> </w:t>
            </w:r>
            <w:r w:rsidRPr="00D81B86">
              <w:rPr>
                <w:sz w:val="24"/>
              </w:rPr>
              <w:t>54</w:t>
            </w:r>
            <w:r>
              <w:rPr>
                <w:sz w:val="24"/>
              </w:rPr>
              <w:t xml:space="preserve">98а, </w:t>
            </w:r>
            <w:r w:rsidRPr="00D81B86">
              <w:rPr>
                <w:sz w:val="24"/>
              </w:rPr>
              <w:t>2082</w:t>
            </w:r>
          </w:p>
        </w:tc>
      </w:tr>
      <w:tr w:rsidR="00D81B86" w:rsidRPr="00D81B86" w14:paraId="5701D211" w14:textId="77777777" w:rsidTr="00D81B86">
        <w:trPr>
          <w:cantSplit/>
          <w:trHeight w:val="20"/>
        </w:trPr>
        <w:tc>
          <w:tcPr>
            <w:tcW w:w="376" w:type="pct"/>
            <w:shd w:val="clear" w:color="auto" w:fill="auto"/>
            <w:vAlign w:val="center"/>
          </w:tcPr>
          <w:p w14:paraId="7930172F"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44F658B7" w14:textId="1EFEC8DB" w:rsidR="00D81B86" w:rsidRPr="00D81B86" w:rsidRDefault="00D81B86" w:rsidP="00D81B86">
            <w:pPr>
              <w:pStyle w:val="af9"/>
              <w:spacing w:after="0"/>
              <w:ind w:left="0" w:firstLine="0"/>
              <w:rPr>
                <w:sz w:val="24"/>
              </w:rPr>
            </w:pPr>
            <w:r w:rsidRPr="00D81B86">
              <w:rPr>
                <w:sz w:val="24"/>
              </w:rPr>
              <w:t xml:space="preserve">Месторасположение источника </w:t>
            </w:r>
          </w:p>
        </w:tc>
        <w:tc>
          <w:tcPr>
            <w:tcW w:w="1989" w:type="pct"/>
            <w:vAlign w:val="center"/>
          </w:tcPr>
          <w:p w14:paraId="1F032727" w14:textId="03363CB1" w:rsidR="00D81B86" w:rsidRPr="00D81B86" w:rsidRDefault="00D81B86" w:rsidP="00D81B86">
            <w:pPr>
              <w:pStyle w:val="af9"/>
              <w:spacing w:after="0"/>
              <w:ind w:left="0" w:firstLine="0"/>
              <w:jc w:val="left"/>
              <w:rPr>
                <w:sz w:val="24"/>
              </w:rPr>
            </w:pPr>
            <w:r w:rsidRPr="00D81B86">
              <w:rPr>
                <w:sz w:val="24"/>
              </w:rPr>
              <w:t>№</w:t>
            </w:r>
            <w:r>
              <w:rPr>
                <w:sz w:val="24"/>
              </w:rPr>
              <w:t xml:space="preserve"> </w:t>
            </w:r>
            <w:r w:rsidRPr="00D81B86">
              <w:rPr>
                <w:sz w:val="24"/>
              </w:rPr>
              <w:t>7122</w:t>
            </w:r>
            <w:r>
              <w:rPr>
                <w:sz w:val="24"/>
              </w:rPr>
              <w:t xml:space="preserve"> у</w:t>
            </w:r>
            <w:r w:rsidRPr="00D81B86">
              <w:rPr>
                <w:sz w:val="24"/>
              </w:rPr>
              <w:t xml:space="preserve">л. Советская 25; </w:t>
            </w:r>
            <w:r>
              <w:rPr>
                <w:sz w:val="24"/>
              </w:rPr>
              <w:t xml:space="preserve">№ </w:t>
            </w:r>
            <w:r w:rsidRPr="00D81B86">
              <w:rPr>
                <w:sz w:val="24"/>
              </w:rPr>
              <w:t>4933</w:t>
            </w:r>
            <w:r>
              <w:rPr>
                <w:sz w:val="24"/>
              </w:rPr>
              <w:t xml:space="preserve"> ул. </w:t>
            </w:r>
            <w:r w:rsidRPr="00D81B86">
              <w:rPr>
                <w:sz w:val="24"/>
              </w:rPr>
              <w:t>Советская 25а</w:t>
            </w:r>
          </w:p>
        </w:tc>
      </w:tr>
      <w:tr w:rsidR="00D81B86" w:rsidRPr="00D81B86" w14:paraId="724D9753" w14:textId="77777777" w:rsidTr="00D81B86">
        <w:trPr>
          <w:cantSplit/>
          <w:trHeight w:val="20"/>
        </w:trPr>
        <w:tc>
          <w:tcPr>
            <w:tcW w:w="376" w:type="pct"/>
            <w:shd w:val="clear" w:color="auto" w:fill="auto"/>
            <w:vAlign w:val="center"/>
          </w:tcPr>
          <w:p w14:paraId="7BE4BA47"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10CB2969" w14:textId="6CD58128" w:rsidR="00D81B86" w:rsidRPr="00D81B86" w:rsidRDefault="00D81B86" w:rsidP="00D81B86">
            <w:pPr>
              <w:pStyle w:val="af9"/>
              <w:spacing w:after="0"/>
              <w:ind w:left="0" w:firstLine="0"/>
              <w:rPr>
                <w:sz w:val="24"/>
              </w:rPr>
            </w:pPr>
            <w:r>
              <w:rPr>
                <w:sz w:val="24"/>
              </w:rPr>
              <w:t>Производительность, м</w:t>
            </w:r>
            <w:r>
              <w:rPr>
                <w:sz w:val="24"/>
                <w:vertAlign w:val="superscript"/>
              </w:rPr>
              <w:t>3</w:t>
            </w:r>
            <w:r>
              <w:rPr>
                <w:sz w:val="24"/>
              </w:rPr>
              <w:t>/сут</w:t>
            </w:r>
          </w:p>
        </w:tc>
        <w:tc>
          <w:tcPr>
            <w:tcW w:w="1989" w:type="pct"/>
            <w:vAlign w:val="center"/>
          </w:tcPr>
          <w:p w14:paraId="5D005F1C" w14:textId="77777777" w:rsidR="00D81B86" w:rsidRPr="00D81B86" w:rsidRDefault="00D81B86" w:rsidP="00D81B86">
            <w:pPr>
              <w:pStyle w:val="af9"/>
              <w:spacing w:after="0"/>
              <w:ind w:left="0" w:firstLine="0"/>
              <w:jc w:val="left"/>
              <w:rPr>
                <w:sz w:val="24"/>
              </w:rPr>
            </w:pPr>
            <w:r w:rsidRPr="00D81B86">
              <w:rPr>
                <w:sz w:val="24"/>
              </w:rPr>
              <w:t>240</w:t>
            </w:r>
          </w:p>
        </w:tc>
      </w:tr>
      <w:tr w:rsidR="00D81B86" w:rsidRPr="00D81B86" w14:paraId="02DCE19B" w14:textId="77777777" w:rsidTr="00D81B86">
        <w:trPr>
          <w:cantSplit/>
          <w:trHeight w:val="20"/>
        </w:trPr>
        <w:tc>
          <w:tcPr>
            <w:tcW w:w="376" w:type="pct"/>
            <w:shd w:val="clear" w:color="auto" w:fill="auto"/>
            <w:vAlign w:val="center"/>
          </w:tcPr>
          <w:p w14:paraId="25B34969"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6A13F72A" w14:textId="68441CC6" w:rsidR="00D81B86" w:rsidRPr="00D81B86" w:rsidRDefault="00D81B86" w:rsidP="00D81B86">
            <w:pPr>
              <w:pStyle w:val="af9"/>
              <w:spacing w:after="0"/>
              <w:ind w:left="0" w:firstLine="0"/>
              <w:rPr>
                <w:sz w:val="24"/>
              </w:rPr>
            </w:pPr>
            <w:r>
              <w:rPr>
                <w:sz w:val="24"/>
              </w:rPr>
              <w:t>Процент износа, %</w:t>
            </w:r>
          </w:p>
        </w:tc>
        <w:tc>
          <w:tcPr>
            <w:tcW w:w="1989" w:type="pct"/>
            <w:vAlign w:val="center"/>
          </w:tcPr>
          <w:p w14:paraId="1AFE050A" w14:textId="77777777" w:rsidR="00D81B86" w:rsidRPr="00D81B86" w:rsidRDefault="00D81B86" w:rsidP="00D81B86">
            <w:pPr>
              <w:pStyle w:val="af9"/>
              <w:spacing w:after="0"/>
              <w:ind w:left="0" w:firstLine="0"/>
              <w:jc w:val="left"/>
              <w:rPr>
                <w:sz w:val="24"/>
              </w:rPr>
            </w:pPr>
            <w:r w:rsidRPr="00D81B86">
              <w:rPr>
                <w:sz w:val="24"/>
              </w:rPr>
              <w:t>Советская 25 – 50%</w:t>
            </w:r>
          </w:p>
          <w:p w14:paraId="1E141100" w14:textId="77777777" w:rsidR="00D81B86" w:rsidRPr="00D81B86" w:rsidRDefault="00D81B86" w:rsidP="00D81B86">
            <w:pPr>
              <w:pStyle w:val="af9"/>
              <w:spacing w:after="0"/>
              <w:ind w:left="0" w:firstLine="0"/>
              <w:jc w:val="left"/>
              <w:rPr>
                <w:sz w:val="24"/>
              </w:rPr>
            </w:pPr>
            <w:r w:rsidRPr="00D81B86">
              <w:rPr>
                <w:sz w:val="24"/>
              </w:rPr>
              <w:t>Советская 25а – 70%</w:t>
            </w:r>
          </w:p>
        </w:tc>
      </w:tr>
      <w:tr w:rsidR="00D81B86" w:rsidRPr="00D81B86" w14:paraId="30558FBE" w14:textId="77777777" w:rsidTr="00D81B86">
        <w:trPr>
          <w:cantSplit/>
          <w:trHeight w:val="20"/>
        </w:trPr>
        <w:tc>
          <w:tcPr>
            <w:tcW w:w="376" w:type="pct"/>
            <w:shd w:val="clear" w:color="auto" w:fill="auto"/>
            <w:vAlign w:val="center"/>
          </w:tcPr>
          <w:p w14:paraId="6EC7980D"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7A211306" w14:textId="1C51B109" w:rsidR="00D81B86" w:rsidRPr="00D81B86" w:rsidRDefault="00D81B86" w:rsidP="00D81B86">
            <w:pPr>
              <w:pStyle w:val="af9"/>
              <w:spacing w:after="0"/>
              <w:ind w:left="0" w:firstLine="0"/>
              <w:rPr>
                <w:sz w:val="24"/>
              </w:rPr>
            </w:pPr>
            <w:r w:rsidRPr="00D81B86">
              <w:rPr>
                <w:sz w:val="24"/>
              </w:rPr>
              <w:t>Факти</w:t>
            </w:r>
            <w:r>
              <w:rPr>
                <w:sz w:val="24"/>
              </w:rPr>
              <w:t>ческое использование объекта, %</w:t>
            </w:r>
          </w:p>
        </w:tc>
        <w:tc>
          <w:tcPr>
            <w:tcW w:w="1989" w:type="pct"/>
            <w:vAlign w:val="center"/>
          </w:tcPr>
          <w:p w14:paraId="61E3B81A" w14:textId="050155DA" w:rsidR="00D81B86" w:rsidRPr="00D81B86" w:rsidRDefault="00D81B86" w:rsidP="00D81B86">
            <w:pPr>
              <w:pStyle w:val="af9"/>
              <w:spacing w:after="0"/>
              <w:ind w:left="0" w:firstLine="0"/>
              <w:jc w:val="left"/>
              <w:rPr>
                <w:sz w:val="24"/>
                <w:lang w:val="en-US"/>
              </w:rPr>
            </w:pPr>
            <w:r w:rsidRPr="00D81B86">
              <w:rPr>
                <w:sz w:val="24"/>
              </w:rPr>
              <w:t>Советская 25 – 42</w:t>
            </w:r>
            <w:r w:rsidRPr="00D81B86">
              <w:rPr>
                <w:sz w:val="24"/>
                <w:lang w:val="en-US"/>
              </w:rPr>
              <w:t>%</w:t>
            </w:r>
          </w:p>
          <w:p w14:paraId="781A9F13" w14:textId="0D598487" w:rsidR="00D81B86" w:rsidRPr="00D81B86" w:rsidRDefault="00D81B86" w:rsidP="00D81B86">
            <w:pPr>
              <w:pStyle w:val="af9"/>
              <w:spacing w:after="0"/>
              <w:ind w:left="0" w:firstLine="0"/>
              <w:jc w:val="left"/>
              <w:rPr>
                <w:sz w:val="24"/>
              </w:rPr>
            </w:pPr>
            <w:r w:rsidRPr="00D81B86">
              <w:rPr>
                <w:sz w:val="24"/>
              </w:rPr>
              <w:t>С</w:t>
            </w:r>
            <w:r>
              <w:rPr>
                <w:sz w:val="24"/>
              </w:rPr>
              <w:t>оветская 25а – 42</w:t>
            </w:r>
            <w:r w:rsidRPr="00D81B86">
              <w:rPr>
                <w:sz w:val="24"/>
              </w:rPr>
              <w:t>%</w:t>
            </w:r>
          </w:p>
        </w:tc>
      </w:tr>
      <w:tr w:rsidR="00D81B86" w:rsidRPr="00D81B86" w14:paraId="61D56E43" w14:textId="77777777" w:rsidTr="00D81B86">
        <w:trPr>
          <w:cantSplit/>
          <w:trHeight w:val="20"/>
        </w:trPr>
        <w:tc>
          <w:tcPr>
            <w:tcW w:w="376" w:type="pct"/>
            <w:shd w:val="clear" w:color="auto" w:fill="auto"/>
            <w:vAlign w:val="center"/>
          </w:tcPr>
          <w:p w14:paraId="5D783EF8"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69148CDA" w14:textId="1925B010" w:rsidR="00D81B86" w:rsidRPr="00D81B86" w:rsidRDefault="00D81B86" w:rsidP="00D81B86">
            <w:pPr>
              <w:pStyle w:val="af9"/>
              <w:spacing w:after="0"/>
              <w:ind w:left="0" w:firstLine="0"/>
              <w:rPr>
                <w:sz w:val="24"/>
              </w:rPr>
            </w:pPr>
            <w:r w:rsidRPr="00D81B86">
              <w:rPr>
                <w:sz w:val="24"/>
              </w:rPr>
              <w:t xml:space="preserve">Потребители централизованного </w:t>
            </w:r>
            <w:r>
              <w:rPr>
                <w:sz w:val="24"/>
              </w:rPr>
              <w:t xml:space="preserve">водоснабжения </w:t>
            </w:r>
          </w:p>
        </w:tc>
        <w:tc>
          <w:tcPr>
            <w:tcW w:w="1989" w:type="pct"/>
            <w:vAlign w:val="center"/>
          </w:tcPr>
          <w:p w14:paraId="546C8274" w14:textId="4790B7B2" w:rsidR="00D81B86" w:rsidRPr="00D81B86" w:rsidRDefault="00D81B86" w:rsidP="00D81B86">
            <w:pPr>
              <w:pStyle w:val="af9"/>
              <w:spacing w:after="0"/>
              <w:ind w:left="0" w:firstLine="0"/>
              <w:jc w:val="left"/>
              <w:rPr>
                <w:sz w:val="24"/>
              </w:rPr>
            </w:pPr>
            <w:r w:rsidRPr="00D81B86">
              <w:rPr>
                <w:sz w:val="24"/>
              </w:rPr>
              <w:t>жилищный фонд, предприятия</w:t>
            </w:r>
          </w:p>
        </w:tc>
      </w:tr>
      <w:tr w:rsidR="00D81B86" w:rsidRPr="00D81B86" w14:paraId="7C3AF69B" w14:textId="77777777" w:rsidTr="00D81B86">
        <w:trPr>
          <w:cantSplit/>
          <w:trHeight w:val="20"/>
        </w:trPr>
        <w:tc>
          <w:tcPr>
            <w:tcW w:w="376" w:type="pct"/>
            <w:shd w:val="clear" w:color="auto" w:fill="auto"/>
            <w:vAlign w:val="center"/>
          </w:tcPr>
          <w:p w14:paraId="53F3DD2D"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4D78E336" w14:textId="6ACF1E31" w:rsidR="00D81B86" w:rsidRPr="00D81B86" w:rsidRDefault="00D81B86" w:rsidP="00D81B86">
            <w:pPr>
              <w:pStyle w:val="af9"/>
              <w:spacing w:after="0"/>
              <w:ind w:left="0" w:firstLine="0"/>
              <w:rPr>
                <w:sz w:val="24"/>
              </w:rPr>
            </w:pPr>
            <w:r w:rsidRPr="00D81B86">
              <w:rPr>
                <w:sz w:val="24"/>
              </w:rPr>
              <w:t xml:space="preserve">Наличие проекта ЗСО в составе 3 поясов </w:t>
            </w:r>
          </w:p>
        </w:tc>
        <w:tc>
          <w:tcPr>
            <w:tcW w:w="1989" w:type="pct"/>
            <w:vAlign w:val="center"/>
          </w:tcPr>
          <w:p w14:paraId="31B15C9E" w14:textId="0159BDB3" w:rsidR="00D81B86" w:rsidRPr="00D81B86" w:rsidRDefault="00D81B86" w:rsidP="00D81B86">
            <w:pPr>
              <w:pStyle w:val="af9"/>
              <w:spacing w:after="0"/>
              <w:ind w:left="0" w:firstLine="0"/>
              <w:jc w:val="left"/>
              <w:rPr>
                <w:sz w:val="24"/>
              </w:rPr>
            </w:pPr>
            <w:r>
              <w:rPr>
                <w:sz w:val="24"/>
              </w:rPr>
              <w:t>нет</w:t>
            </w:r>
          </w:p>
        </w:tc>
      </w:tr>
      <w:tr w:rsidR="00CD317C" w:rsidRPr="00D81B86" w14:paraId="0652940B" w14:textId="77777777" w:rsidTr="00D81B86">
        <w:trPr>
          <w:cantSplit/>
          <w:trHeight w:val="20"/>
        </w:trPr>
        <w:tc>
          <w:tcPr>
            <w:tcW w:w="376" w:type="pct"/>
            <w:shd w:val="clear" w:color="auto" w:fill="auto"/>
            <w:vAlign w:val="center"/>
          </w:tcPr>
          <w:p w14:paraId="7FE791DC" w14:textId="77777777" w:rsidR="00CD317C" w:rsidRPr="00D81B86" w:rsidRDefault="00CD317C" w:rsidP="008A5411">
            <w:pPr>
              <w:pStyle w:val="af9"/>
              <w:numPr>
                <w:ilvl w:val="0"/>
                <w:numId w:val="35"/>
              </w:numPr>
              <w:spacing w:after="0"/>
              <w:ind w:left="0" w:firstLine="0"/>
              <w:jc w:val="left"/>
              <w:rPr>
                <w:sz w:val="24"/>
              </w:rPr>
            </w:pPr>
          </w:p>
        </w:tc>
        <w:tc>
          <w:tcPr>
            <w:tcW w:w="2635" w:type="pct"/>
            <w:shd w:val="clear" w:color="auto" w:fill="auto"/>
            <w:vAlign w:val="center"/>
          </w:tcPr>
          <w:p w14:paraId="71D39277" w14:textId="6BFB8D3D" w:rsidR="00CD317C" w:rsidRPr="00D81B86" w:rsidRDefault="00CD317C" w:rsidP="00D81B86">
            <w:pPr>
              <w:pStyle w:val="af9"/>
              <w:spacing w:after="0"/>
              <w:ind w:left="0" w:firstLine="0"/>
              <w:rPr>
                <w:sz w:val="24"/>
              </w:rPr>
            </w:pPr>
            <w:r>
              <w:rPr>
                <w:sz w:val="24"/>
              </w:rPr>
              <w:t>Наличие водонапорных башен</w:t>
            </w:r>
          </w:p>
        </w:tc>
        <w:tc>
          <w:tcPr>
            <w:tcW w:w="1989" w:type="pct"/>
            <w:vAlign w:val="center"/>
          </w:tcPr>
          <w:p w14:paraId="69869F17" w14:textId="4FE91BA3" w:rsidR="00CD317C" w:rsidRPr="00D81B86" w:rsidRDefault="00CD317C" w:rsidP="00CD317C">
            <w:pPr>
              <w:pStyle w:val="af9"/>
              <w:spacing w:after="0"/>
              <w:ind w:left="0" w:firstLine="0"/>
              <w:jc w:val="left"/>
              <w:rPr>
                <w:sz w:val="24"/>
              </w:rPr>
            </w:pPr>
            <w:r w:rsidRPr="00D81B86">
              <w:rPr>
                <w:sz w:val="24"/>
              </w:rPr>
              <w:t>Ул. Советская</w:t>
            </w:r>
            <w:r>
              <w:rPr>
                <w:sz w:val="24"/>
              </w:rPr>
              <w:t xml:space="preserve"> – 1 ед.</w:t>
            </w:r>
          </w:p>
          <w:p w14:paraId="5CA6CEA6" w14:textId="0B47A15C" w:rsidR="00CD317C" w:rsidRPr="00CD317C" w:rsidRDefault="00CD317C" w:rsidP="00D81B86">
            <w:pPr>
              <w:pStyle w:val="af9"/>
              <w:spacing w:after="0"/>
              <w:ind w:left="0" w:firstLine="0"/>
              <w:jc w:val="left"/>
              <w:rPr>
                <w:sz w:val="24"/>
                <w:vertAlign w:val="superscript"/>
              </w:rPr>
            </w:pPr>
            <w:r>
              <w:rPr>
                <w:sz w:val="24"/>
              </w:rPr>
              <w:t>Объем резервуара 15 м</w:t>
            </w:r>
            <w:r>
              <w:rPr>
                <w:sz w:val="24"/>
                <w:vertAlign w:val="superscript"/>
              </w:rPr>
              <w:t>3</w:t>
            </w:r>
          </w:p>
        </w:tc>
      </w:tr>
      <w:tr w:rsidR="00D81B86" w:rsidRPr="00D81B86" w14:paraId="236AC46E" w14:textId="77777777" w:rsidTr="00D81B86">
        <w:trPr>
          <w:cantSplit/>
          <w:trHeight w:val="20"/>
        </w:trPr>
        <w:tc>
          <w:tcPr>
            <w:tcW w:w="376" w:type="pct"/>
            <w:shd w:val="clear" w:color="auto" w:fill="auto"/>
            <w:vAlign w:val="center"/>
          </w:tcPr>
          <w:p w14:paraId="7D139702"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3D0F9CDD" w14:textId="60868475" w:rsidR="00D81B86" w:rsidRPr="00D81B86" w:rsidRDefault="00D81B86" w:rsidP="00D81B86">
            <w:pPr>
              <w:pStyle w:val="af9"/>
              <w:spacing w:after="0"/>
              <w:ind w:left="0" w:firstLine="0"/>
              <w:rPr>
                <w:sz w:val="24"/>
              </w:rPr>
            </w:pPr>
            <w:r w:rsidRPr="00D81B86">
              <w:rPr>
                <w:sz w:val="24"/>
              </w:rPr>
              <w:t>Н</w:t>
            </w:r>
            <w:r>
              <w:rPr>
                <w:sz w:val="24"/>
              </w:rPr>
              <w:t>аличие водоочистных сооружений</w:t>
            </w:r>
          </w:p>
        </w:tc>
        <w:tc>
          <w:tcPr>
            <w:tcW w:w="1989" w:type="pct"/>
            <w:vAlign w:val="center"/>
          </w:tcPr>
          <w:p w14:paraId="1B0193F1" w14:textId="77777777" w:rsidR="00D81B86" w:rsidRPr="00D81B86" w:rsidRDefault="00D81B86" w:rsidP="00D81B86">
            <w:pPr>
              <w:pStyle w:val="af9"/>
              <w:spacing w:after="0"/>
              <w:ind w:left="0" w:firstLine="0"/>
              <w:jc w:val="left"/>
              <w:rPr>
                <w:sz w:val="24"/>
              </w:rPr>
            </w:pPr>
            <w:r w:rsidRPr="00D81B86">
              <w:rPr>
                <w:sz w:val="24"/>
              </w:rPr>
              <w:t>Ул. Советская</w:t>
            </w:r>
          </w:p>
          <w:p w14:paraId="19BCE16F" w14:textId="389FE865" w:rsidR="00CD317C" w:rsidRPr="00D81B86" w:rsidRDefault="00CD317C" w:rsidP="00D81B86">
            <w:pPr>
              <w:pStyle w:val="af9"/>
              <w:spacing w:after="0"/>
              <w:ind w:left="0" w:firstLine="0"/>
              <w:jc w:val="left"/>
              <w:rPr>
                <w:sz w:val="24"/>
              </w:rPr>
            </w:pPr>
            <w:r>
              <w:rPr>
                <w:sz w:val="24"/>
              </w:rPr>
              <w:t>Тип: «Водопад» - 2 ед.</w:t>
            </w:r>
          </w:p>
          <w:p w14:paraId="48C0B19E" w14:textId="4B93DAF6" w:rsidR="00D81B86" w:rsidRPr="00D81B86" w:rsidRDefault="00CD317C" w:rsidP="00D81B86">
            <w:pPr>
              <w:pStyle w:val="af9"/>
              <w:spacing w:after="0"/>
              <w:ind w:left="0" w:firstLine="0"/>
              <w:jc w:val="left"/>
              <w:rPr>
                <w:sz w:val="24"/>
              </w:rPr>
            </w:pPr>
            <w:r>
              <w:rPr>
                <w:sz w:val="24"/>
              </w:rPr>
              <w:t xml:space="preserve">Производительность </w:t>
            </w:r>
            <w:r w:rsidR="00D81B86" w:rsidRPr="00D81B86">
              <w:rPr>
                <w:sz w:val="24"/>
              </w:rPr>
              <w:t>16 м</w:t>
            </w:r>
            <w:r w:rsidR="00D81B86" w:rsidRPr="00D81B86">
              <w:rPr>
                <w:sz w:val="24"/>
                <w:vertAlign w:val="superscript"/>
              </w:rPr>
              <w:t>3</w:t>
            </w:r>
            <w:r w:rsidR="00D81B86" w:rsidRPr="00D81B86">
              <w:rPr>
                <w:sz w:val="24"/>
              </w:rPr>
              <w:t>/ч</w:t>
            </w:r>
          </w:p>
        </w:tc>
      </w:tr>
      <w:tr w:rsidR="00D81B86" w:rsidRPr="00D81B86" w14:paraId="27E115F5" w14:textId="77777777" w:rsidTr="00D81B86">
        <w:trPr>
          <w:cantSplit/>
          <w:trHeight w:val="20"/>
        </w:trPr>
        <w:tc>
          <w:tcPr>
            <w:tcW w:w="376" w:type="pct"/>
            <w:shd w:val="clear" w:color="auto" w:fill="auto"/>
            <w:vAlign w:val="center"/>
          </w:tcPr>
          <w:p w14:paraId="1AD354F3" w14:textId="287132F6"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386EBD7A" w14:textId="0E762BFD" w:rsidR="00D81B86" w:rsidRPr="00D81B86" w:rsidRDefault="00D81B86" w:rsidP="00D81B86">
            <w:pPr>
              <w:pStyle w:val="af9"/>
              <w:spacing w:after="0"/>
              <w:ind w:left="0" w:firstLine="0"/>
              <w:rPr>
                <w:sz w:val="24"/>
              </w:rPr>
            </w:pPr>
            <w:r w:rsidRPr="00D81B86">
              <w:rPr>
                <w:sz w:val="24"/>
              </w:rPr>
              <w:t>Протяж</w:t>
            </w:r>
            <w:r>
              <w:rPr>
                <w:sz w:val="24"/>
              </w:rPr>
              <w:t>енность водопроводных сетей, км</w:t>
            </w:r>
          </w:p>
        </w:tc>
        <w:tc>
          <w:tcPr>
            <w:tcW w:w="1989" w:type="pct"/>
            <w:vAlign w:val="center"/>
          </w:tcPr>
          <w:p w14:paraId="0B67CAF0" w14:textId="77777777" w:rsidR="00D81B86" w:rsidRPr="00D81B86" w:rsidRDefault="00D81B86" w:rsidP="00D81B86">
            <w:pPr>
              <w:pStyle w:val="af9"/>
              <w:spacing w:after="0"/>
              <w:ind w:left="0" w:firstLine="0"/>
              <w:jc w:val="left"/>
              <w:rPr>
                <w:sz w:val="24"/>
              </w:rPr>
            </w:pPr>
            <w:r w:rsidRPr="00D81B86">
              <w:rPr>
                <w:sz w:val="24"/>
              </w:rPr>
              <w:t>5,6</w:t>
            </w:r>
          </w:p>
        </w:tc>
      </w:tr>
      <w:tr w:rsidR="00D81B86" w:rsidRPr="00D81B86" w14:paraId="4B5068C8" w14:textId="77777777" w:rsidTr="00D81B86">
        <w:trPr>
          <w:cantSplit/>
          <w:trHeight w:val="20"/>
        </w:trPr>
        <w:tc>
          <w:tcPr>
            <w:tcW w:w="376" w:type="pct"/>
            <w:shd w:val="clear" w:color="auto" w:fill="auto"/>
            <w:vAlign w:val="center"/>
          </w:tcPr>
          <w:p w14:paraId="01141766" w14:textId="77777777" w:rsidR="00D81B86" w:rsidRPr="00D81B86" w:rsidRDefault="00D81B86" w:rsidP="008A5411">
            <w:pPr>
              <w:pStyle w:val="af9"/>
              <w:numPr>
                <w:ilvl w:val="0"/>
                <w:numId w:val="35"/>
              </w:numPr>
              <w:spacing w:after="0"/>
              <w:ind w:left="0" w:firstLine="0"/>
              <w:jc w:val="left"/>
              <w:rPr>
                <w:sz w:val="24"/>
              </w:rPr>
            </w:pPr>
          </w:p>
        </w:tc>
        <w:tc>
          <w:tcPr>
            <w:tcW w:w="2635" w:type="pct"/>
            <w:shd w:val="clear" w:color="auto" w:fill="auto"/>
            <w:vAlign w:val="center"/>
          </w:tcPr>
          <w:p w14:paraId="7AD24ACA" w14:textId="2B5F4A24" w:rsidR="00D81B86" w:rsidRPr="00D81B86" w:rsidRDefault="00D81B86" w:rsidP="00D81B86">
            <w:pPr>
              <w:pStyle w:val="af9"/>
              <w:spacing w:after="0"/>
              <w:ind w:left="0" w:firstLine="0"/>
              <w:rPr>
                <w:sz w:val="24"/>
              </w:rPr>
            </w:pPr>
            <w:r w:rsidRPr="00D81B86">
              <w:rPr>
                <w:sz w:val="24"/>
                <w:shd w:val="clear" w:color="auto" w:fill="FFFFFF"/>
              </w:rPr>
              <w:t>Процен</w:t>
            </w:r>
            <w:r>
              <w:rPr>
                <w:sz w:val="24"/>
                <w:shd w:val="clear" w:color="auto" w:fill="FFFFFF"/>
              </w:rPr>
              <w:t>т износа водопроводных сетей, %</w:t>
            </w:r>
          </w:p>
        </w:tc>
        <w:tc>
          <w:tcPr>
            <w:tcW w:w="1989" w:type="pct"/>
            <w:vAlign w:val="center"/>
          </w:tcPr>
          <w:p w14:paraId="708C2410" w14:textId="77777777" w:rsidR="00D81B86" w:rsidRPr="00D81B86" w:rsidRDefault="00D81B86" w:rsidP="00D81B86">
            <w:pPr>
              <w:pStyle w:val="af9"/>
              <w:spacing w:after="0"/>
              <w:ind w:left="0" w:firstLine="0"/>
              <w:jc w:val="left"/>
              <w:rPr>
                <w:sz w:val="24"/>
              </w:rPr>
            </w:pPr>
            <w:r w:rsidRPr="00D81B86">
              <w:rPr>
                <w:sz w:val="24"/>
              </w:rPr>
              <w:t>99,9</w:t>
            </w:r>
          </w:p>
        </w:tc>
      </w:tr>
    </w:tbl>
    <w:p w14:paraId="5EEB369B" w14:textId="77777777" w:rsidR="00D81B86" w:rsidRDefault="00D81B86" w:rsidP="001A6290">
      <w:pPr>
        <w:pStyle w:val="aa"/>
        <w:rPr>
          <w:highlight w:val="yellow"/>
        </w:rPr>
      </w:pPr>
    </w:p>
    <w:p w14:paraId="43699979" w14:textId="55488897" w:rsidR="001A6290" w:rsidRPr="00D81B86" w:rsidRDefault="001A6290" w:rsidP="00946607">
      <w:pPr>
        <w:pStyle w:val="aa"/>
      </w:pPr>
      <w:r w:rsidRPr="00D81B86">
        <w:t xml:space="preserve">Водоснабжение прочих потребителей сельсовета осуществляется от индивидуальных скважин, </w:t>
      </w:r>
      <w:r w:rsidR="00D81B86" w:rsidRPr="00D81B86">
        <w:t>водоразборных колонок</w:t>
      </w:r>
      <w:r w:rsidRPr="00D81B86">
        <w:t>.</w:t>
      </w:r>
    </w:p>
    <w:p w14:paraId="4BD8ABB4" w14:textId="77777777" w:rsidR="00B47CEA" w:rsidRDefault="00B47CEA" w:rsidP="00946607">
      <w:pPr>
        <w:pStyle w:val="aa"/>
      </w:pPr>
      <w:r w:rsidRPr="00E46AF0">
        <w:t>Характеристика системы противопожарного водоснабжения населенных пунктов представлена в разделе 11.4.</w:t>
      </w:r>
    </w:p>
    <w:p w14:paraId="523FEFAE" w14:textId="77777777" w:rsidR="00B47CEA" w:rsidRPr="00273E6A" w:rsidRDefault="00B47CEA" w:rsidP="00946607">
      <w:pPr>
        <w:rPr>
          <w:b/>
          <w:i/>
        </w:rPr>
      </w:pPr>
      <w:bookmarkStart w:id="194" w:name="_Toc292361365"/>
      <w:bookmarkStart w:id="195" w:name="_Toc333240865"/>
      <w:r w:rsidRPr="00273E6A">
        <w:rPr>
          <w:b/>
          <w:i/>
        </w:rPr>
        <w:t xml:space="preserve">Проектные предложения. </w:t>
      </w:r>
    </w:p>
    <w:p w14:paraId="51337B4B" w14:textId="3A20F6D6" w:rsidR="006C7E88" w:rsidRPr="006C7E88" w:rsidRDefault="006C7E88" w:rsidP="006C7E88">
      <w:pPr>
        <w:pStyle w:val="aa"/>
      </w:pPr>
      <w:r>
        <w:lastRenderedPageBreak/>
        <w:t>«</w:t>
      </w:r>
      <w:r w:rsidRPr="007823A0">
        <w:t>Стратеги</w:t>
      </w:r>
      <w:r>
        <w:t>ей</w:t>
      </w:r>
      <w:r w:rsidRPr="007823A0">
        <w:t xml:space="preserve"> социально-экономического развития Колыванского района </w:t>
      </w:r>
      <w:r w:rsidRPr="006C7E88">
        <w:t>Новосибирской области до 2030 года» планируется строительство 1-ой скважины в рамках программы "Чистая вода" в с. Вьюны в 2025 г.</w:t>
      </w:r>
    </w:p>
    <w:p w14:paraId="63A0CBD4" w14:textId="3F0DC1E4" w:rsidR="00F13A9C" w:rsidRPr="00273E6A" w:rsidRDefault="006C7E88" w:rsidP="006C7E88">
      <w:pPr>
        <w:pStyle w:val="aa"/>
      </w:pPr>
      <w:r w:rsidRPr="00273E6A">
        <w:t xml:space="preserve"> </w:t>
      </w:r>
      <w:r w:rsidR="00F13A9C" w:rsidRPr="00273E6A">
        <w:t>«Схемой водоснабжения с. Вьюны Вьюнского сельсовета Колыванского района Новосибирской области на 2015-2019 гг. и на период до 2025 г.» предусмотрены следующие мероприятия со сроком выполнения до 2025 года:</w:t>
      </w:r>
    </w:p>
    <w:p w14:paraId="2AB8820C" w14:textId="77777777" w:rsidR="00F13A9C" w:rsidRPr="00273E6A" w:rsidRDefault="00F13A9C" w:rsidP="008A5411">
      <w:pPr>
        <w:pStyle w:val="aa"/>
        <w:numPr>
          <w:ilvl w:val="0"/>
          <w:numId w:val="33"/>
        </w:numPr>
        <w:tabs>
          <w:tab w:val="left" w:pos="993"/>
        </w:tabs>
        <w:ind w:left="0" w:firstLine="709"/>
      </w:pPr>
      <w:r w:rsidRPr="00273E6A">
        <w:t>прокладка сетей централизованного водоснабжения для подключения к ним всех имеющихся в с. Вьюны потребителей,</w:t>
      </w:r>
    </w:p>
    <w:p w14:paraId="0361CDC5" w14:textId="77777777" w:rsidR="00F13A9C" w:rsidRPr="00273E6A" w:rsidRDefault="00F13A9C" w:rsidP="008A5411">
      <w:pPr>
        <w:pStyle w:val="aa"/>
        <w:numPr>
          <w:ilvl w:val="0"/>
          <w:numId w:val="33"/>
        </w:numPr>
        <w:tabs>
          <w:tab w:val="left" w:pos="993"/>
        </w:tabs>
        <w:ind w:left="0" w:firstLine="709"/>
      </w:pPr>
      <w:r w:rsidRPr="00273E6A">
        <w:t>при несоответствии качества добываемой воды требованиям СанПиН 2.1.4.1074-01 строительство водоочистных сооружений при скважных водозаборах либо оборудование скважин водоочистными фильтрами,</w:t>
      </w:r>
    </w:p>
    <w:p w14:paraId="0D967AD1" w14:textId="77777777" w:rsidR="00F13A9C" w:rsidRPr="00273E6A" w:rsidRDefault="00F13A9C" w:rsidP="008A5411">
      <w:pPr>
        <w:pStyle w:val="aa"/>
        <w:numPr>
          <w:ilvl w:val="0"/>
          <w:numId w:val="33"/>
        </w:numPr>
        <w:tabs>
          <w:tab w:val="left" w:pos="993"/>
        </w:tabs>
        <w:ind w:left="0" w:firstLine="709"/>
      </w:pPr>
      <w:r w:rsidRPr="00273E6A">
        <w:t>применение на насосных установках скважин агрегатов с блоками частотной регулировки,</w:t>
      </w:r>
    </w:p>
    <w:p w14:paraId="60F262B7" w14:textId="77777777" w:rsidR="00F13A9C" w:rsidRPr="00273E6A" w:rsidRDefault="00F13A9C" w:rsidP="008A5411">
      <w:pPr>
        <w:pStyle w:val="aa"/>
        <w:numPr>
          <w:ilvl w:val="0"/>
          <w:numId w:val="33"/>
        </w:numPr>
        <w:tabs>
          <w:tab w:val="left" w:pos="993"/>
        </w:tabs>
        <w:ind w:left="0" w:firstLine="709"/>
      </w:pPr>
      <w:r w:rsidRPr="00273E6A">
        <w:t>установка приборов учета воды как на оборудовании, так и у потребителей,</w:t>
      </w:r>
    </w:p>
    <w:p w14:paraId="4DC1E890" w14:textId="77777777" w:rsidR="00F13A9C" w:rsidRPr="00273E6A" w:rsidRDefault="00F13A9C" w:rsidP="008A5411">
      <w:pPr>
        <w:pStyle w:val="aa"/>
        <w:numPr>
          <w:ilvl w:val="0"/>
          <w:numId w:val="33"/>
        </w:numPr>
        <w:tabs>
          <w:tab w:val="left" w:pos="993"/>
        </w:tabs>
        <w:ind w:left="0" w:firstLine="709"/>
      </w:pPr>
      <w:r w:rsidRPr="00273E6A">
        <w:t>разработка и утверждение в органах исполнительной власти РФ проекта зон санитарной охраны водных объектов, используемых для питьевого водоснабжения, хозяйственно-бытового водоснабжения и в лечебных целях, а также установление границ и режимов этих зон на местности и в градостроительной документации села согласно проекту.</w:t>
      </w:r>
    </w:p>
    <w:p w14:paraId="5B8A3BEA" w14:textId="7CFD6BC0" w:rsidR="00B47CEA" w:rsidRPr="00D52835" w:rsidRDefault="00D81B86" w:rsidP="00946607">
      <w:pPr>
        <w:rPr>
          <w:szCs w:val="28"/>
        </w:rPr>
      </w:pPr>
      <w:r>
        <w:rPr>
          <w:bCs/>
          <w:iCs/>
        </w:rPr>
        <w:t>Н</w:t>
      </w:r>
      <w:r w:rsidR="00B47CEA" w:rsidRPr="00D52835">
        <w:rPr>
          <w:bCs/>
          <w:iCs/>
        </w:rPr>
        <w:t>астоящим п</w:t>
      </w:r>
      <w:r w:rsidR="00B47CEA" w:rsidRPr="00D52835">
        <w:t xml:space="preserve">роектом </w:t>
      </w:r>
      <w:r w:rsidR="00B47CEA">
        <w:t xml:space="preserve">предлагается </w:t>
      </w:r>
      <w:r>
        <w:t>развитие</w:t>
      </w:r>
      <w:r w:rsidR="00B47CEA">
        <w:t xml:space="preserve"> существующей системы водоснабжения потребителей.</w:t>
      </w:r>
      <w:r>
        <w:t xml:space="preserve"> Предполагается, что на </w:t>
      </w:r>
      <w:r>
        <w:rPr>
          <w:lang w:val="en-US"/>
        </w:rPr>
        <w:t>I</w:t>
      </w:r>
      <w:r>
        <w:t xml:space="preserve"> очередь 100% потребителей с. Вьюны будут охвачены централизованной системой водоснабжения. </w:t>
      </w:r>
      <w:r w:rsidR="00B47CEA">
        <w:rPr>
          <w:szCs w:val="28"/>
        </w:rPr>
        <w:t>С</w:t>
      </w:r>
      <w:r w:rsidR="00B47CEA" w:rsidRPr="00D52835">
        <w:rPr>
          <w:szCs w:val="28"/>
        </w:rPr>
        <w:t xml:space="preserve">истема водоснабжения предусматривается хозяйственно-питьевая противопожарная с вводом в дом. </w:t>
      </w:r>
    </w:p>
    <w:p w14:paraId="612967EF" w14:textId="2715546F" w:rsidR="00B47CEA" w:rsidRDefault="00273E6A" w:rsidP="00946607">
      <w:pPr>
        <w:pStyle w:val="a8"/>
        <w:widowControl/>
        <w:spacing w:line="240" w:lineRule="auto"/>
        <w:ind w:firstLine="709"/>
        <w:rPr>
          <w:szCs w:val="28"/>
        </w:rPr>
      </w:pPr>
      <w:r w:rsidRPr="00C453F5">
        <w:t xml:space="preserve">Основным водопотребителем в </w:t>
      </w:r>
      <w:r w:rsidR="002C0873">
        <w:t>сельсовете</w:t>
      </w:r>
      <w:r w:rsidRPr="00C453F5">
        <w:t xml:space="preserve"> является население.</w:t>
      </w:r>
      <w:r w:rsidRPr="00C453F5">
        <w:rPr>
          <w:szCs w:val="28"/>
        </w:rPr>
        <w:t xml:space="preserve"> При расчете потребности воды на хозяйственно-бытовые нужды населения на расчетный срок принимались удельные нормы в соответствии с </w:t>
      </w:r>
      <w:r w:rsidRPr="00C453F5">
        <w:rPr>
          <w:bCs/>
          <w:szCs w:val="28"/>
        </w:rPr>
        <w:t xml:space="preserve">СП </w:t>
      </w:r>
      <w:r w:rsidRPr="008A5CA1">
        <w:rPr>
          <w:bCs/>
          <w:szCs w:val="28"/>
        </w:rPr>
        <w:t>31.13330.2012</w:t>
      </w:r>
      <w:r w:rsidRPr="008A5CA1">
        <w:rPr>
          <w:szCs w:val="28"/>
        </w:rPr>
        <w:t xml:space="preserve"> – 140 л/сут. на 1 жителя (табл</w:t>
      </w:r>
      <w:r>
        <w:rPr>
          <w:szCs w:val="28"/>
        </w:rPr>
        <w:t>ица</w:t>
      </w:r>
      <w:r w:rsidR="00705A89">
        <w:rPr>
          <w:szCs w:val="28"/>
        </w:rPr>
        <w:t xml:space="preserve"> 9.</w:t>
      </w:r>
      <w:r w:rsidRPr="008A5CA1">
        <w:rPr>
          <w:szCs w:val="28"/>
        </w:rPr>
        <w:t>2)</w:t>
      </w:r>
      <w:r w:rsidR="00B47CEA" w:rsidRPr="008453E9">
        <w:rPr>
          <w:szCs w:val="28"/>
        </w:rPr>
        <w:t>.</w:t>
      </w:r>
    </w:p>
    <w:p w14:paraId="302D9342" w14:textId="54A76A83" w:rsidR="00273E6A" w:rsidRPr="00DC5814" w:rsidRDefault="00273E6A" w:rsidP="00946607">
      <w:pPr>
        <w:pStyle w:val="a8"/>
        <w:widowControl/>
        <w:spacing w:line="240" w:lineRule="auto"/>
        <w:ind w:firstLine="709"/>
        <w:rPr>
          <w:szCs w:val="28"/>
        </w:rPr>
      </w:pPr>
      <w:r>
        <w:rPr>
          <w:szCs w:val="28"/>
        </w:rPr>
        <w:t xml:space="preserve">Для водоснабжения 100% потребителей </w:t>
      </w:r>
      <w:r>
        <w:t xml:space="preserve">с. Вьюны производительность водозабора на </w:t>
      </w:r>
      <w:r>
        <w:rPr>
          <w:lang w:val="en-US"/>
        </w:rPr>
        <w:t>I</w:t>
      </w:r>
      <w:r>
        <w:t xml:space="preserve"> очередь должна составлять</w:t>
      </w:r>
      <w:r w:rsidRPr="00B83B07">
        <w:t xml:space="preserve"> не менее </w:t>
      </w:r>
      <w:r>
        <w:t>191,8</w:t>
      </w:r>
      <w:r w:rsidRPr="00B83B07">
        <w:t xml:space="preserve"> м</w:t>
      </w:r>
      <w:r w:rsidRPr="00B83B07">
        <w:rPr>
          <w:vertAlign w:val="superscript"/>
        </w:rPr>
        <w:t>3</w:t>
      </w:r>
      <w:r w:rsidRPr="00B83B07">
        <w:t>/сут. Производительность действующего водозабора удовлетворяет потребностям населенного пункта</w:t>
      </w:r>
      <w:r>
        <w:t>.</w:t>
      </w:r>
    </w:p>
    <w:p w14:paraId="0C851332" w14:textId="77777777" w:rsidR="00B47CEA" w:rsidRDefault="00B47CEA" w:rsidP="00B47CEA">
      <w:pPr>
        <w:rPr>
          <w:szCs w:val="28"/>
        </w:rPr>
      </w:pPr>
    </w:p>
    <w:p w14:paraId="74288F81" w14:textId="6FA1F429" w:rsidR="00273E6A" w:rsidRDefault="00273E6A" w:rsidP="00273E6A">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9</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2</w:t>
      </w:r>
      <w:r w:rsidR="000B0917">
        <w:rPr>
          <w:noProof/>
        </w:rPr>
        <w:fldChar w:fldCharType="end"/>
      </w:r>
      <w:r w:rsidRPr="00381DA4">
        <w:t xml:space="preserve"> </w:t>
      </w:r>
      <w:r w:rsidRPr="00D13A8F">
        <w:t xml:space="preserve">Расчет суточного объема водопотребления </w:t>
      </w:r>
      <w:r>
        <w:t>с. Вьюны</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4869"/>
        <w:gridCol w:w="2041"/>
        <w:gridCol w:w="1177"/>
        <w:gridCol w:w="1258"/>
      </w:tblGrid>
      <w:tr w:rsidR="00273E6A" w:rsidRPr="00AB6985" w14:paraId="5449EC6C" w14:textId="77777777" w:rsidTr="007D75D0">
        <w:trPr>
          <w:cantSplit/>
          <w:trHeight w:val="20"/>
          <w:tblHeader/>
        </w:trPr>
        <w:tc>
          <w:tcPr>
            <w:tcW w:w="2605" w:type="pct"/>
            <w:vMerge w:val="restart"/>
            <w:noWrap/>
            <w:vAlign w:val="center"/>
          </w:tcPr>
          <w:p w14:paraId="53162CF1" w14:textId="77777777" w:rsidR="00273E6A" w:rsidRPr="00AB6985" w:rsidRDefault="00273E6A" w:rsidP="007D75D0">
            <w:pPr>
              <w:ind w:firstLine="0"/>
              <w:jc w:val="center"/>
              <w:rPr>
                <w:b/>
                <w:sz w:val="24"/>
              </w:rPr>
            </w:pPr>
            <w:r w:rsidRPr="00AB6985">
              <w:rPr>
                <w:b/>
                <w:sz w:val="24"/>
              </w:rPr>
              <w:t>Наименование показателей</w:t>
            </w:r>
          </w:p>
        </w:tc>
        <w:tc>
          <w:tcPr>
            <w:tcW w:w="1092" w:type="pct"/>
            <w:vMerge w:val="restart"/>
            <w:vAlign w:val="center"/>
          </w:tcPr>
          <w:p w14:paraId="14C6F4BE" w14:textId="77777777" w:rsidR="00273E6A" w:rsidRPr="00AB6985" w:rsidRDefault="00273E6A" w:rsidP="007D75D0">
            <w:pPr>
              <w:ind w:firstLine="0"/>
              <w:jc w:val="center"/>
              <w:rPr>
                <w:b/>
                <w:sz w:val="24"/>
              </w:rPr>
            </w:pPr>
            <w:r w:rsidRPr="00AB6985">
              <w:rPr>
                <w:b/>
                <w:sz w:val="24"/>
              </w:rPr>
              <w:t>Норма водопотребления</w:t>
            </w:r>
          </w:p>
        </w:tc>
        <w:tc>
          <w:tcPr>
            <w:tcW w:w="1303" w:type="pct"/>
            <w:gridSpan w:val="2"/>
            <w:tcBorders>
              <w:bottom w:val="single" w:sz="4" w:space="0" w:color="auto"/>
            </w:tcBorders>
            <w:vAlign w:val="center"/>
          </w:tcPr>
          <w:p w14:paraId="2FA7D2AC" w14:textId="77777777" w:rsidR="00273E6A" w:rsidRPr="00AB6985" w:rsidRDefault="00273E6A" w:rsidP="007D75D0">
            <w:pPr>
              <w:ind w:firstLine="0"/>
              <w:jc w:val="center"/>
              <w:rPr>
                <w:b/>
                <w:sz w:val="24"/>
              </w:rPr>
            </w:pPr>
            <w:r w:rsidRPr="00AB6985">
              <w:rPr>
                <w:b/>
                <w:sz w:val="24"/>
              </w:rPr>
              <w:t>Расчетное водопотребление, м</w:t>
            </w:r>
            <w:r w:rsidRPr="00AB6985">
              <w:rPr>
                <w:b/>
                <w:sz w:val="24"/>
                <w:vertAlign w:val="superscript"/>
              </w:rPr>
              <w:t>3</w:t>
            </w:r>
            <w:r w:rsidRPr="00AB6985">
              <w:rPr>
                <w:b/>
                <w:sz w:val="24"/>
              </w:rPr>
              <w:t>/сут</w:t>
            </w:r>
          </w:p>
        </w:tc>
      </w:tr>
      <w:tr w:rsidR="00273E6A" w:rsidRPr="00AB6985" w14:paraId="70782939" w14:textId="77777777" w:rsidTr="007D75D0">
        <w:trPr>
          <w:cantSplit/>
          <w:trHeight w:val="20"/>
          <w:tblHeader/>
        </w:trPr>
        <w:tc>
          <w:tcPr>
            <w:tcW w:w="2605" w:type="pct"/>
            <w:vMerge/>
            <w:noWrap/>
            <w:vAlign w:val="center"/>
          </w:tcPr>
          <w:p w14:paraId="32FFC034" w14:textId="77777777" w:rsidR="00273E6A" w:rsidRPr="00AB6985" w:rsidRDefault="00273E6A" w:rsidP="007D75D0">
            <w:pPr>
              <w:ind w:firstLine="0"/>
              <w:jc w:val="center"/>
              <w:rPr>
                <w:b/>
                <w:sz w:val="24"/>
              </w:rPr>
            </w:pPr>
          </w:p>
        </w:tc>
        <w:tc>
          <w:tcPr>
            <w:tcW w:w="1092" w:type="pct"/>
            <w:vMerge/>
            <w:vAlign w:val="center"/>
          </w:tcPr>
          <w:p w14:paraId="187D63FC" w14:textId="77777777" w:rsidR="00273E6A" w:rsidRPr="00AB6985" w:rsidRDefault="00273E6A" w:rsidP="007D75D0">
            <w:pPr>
              <w:ind w:firstLine="0"/>
              <w:jc w:val="center"/>
              <w:rPr>
                <w:b/>
                <w:sz w:val="24"/>
              </w:rPr>
            </w:pPr>
          </w:p>
        </w:tc>
        <w:tc>
          <w:tcPr>
            <w:tcW w:w="630" w:type="pct"/>
            <w:tcBorders>
              <w:top w:val="single" w:sz="4" w:space="0" w:color="auto"/>
              <w:right w:val="single" w:sz="4" w:space="0" w:color="auto"/>
            </w:tcBorders>
            <w:vAlign w:val="center"/>
          </w:tcPr>
          <w:p w14:paraId="1D716CE7" w14:textId="77777777" w:rsidR="00273E6A" w:rsidRPr="00AB6985" w:rsidRDefault="00273E6A" w:rsidP="007D75D0">
            <w:pPr>
              <w:ind w:firstLine="0"/>
              <w:jc w:val="center"/>
              <w:rPr>
                <w:b/>
                <w:sz w:val="24"/>
              </w:rPr>
            </w:pPr>
            <w:r w:rsidRPr="00AB6985">
              <w:rPr>
                <w:b/>
                <w:sz w:val="24"/>
              </w:rPr>
              <w:t>202</w:t>
            </w:r>
            <w:r>
              <w:rPr>
                <w:b/>
                <w:sz w:val="24"/>
              </w:rPr>
              <w:t>8</w:t>
            </w:r>
            <w:r w:rsidRPr="00AB6985">
              <w:rPr>
                <w:b/>
                <w:sz w:val="24"/>
              </w:rPr>
              <w:t xml:space="preserve"> г.</w:t>
            </w:r>
          </w:p>
        </w:tc>
        <w:tc>
          <w:tcPr>
            <w:tcW w:w="673" w:type="pct"/>
            <w:tcBorders>
              <w:top w:val="single" w:sz="4" w:space="0" w:color="auto"/>
              <w:left w:val="single" w:sz="4" w:space="0" w:color="auto"/>
            </w:tcBorders>
            <w:vAlign w:val="center"/>
          </w:tcPr>
          <w:p w14:paraId="236B8FCB" w14:textId="77777777" w:rsidR="00273E6A" w:rsidRPr="00AB6985" w:rsidRDefault="00273E6A" w:rsidP="007D75D0">
            <w:pPr>
              <w:ind w:firstLine="0"/>
              <w:jc w:val="center"/>
              <w:rPr>
                <w:b/>
                <w:sz w:val="24"/>
              </w:rPr>
            </w:pPr>
            <w:r w:rsidRPr="00AB6985">
              <w:rPr>
                <w:b/>
                <w:sz w:val="24"/>
              </w:rPr>
              <w:t>20</w:t>
            </w:r>
            <w:r>
              <w:rPr>
                <w:b/>
                <w:sz w:val="24"/>
              </w:rPr>
              <w:t>43</w:t>
            </w:r>
            <w:r w:rsidRPr="00AB6985">
              <w:rPr>
                <w:b/>
                <w:sz w:val="24"/>
              </w:rPr>
              <w:t xml:space="preserve"> г.</w:t>
            </w:r>
          </w:p>
        </w:tc>
      </w:tr>
      <w:tr w:rsidR="00273E6A" w:rsidRPr="00AB6985" w14:paraId="5B933C54" w14:textId="77777777" w:rsidTr="007D75D0">
        <w:trPr>
          <w:cantSplit/>
          <w:trHeight w:val="20"/>
        </w:trPr>
        <w:tc>
          <w:tcPr>
            <w:tcW w:w="2605" w:type="pct"/>
            <w:noWrap/>
            <w:vAlign w:val="center"/>
          </w:tcPr>
          <w:p w14:paraId="4CD25EAD" w14:textId="77777777" w:rsidR="00273E6A" w:rsidRPr="00AB6985" w:rsidRDefault="00273E6A" w:rsidP="00273E6A">
            <w:pPr>
              <w:ind w:firstLine="0"/>
              <w:rPr>
                <w:sz w:val="24"/>
              </w:rPr>
            </w:pPr>
            <w:r>
              <w:rPr>
                <w:sz w:val="24"/>
              </w:rPr>
              <w:t xml:space="preserve">Водоснабжение </w:t>
            </w:r>
            <w:r w:rsidRPr="00AB6985">
              <w:rPr>
                <w:sz w:val="24"/>
              </w:rPr>
              <w:t>жилищного фонда</w:t>
            </w:r>
          </w:p>
        </w:tc>
        <w:tc>
          <w:tcPr>
            <w:tcW w:w="1092" w:type="pct"/>
            <w:vAlign w:val="center"/>
          </w:tcPr>
          <w:p w14:paraId="3D86ED23" w14:textId="77777777" w:rsidR="00273E6A" w:rsidRPr="00CC5949" w:rsidRDefault="00273E6A" w:rsidP="00273E6A">
            <w:pPr>
              <w:ind w:firstLine="0"/>
              <w:rPr>
                <w:sz w:val="24"/>
              </w:rPr>
            </w:pPr>
            <w:r>
              <w:rPr>
                <w:sz w:val="24"/>
              </w:rPr>
              <w:t>140</w:t>
            </w:r>
            <w:r w:rsidRPr="00CC5949">
              <w:rPr>
                <w:sz w:val="24"/>
              </w:rPr>
              <w:t xml:space="preserve"> л/чел/сут</w:t>
            </w:r>
          </w:p>
        </w:tc>
        <w:tc>
          <w:tcPr>
            <w:tcW w:w="630" w:type="pct"/>
            <w:tcBorders>
              <w:right w:val="single" w:sz="4" w:space="0" w:color="auto"/>
            </w:tcBorders>
            <w:vAlign w:val="bottom"/>
          </w:tcPr>
          <w:p w14:paraId="7C442CD4" w14:textId="2D629CD6" w:rsidR="00273E6A" w:rsidRPr="00273E6A" w:rsidRDefault="00273E6A" w:rsidP="00273E6A">
            <w:pPr>
              <w:ind w:firstLine="0"/>
              <w:jc w:val="center"/>
              <w:rPr>
                <w:sz w:val="24"/>
              </w:rPr>
            </w:pPr>
            <w:r w:rsidRPr="00273E6A">
              <w:rPr>
                <w:sz w:val="24"/>
              </w:rPr>
              <w:t>131,6</w:t>
            </w:r>
          </w:p>
        </w:tc>
        <w:tc>
          <w:tcPr>
            <w:tcW w:w="673" w:type="pct"/>
            <w:tcBorders>
              <w:left w:val="single" w:sz="4" w:space="0" w:color="auto"/>
            </w:tcBorders>
            <w:vAlign w:val="bottom"/>
          </w:tcPr>
          <w:p w14:paraId="5E78CE67" w14:textId="75AD664D" w:rsidR="00273E6A" w:rsidRPr="00273E6A" w:rsidRDefault="00273E6A" w:rsidP="00273E6A">
            <w:pPr>
              <w:ind w:firstLine="0"/>
              <w:jc w:val="center"/>
              <w:rPr>
                <w:sz w:val="24"/>
              </w:rPr>
            </w:pPr>
            <w:r w:rsidRPr="00273E6A">
              <w:rPr>
                <w:sz w:val="24"/>
              </w:rPr>
              <w:t>117,5</w:t>
            </w:r>
          </w:p>
        </w:tc>
      </w:tr>
      <w:tr w:rsidR="00273E6A" w:rsidRPr="00AB6985" w14:paraId="6B5DC4E1" w14:textId="77777777" w:rsidTr="007D75D0">
        <w:trPr>
          <w:cantSplit/>
          <w:trHeight w:val="20"/>
        </w:trPr>
        <w:tc>
          <w:tcPr>
            <w:tcW w:w="2605" w:type="pct"/>
            <w:noWrap/>
            <w:vAlign w:val="center"/>
          </w:tcPr>
          <w:p w14:paraId="3A7E4678" w14:textId="77777777" w:rsidR="00273E6A" w:rsidRPr="00AB6985" w:rsidRDefault="00273E6A" w:rsidP="00273E6A">
            <w:pPr>
              <w:ind w:firstLine="0"/>
              <w:rPr>
                <w:sz w:val="24"/>
              </w:rPr>
            </w:pPr>
            <w:r w:rsidRPr="00AB6985">
              <w:rPr>
                <w:sz w:val="24"/>
              </w:rPr>
              <w:t xml:space="preserve">неучтенные расходы </w:t>
            </w:r>
          </w:p>
        </w:tc>
        <w:tc>
          <w:tcPr>
            <w:tcW w:w="1092" w:type="pct"/>
            <w:vAlign w:val="center"/>
          </w:tcPr>
          <w:p w14:paraId="19624F46" w14:textId="77777777" w:rsidR="00273E6A" w:rsidRPr="00AB6985" w:rsidRDefault="00273E6A" w:rsidP="00273E6A">
            <w:pPr>
              <w:ind w:firstLine="0"/>
              <w:rPr>
                <w:sz w:val="24"/>
              </w:rPr>
            </w:pPr>
            <w:r w:rsidRPr="00AB6985">
              <w:rPr>
                <w:sz w:val="24"/>
              </w:rPr>
              <w:t>10%</w:t>
            </w:r>
          </w:p>
        </w:tc>
        <w:tc>
          <w:tcPr>
            <w:tcW w:w="630" w:type="pct"/>
            <w:tcBorders>
              <w:right w:val="single" w:sz="4" w:space="0" w:color="auto"/>
            </w:tcBorders>
            <w:vAlign w:val="bottom"/>
          </w:tcPr>
          <w:p w14:paraId="6B87F68F" w14:textId="1BBBBEC9" w:rsidR="00273E6A" w:rsidRPr="00273E6A" w:rsidRDefault="00273E6A" w:rsidP="00273E6A">
            <w:pPr>
              <w:ind w:firstLine="0"/>
              <w:jc w:val="center"/>
              <w:rPr>
                <w:sz w:val="24"/>
              </w:rPr>
            </w:pPr>
            <w:r w:rsidRPr="00273E6A">
              <w:rPr>
                <w:sz w:val="24"/>
              </w:rPr>
              <w:t>13,2</w:t>
            </w:r>
          </w:p>
        </w:tc>
        <w:tc>
          <w:tcPr>
            <w:tcW w:w="673" w:type="pct"/>
            <w:tcBorders>
              <w:left w:val="single" w:sz="4" w:space="0" w:color="auto"/>
            </w:tcBorders>
            <w:vAlign w:val="bottom"/>
          </w:tcPr>
          <w:p w14:paraId="5A0ACCC0" w14:textId="7B0954F7" w:rsidR="00273E6A" w:rsidRPr="00273E6A" w:rsidRDefault="00273E6A" w:rsidP="00273E6A">
            <w:pPr>
              <w:ind w:firstLine="0"/>
              <w:jc w:val="center"/>
              <w:rPr>
                <w:sz w:val="24"/>
              </w:rPr>
            </w:pPr>
            <w:r w:rsidRPr="00273E6A">
              <w:rPr>
                <w:sz w:val="24"/>
              </w:rPr>
              <w:t>11,7</w:t>
            </w:r>
          </w:p>
        </w:tc>
      </w:tr>
      <w:tr w:rsidR="00273E6A" w:rsidRPr="00AB6985" w14:paraId="08A88CAE" w14:textId="77777777" w:rsidTr="007D75D0">
        <w:trPr>
          <w:cantSplit/>
          <w:trHeight w:val="20"/>
        </w:trPr>
        <w:tc>
          <w:tcPr>
            <w:tcW w:w="2605" w:type="pct"/>
            <w:noWrap/>
            <w:vAlign w:val="center"/>
          </w:tcPr>
          <w:p w14:paraId="0756D17F" w14:textId="77777777" w:rsidR="00273E6A" w:rsidRPr="00AB6985" w:rsidRDefault="00273E6A" w:rsidP="00273E6A">
            <w:pPr>
              <w:ind w:firstLine="0"/>
              <w:rPr>
                <w:sz w:val="24"/>
              </w:rPr>
            </w:pPr>
            <w:r w:rsidRPr="00AB6985">
              <w:rPr>
                <w:sz w:val="24"/>
              </w:rPr>
              <w:t xml:space="preserve">полив территории и зеленых насаждений </w:t>
            </w:r>
          </w:p>
        </w:tc>
        <w:tc>
          <w:tcPr>
            <w:tcW w:w="1092" w:type="pct"/>
            <w:vAlign w:val="center"/>
          </w:tcPr>
          <w:p w14:paraId="28AF9C07" w14:textId="77777777" w:rsidR="00273E6A" w:rsidRPr="00AB6985" w:rsidRDefault="00273E6A" w:rsidP="00273E6A">
            <w:pPr>
              <w:ind w:firstLine="0"/>
              <w:rPr>
                <w:sz w:val="24"/>
              </w:rPr>
            </w:pPr>
            <w:r w:rsidRPr="00AB6985">
              <w:rPr>
                <w:sz w:val="24"/>
              </w:rPr>
              <w:t>50 л/чел/сут</w:t>
            </w:r>
          </w:p>
        </w:tc>
        <w:tc>
          <w:tcPr>
            <w:tcW w:w="630" w:type="pct"/>
            <w:tcBorders>
              <w:right w:val="single" w:sz="4" w:space="0" w:color="auto"/>
            </w:tcBorders>
            <w:vAlign w:val="bottom"/>
          </w:tcPr>
          <w:p w14:paraId="7401766E" w14:textId="12558B4D" w:rsidR="00273E6A" w:rsidRPr="00273E6A" w:rsidRDefault="00273E6A" w:rsidP="00273E6A">
            <w:pPr>
              <w:ind w:firstLine="0"/>
              <w:jc w:val="center"/>
              <w:rPr>
                <w:sz w:val="24"/>
              </w:rPr>
            </w:pPr>
            <w:r w:rsidRPr="00273E6A">
              <w:rPr>
                <w:sz w:val="24"/>
              </w:rPr>
              <w:t>47,0</w:t>
            </w:r>
          </w:p>
        </w:tc>
        <w:tc>
          <w:tcPr>
            <w:tcW w:w="673" w:type="pct"/>
            <w:tcBorders>
              <w:left w:val="single" w:sz="4" w:space="0" w:color="auto"/>
            </w:tcBorders>
            <w:vAlign w:val="bottom"/>
          </w:tcPr>
          <w:p w14:paraId="77295B82" w14:textId="4EB1EEB7" w:rsidR="00273E6A" w:rsidRPr="00273E6A" w:rsidRDefault="00273E6A" w:rsidP="00273E6A">
            <w:pPr>
              <w:ind w:firstLine="0"/>
              <w:jc w:val="center"/>
              <w:rPr>
                <w:sz w:val="24"/>
              </w:rPr>
            </w:pPr>
            <w:r w:rsidRPr="00273E6A">
              <w:rPr>
                <w:sz w:val="24"/>
              </w:rPr>
              <w:t>42,0</w:t>
            </w:r>
          </w:p>
        </w:tc>
      </w:tr>
      <w:tr w:rsidR="00273E6A" w:rsidRPr="00AB6985" w14:paraId="2E6D9367" w14:textId="77777777" w:rsidTr="007D75D0">
        <w:trPr>
          <w:cantSplit/>
          <w:trHeight w:val="20"/>
        </w:trPr>
        <w:tc>
          <w:tcPr>
            <w:tcW w:w="2605" w:type="pct"/>
            <w:noWrap/>
            <w:vAlign w:val="center"/>
          </w:tcPr>
          <w:p w14:paraId="4529ABD4" w14:textId="77777777" w:rsidR="00273E6A" w:rsidRPr="00AB6985" w:rsidRDefault="00273E6A" w:rsidP="00273E6A">
            <w:pPr>
              <w:ind w:firstLine="0"/>
              <w:rPr>
                <w:b/>
                <w:sz w:val="24"/>
              </w:rPr>
            </w:pPr>
            <w:r w:rsidRPr="00AB6985">
              <w:rPr>
                <w:b/>
                <w:sz w:val="24"/>
              </w:rPr>
              <w:t>Итого</w:t>
            </w:r>
            <w:r w:rsidRPr="00AB6985">
              <w:rPr>
                <w:b/>
                <w:sz w:val="24"/>
                <w:lang w:val="en-US"/>
              </w:rPr>
              <w:t>:</w:t>
            </w:r>
            <w:r w:rsidRPr="00AB6985">
              <w:rPr>
                <w:b/>
                <w:sz w:val="24"/>
              </w:rPr>
              <w:t xml:space="preserve"> (м</w:t>
            </w:r>
            <w:r w:rsidRPr="00AB6985">
              <w:rPr>
                <w:b/>
                <w:sz w:val="24"/>
                <w:vertAlign w:val="superscript"/>
              </w:rPr>
              <w:t>3</w:t>
            </w:r>
            <w:r w:rsidRPr="00AB6985">
              <w:rPr>
                <w:b/>
                <w:sz w:val="24"/>
              </w:rPr>
              <w:t>/сут.)</w:t>
            </w:r>
          </w:p>
        </w:tc>
        <w:tc>
          <w:tcPr>
            <w:tcW w:w="1092" w:type="pct"/>
            <w:vAlign w:val="center"/>
          </w:tcPr>
          <w:p w14:paraId="6AB1BBD4" w14:textId="77777777" w:rsidR="00273E6A" w:rsidRPr="00AB6985" w:rsidRDefault="00273E6A" w:rsidP="00273E6A">
            <w:pPr>
              <w:ind w:firstLine="0"/>
              <w:jc w:val="right"/>
              <w:rPr>
                <w:sz w:val="24"/>
              </w:rPr>
            </w:pPr>
          </w:p>
        </w:tc>
        <w:tc>
          <w:tcPr>
            <w:tcW w:w="630" w:type="pct"/>
            <w:tcBorders>
              <w:right w:val="single" w:sz="4" w:space="0" w:color="auto"/>
            </w:tcBorders>
            <w:vAlign w:val="bottom"/>
          </w:tcPr>
          <w:p w14:paraId="3F7FAFB9" w14:textId="2BF5A28C" w:rsidR="00273E6A" w:rsidRPr="00273E6A" w:rsidRDefault="00273E6A" w:rsidP="00273E6A">
            <w:pPr>
              <w:ind w:firstLine="0"/>
              <w:jc w:val="center"/>
              <w:rPr>
                <w:b/>
                <w:bCs/>
                <w:sz w:val="24"/>
              </w:rPr>
            </w:pPr>
            <w:r w:rsidRPr="00273E6A">
              <w:rPr>
                <w:b/>
                <w:bCs/>
                <w:sz w:val="24"/>
              </w:rPr>
              <w:t>191,8</w:t>
            </w:r>
          </w:p>
        </w:tc>
        <w:tc>
          <w:tcPr>
            <w:tcW w:w="673" w:type="pct"/>
            <w:tcBorders>
              <w:left w:val="single" w:sz="4" w:space="0" w:color="auto"/>
            </w:tcBorders>
            <w:vAlign w:val="bottom"/>
          </w:tcPr>
          <w:p w14:paraId="208521C7" w14:textId="35D5E0E8" w:rsidR="00273E6A" w:rsidRPr="00273E6A" w:rsidRDefault="00273E6A" w:rsidP="00273E6A">
            <w:pPr>
              <w:ind w:firstLine="0"/>
              <w:jc w:val="center"/>
              <w:rPr>
                <w:b/>
                <w:bCs/>
                <w:sz w:val="24"/>
              </w:rPr>
            </w:pPr>
            <w:r w:rsidRPr="00273E6A">
              <w:rPr>
                <w:b/>
                <w:bCs/>
                <w:sz w:val="24"/>
              </w:rPr>
              <w:t>171,2</w:t>
            </w:r>
          </w:p>
        </w:tc>
      </w:tr>
    </w:tbl>
    <w:p w14:paraId="3CBCB487" w14:textId="77777777" w:rsidR="00273E6A" w:rsidRPr="00D52835" w:rsidRDefault="00273E6A" w:rsidP="00273E6A">
      <w:pPr>
        <w:rPr>
          <w:szCs w:val="28"/>
        </w:rPr>
      </w:pPr>
    </w:p>
    <w:p w14:paraId="7554E272" w14:textId="35F39155" w:rsidR="00273E6A" w:rsidRPr="00D52835" w:rsidRDefault="00273E6A" w:rsidP="00946607">
      <w:pPr>
        <w:rPr>
          <w:szCs w:val="28"/>
        </w:rPr>
      </w:pPr>
      <w:r w:rsidRPr="00D52835">
        <w:rPr>
          <w:szCs w:val="28"/>
        </w:rPr>
        <w:t xml:space="preserve">Тушение пожаров предлагается организовать из хозяйственно-питьевого водопровода. Диаметр кольцевых уличных сетей должен составлять не </w:t>
      </w:r>
      <w:r w:rsidRPr="00D52835">
        <w:rPr>
          <w:szCs w:val="28"/>
        </w:rPr>
        <w:lastRenderedPageBreak/>
        <w:t xml:space="preserve">менее </w:t>
      </w:r>
      <w:r w:rsidR="00665145">
        <w:rPr>
          <w:szCs w:val="28"/>
        </w:rPr>
        <w:t>100</w:t>
      </w:r>
      <w:r>
        <w:rPr>
          <w:szCs w:val="28"/>
        </w:rPr>
        <w:t xml:space="preserve"> </w:t>
      </w:r>
      <w:r w:rsidRPr="00D52835">
        <w:rPr>
          <w:szCs w:val="28"/>
        </w:rPr>
        <w:t xml:space="preserve">мм для пропуска хозяйственно-питьевого и пожарного расходов. </w:t>
      </w:r>
      <w:r>
        <w:rPr>
          <w:szCs w:val="28"/>
        </w:rPr>
        <w:t>Необходимо строительство водопроводных сетей ко всем потребителям населенного пункта.</w:t>
      </w:r>
    </w:p>
    <w:p w14:paraId="54802C05" w14:textId="1DF48E0F" w:rsidR="00273E6A" w:rsidRPr="00D52835" w:rsidRDefault="00273E6A" w:rsidP="00946607">
      <w:pPr>
        <w:rPr>
          <w:szCs w:val="28"/>
        </w:rPr>
      </w:pPr>
      <w:r w:rsidRPr="00D52835">
        <w:rPr>
          <w:szCs w:val="28"/>
        </w:rPr>
        <w:t xml:space="preserve">Расчетное количество одновременных пожаров принято </w:t>
      </w:r>
      <w:r>
        <w:rPr>
          <w:szCs w:val="28"/>
        </w:rPr>
        <w:t>в соответствии с СП 8.13130.2020</w:t>
      </w:r>
      <w:r w:rsidRPr="00D52835">
        <w:rPr>
          <w:szCs w:val="28"/>
        </w:rPr>
        <w:t xml:space="preserve"> – </w:t>
      </w:r>
      <w:r>
        <w:rPr>
          <w:szCs w:val="28"/>
        </w:rPr>
        <w:t>1</w:t>
      </w:r>
      <w:r w:rsidRPr="00D52835">
        <w:rPr>
          <w:szCs w:val="28"/>
        </w:rPr>
        <w:t xml:space="preserve"> </w:t>
      </w:r>
      <w:r>
        <w:rPr>
          <w:szCs w:val="28"/>
        </w:rPr>
        <w:t>пожар</w:t>
      </w:r>
      <w:r w:rsidRPr="00D52835">
        <w:rPr>
          <w:szCs w:val="28"/>
        </w:rPr>
        <w:t>. Расчетный расход воды на пожаротушение на один пожар принят по СП 8.13130.20</w:t>
      </w:r>
      <w:r>
        <w:rPr>
          <w:szCs w:val="28"/>
        </w:rPr>
        <w:t>20</w:t>
      </w:r>
      <w:r w:rsidRPr="00D52835">
        <w:rPr>
          <w:szCs w:val="28"/>
        </w:rPr>
        <w:t xml:space="preserve"> (табл. 1) в соответствии с численностью населения </w:t>
      </w:r>
      <w:r>
        <w:rPr>
          <w:szCs w:val="28"/>
        </w:rPr>
        <w:t>на расчетный срок и составляет 5</w:t>
      </w:r>
      <w:r w:rsidRPr="00D52835">
        <w:rPr>
          <w:szCs w:val="28"/>
        </w:rPr>
        <w:t xml:space="preserve"> л/сек. Расчетная продолжительность тушения одного пожара принята 3 часа. </w:t>
      </w:r>
      <w:r w:rsidRPr="00D52835">
        <w:t xml:space="preserve">Запас воды необходимый на тушение пожаров составляет </w:t>
      </w:r>
      <w:r w:rsidR="00665145">
        <w:t>126,3</w:t>
      </w:r>
      <w:r w:rsidRPr="00D52835">
        <w:t> м</w:t>
      </w:r>
      <w:r w:rsidRPr="00D52835">
        <w:rPr>
          <w:vertAlign w:val="superscript"/>
        </w:rPr>
        <w:t>3</w:t>
      </w:r>
      <w:r w:rsidRPr="00D52835">
        <w:t xml:space="preserve"> (с учетом работы водозабора).</w:t>
      </w:r>
    </w:p>
    <w:p w14:paraId="5425985A" w14:textId="77777777" w:rsidR="00273E6A" w:rsidRPr="00D52835" w:rsidRDefault="00273E6A" w:rsidP="00946607">
      <w:pPr>
        <w:rPr>
          <w:szCs w:val="28"/>
        </w:rPr>
      </w:pPr>
      <w:r w:rsidRPr="00D52835">
        <w:rPr>
          <w:szCs w:val="28"/>
        </w:rPr>
        <w:t>Наружное пожаротушение предусматривается от пожарных гидрантов на водопроводной сети. Расстояние между гидрантами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rPr>
          <w:szCs w:val="28"/>
        </w:rPr>
        <w:t>20</w:t>
      </w:r>
      <w:r w:rsidRPr="00D52835">
        <w:rPr>
          <w:szCs w:val="28"/>
        </w:rPr>
        <w:t xml:space="preserve"> и уточняется на следующих стадиях проектирования.</w:t>
      </w:r>
    </w:p>
    <w:p w14:paraId="41529B0C" w14:textId="77777777" w:rsidR="00273E6A" w:rsidRDefault="00273E6A" w:rsidP="00946607">
      <w:pPr>
        <w:rPr>
          <w:szCs w:val="28"/>
        </w:rPr>
      </w:pPr>
      <w:r w:rsidRPr="00D52835">
        <w:rPr>
          <w:szCs w:val="28"/>
        </w:rPr>
        <w:t xml:space="preserve">Также на следующей стадии проектирования специализированной организации необходимо выполнить гидравлический расчет систем водоснабжения на основе решений генерального плана. </w:t>
      </w:r>
    </w:p>
    <w:p w14:paraId="1912F9D9" w14:textId="77777777" w:rsidR="00273E6A" w:rsidRDefault="00273E6A" w:rsidP="00946607">
      <w:r w:rsidRPr="00D52835">
        <w:t xml:space="preserve">В целях рационального расходования питьевой воды в </w:t>
      </w:r>
      <w:r>
        <w:t xml:space="preserve">100% </w:t>
      </w:r>
      <w:r w:rsidRPr="00D52835">
        <w:t xml:space="preserve">оборудованном централизованным водоснабжением жилом секторе предлагается установка водомерных устройств. </w:t>
      </w:r>
    </w:p>
    <w:p w14:paraId="0664820F" w14:textId="77777777" w:rsidR="00B47CEA" w:rsidRDefault="00B47CEA" w:rsidP="00946607">
      <w:pPr>
        <w:rPr>
          <w:b/>
        </w:rPr>
      </w:pPr>
    </w:p>
    <w:p w14:paraId="58DE3910" w14:textId="77777777" w:rsidR="00B47CEA" w:rsidRPr="0020572B" w:rsidRDefault="00B47CEA" w:rsidP="00946607">
      <w:pPr>
        <w:pStyle w:val="aa"/>
        <w:rPr>
          <w:b/>
        </w:rPr>
      </w:pPr>
      <w:r w:rsidRPr="0020572B">
        <w:rPr>
          <w:b/>
        </w:rPr>
        <w:t xml:space="preserve">Проектом предлагается </w:t>
      </w:r>
      <w:r w:rsidRPr="0020572B">
        <w:rPr>
          <w:b/>
          <w:i/>
        </w:rPr>
        <w:t xml:space="preserve">на </w:t>
      </w:r>
      <w:r w:rsidRPr="0020572B">
        <w:rPr>
          <w:b/>
          <w:i/>
          <w:lang w:val="en-US"/>
        </w:rPr>
        <w:t>I</w:t>
      </w:r>
      <w:r w:rsidRPr="0020572B">
        <w:rPr>
          <w:b/>
          <w:i/>
        </w:rPr>
        <w:t xml:space="preserve"> очередь</w:t>
      </w:r>
      <w:r w:rsidRPr="0020572B">
        <w:rPr>
          <w:b/>
        </w:rPr>
        <w:t xml:space="preserve"> </w:t>
      </w:r>
      <w:r w:rsidRPr="0020572B">
        <w:rPr>
          <w:b/>
          <w:i/>
        </w:rPr>
        <w:t>(до 2028 г.)</w:t>
      </w:r>
      <w:r w:rsidRPr="0020572B">
        <w:rPr>
          <w:b/>
        </w:rPr>
        <w:t>:</w:t>
      </w:r>
    </w:p>
    <w:p w14:paraId="06B2B61C" w14:textId="1804E96E" w:rsidR="00665145" w:rsidRDefault="00665145" w:rsidP="008A5411">
      <w:pPr>
        <w:pStyle w:val="aa"/>
        <w:numPr>
          <w:ilvl w:val="0"/>
          <w:numId w:val="33"/>
        </w:numPr>
        <w:tabs>
          <w:tab w:val="left" w:pos="993"/>
        </w:tabs>
        <w:ind w:left="0" w:firstLine="709"/>
      </w:pPr>
      <w:r w:rsidRPr="00273E6A">
        <w:t>прокладка сетей централизованного водоснабжения для подключения к ним всех имеющихся в с. Вьюны потребителей,</w:t>
      </w:r>
    </w:p>
    <w:p w14:paraId="70C122FE" w14:textId="155DD08F" w:rsidR="008A5766" w:rsidRPr="00273E6A" w:rsidRDefault="008A5766" w:rsidP="008A5411">
      <w:pPr>
        <w:pStyle w:val="aa"/>
        <w:numPr>
          <w:ilvl w:val="0"/>
          <w:numId w:val="33"/>
        </w:numPr>
        <w:tabs>
          <w:tab w:val="left" w:pos="993"/>
        </w:tabs>
        <w:ind w:left="0" w:firstLine="709"/>
      </w:pPr>
      <w:r>
        <w:t>размещение пожарных гидрантов на существующих и планируем</w:t>
      </w:r>
      <w:r w:rsidR="00EB3867">
        <w:t>ых водопроводных сетях с. Вьюны,</w:t>
      </w:r>
    </w:p>
    <w:p w14:paraId="068C3ABC" w14:textId="11E54B40" w:rsidR="00665145" w:rsidRPr="00273E6A" w:rsidRDefault="00665145" w:rsidP="008A5411">
      <w:pPr>
        <w:pStyle w:val="aa"/>
        <w:numPr>
          <w:ilvl w:val="0"/>
          <w:numId w:val="33"/>
        </w:numPr>
        <w:tabs>
          <w:tab w:val="left" w:pos="993"/>
        </w:tabs>
        <w:ind w:left="0" w:firstLine="709"/>
      </w:pPr>
      <w:r w:rsidRPr="00273E6A">
        <w:t xml:space="preserve">разработка и утверждение </w:t>
      </w:r>
      <w:r w:rsidR="0020572B">
        <w:t>п</w:t>
      </w:r>
      <w:r w:rsidRPr="00273E6A">
        <w:t xml:space="preserve">роекта зон санитарной охраны </w:t>
      </w:r>
      <w:r w:rsidR="0020572B">
        <w:t>источника водоснабжения с. Вьюны</w:t>
      </w:r>
      <w:r w:rsidRPr="00273E6A">
        <w:t>, а также установление границ и режимов этих зон на местности.</w:t>
      </w:r>
    </w:p>
    <w:p w14:paraId="11D2CE3F" w14:textId="77777777" w:rsidR="00B47CEA" w:rsidRPr="00F12E22" w:rsidRDefault="00B47CEA" w:rsidP="004B7C26">
      <w:pPr>
        <w:pStyle w:val="21"/>
      </w:pPr>
      <w:bookmarkStart w:id="196" w:name="_Toc27734132"/>
      <w:bookmarkStart w:id="197" w:name="_Toc69398886"/>
      <w:bookmarkStart w:id="198" w:name="_Toc140408267"/>
      <w:bookmarkStart w:id="199" w:name="_Toc165636436"/>
      <w:r w:rsidRPr="00F12E22">
        <w:t>Водоотведение</w:t>
      </w:r>
      <w:bookmarkEnd w:id="194"/>
      <w:bookmarkEnd w:id="195"/>
      <w:bookmarkEnd w:id="196"/>
      <w:bookmarkEnd w:id="197"/>
      <w:bookmarkEnd w:id="198"/>
      <w:bookmarkEnd w:id="199"/>
    </w:p>
    <w:p w14:paraId="5F3F0513" w14:textId="77777777" w:rsidR="00B47CEA" w:rsidRDefault="00B47CEA" w:rsidP="00946607">
      <w:pPr>
        <w:ind w:firstLine="708"/>
        <w:rPr>
          <w:szCs w:val="28"/>
        </w:rPr>
      </w:pPr>
      <w:bookmarkStart w:id="200" w:name="_Toc292361368"/>
      <w:bookmarkStart w:id="201" w:name="_Toc333240866"/>
      <w:r w:rsidRPr="00D52835">
        <w:rPr>
          <w:b/>
          <w:i/>
        </w:rPr>
        <w:t>Существующее положение</w:t>
      </w:r>
      <w:r w:rsidRPr="00D52835">
        <w:rPr>
          <w:b/>
        </w:rPr>
        <w:t xml:space="preserve">. </w:t>
      </w:r>
    </w:p>
    <w:p w14:paraId="0FB2A0F7" w14:textId="16AA58C2" w:rsidR="00B47CEA" w:rsidRDefault="00B47CEA" w:rsidP="00946607">
      <w:pPr>
        <w:ind w:firstLine="708"/>
        <w:rPr>
          <w:szCs w:val="28"/>
        </w:rPr>
      </w:pPr>
      <w:r w:rsidRPr="00095BF6">
        <w:rPr>
          <w:szCs w:val="28"/>
        </w:rPr>
        <w:t xml:space="preserve">В настоящее время централизованная система </w:t>
      </w:r>
      <w:r>
        <w:rPr>
          <w:szCs w:val="28"/>
        </w:rPr>
        <w:t xml:space="preserve">водоотведения на территории населенных пунктов </w:t>
      </w:r>
      <w:r w:rsidR="0067131F">
        <w:rPr>
          <w:szCs w:val="28"/>
        </w:rPr>
        <w:t>Вьюнского</w:t>
      </w:r>
      <w:r>
        <w:rPr>
          <w:szCs w:val="28"/>
        </w:rPr>
        <w:t xml:space="preserve"> сельсовета</w:t>
      </w:r>
      <w:r w:rsidRPr="00095BF6">
        <w:rPr>
          <w:szCs w:val="28"/>
        </w:rPr>
        <w:t xml:space="preserve"> отсутствует. </w:t>
      </w:r>
    </w:p>
    <w:p w14:paraId="52D5EF42" w14:textId="77777777" w:rsidR="00B47CEA" w:rsidRDefault="00B47CEA" w:rsidP="00946607">
      <w:pPr>
        <w:ind w:firstLine="708"/>
      </w:pPr>
      <w:r w:rsidRPr="00DB7A52">
        <w:t xml:space="preserve">Отдельные здания социальной значимости, </w:t>
      </w:r>
      <w:r>
        <w:t xml:space="preserve">многоквартирные дома, </w:t>
      </w:r>
      <w:r w:rsidRPr="00DB7A52">
        <w:t xml:space="preserve">оборудованные внутренними сетями водоснабжения, имеют внутренние сети канализации в выгреб. </w:t>
      </w:r>
    </w:p>
    <w:p w14:paraId="74489469" w14:textId="77777777" w:rsidR="00B47CEA" w:rsidRDefault="00B47CEA" w:rsidP="00946607">
      <w:pPr>
        <w:pStyle w:val="aa"/>
        <w:ind w:firstLine="708"/>
      </w:pPr>
      <w:r w:rsidRPr="00F74DB9">
        <w:t xml:space="preserve">Большая часть </w:t>
      </w:r>
      <w:r>
        <w:t>потребителей</w:t>
      </w:r>
      <w:r w:rsidRPr="00F74DB9">
        <w:t xml:space="preserve"> использует выгребные ямы, не соответствующие требованиям СанПиН </w:t>
      </w:r>
      <w:r>
        <w:t>2.1.3684-21</w:t>
      </w:r>
      <w:r w:rsidRPr="00F74DB9">
        <w:t xml:space="preserve"> (не водонепроницаемые), что систематически загрязняет водоносные горизонты. </w:t>
      </w:r>
    </w:p>
    <w:p w14:paraId="1F726D64" w14:textId="77777777" w:rsidR="00B47CEA" w:rsidRDefault="00B47CEA" w:rsidP="00946607">
      <w:pPr>
        <w:pStyle w:val="aa"/>
        <w:ind w:firstLine="708"/>
      </w:pPr>
    </w:p>
    <w:p w14:paraId="03DB68E1" w14:textId="77777777" w:rsidR="00B47CEA" w:rsidRPr="008453E9" w:rsidRDefault="00B47CEA" w:rsidP="00946607">
      <w:pPr>
        <w:pStyle w:val="aa"/>
        <w:ind w:firstLine="708"/>
        <w:rPr>
          <w:b/>
          <w:i/>
        </w:rPr>
      </w:pPr>
      <w:bookmarkStart w:id="202" w:name="_Toc27734133"/>
      <w:bookmarkStart w:id="203" w:name="_Toc69398887"/>
      <w:r w:rsidRPr="008453E9">
        <w:rPr>
          <w:b/>
        </w:rPr>
        <w:t xml:space="preserve">Проектом предлагается </w:t>
      </w:r>
      <w:r w:rsidRPr="008453E9">
        <w:rPr>
          <w:b/>
          <w:i/>
        </w:rPr>
        <w:t>на Расчетный срок (до 2043 г.)</w:t>
      </w:r>
      <w:r>
        <w:rPr>
          <w:b/>
          <w:i/>
        </w:rPr>
        <w:t>:</w:t>
      </w:r>
      <w:r w:rsidRPr="008453E9">
        <w:rPr>
          <w:b/>
          <w:i/>
        </w:rPr>
        <w:t xml:space="preserve"> </w:t>
      </w:r>
    </w:p>
    <w:p w14:paraId="13532129" w14:textId="6331641B" w:rsidR="00B47CEA" w:rsidRPr="00946676" w:rsidRDefault="00946607" w:rsidP="00946607">
      <w:pPr>
        <w:ind w:firstLine="708"/>
      </w:pPr>
      <w:r>
        <w:t xml:space="preserve">- </w:t>
      </w:r>
      <w:r w:rsidR="00B47CEA" w:rsidRPr="005D29AD">
        <w:t xml:space="preserve">обустроить 100% </w:t>
      </w:r>
      <w:r w:rsidR="00B47CEA">
        <w:t>потребителей сельсовета</w:t>
      </w:r>
      <w:r w:rsidR="00B47CEA" w:rsidRPr="005D29AD">
        <w:t xml:space="preserve"> водонепроницаемыми выгребами, соответствующим современным санитарно-гигиеническим нормам</w:t>
      </w:r>
      <w:r w:rsidR="00B47CEA" w:rsidRPr="00946676">
        <w:t>;</w:t>
      </w:r>
    </w:p>
    <w:p w14:paraId="772BD5D1" w14:textId="78DA3A65" w:rsidR="00B47CEA" w:rsidRPr="00946676" w:rsidRDefault="00946607" w:rsidP="00946607">
      <w:pPr>
        <w:ind w:firstLine="708"/>
        <w:rPr>
          <w:b/>
        </w:rPr>
      </w:pPr>
      <w:r>
        <w:lastRenderedPageBreak/>
        <w:t xml:space="preserve">- </w:t>
      </w:r>
      <w:r w:rsidR="00B47CEA" w:rsidRPr="009E76C2">
        <w:t xml:space="preserve">обеспечить охват 100% </w:t>
      </w:r>
      <w:r w:rsidR="00B47CEA">
        <w:t>потребителей сельсовета</w:t>
      </w:r>
      <w:r w:rsidR="00B47CEA" w:rsidRPr="009E76C2">
        <w:t xml:space="preserve"> системой вывоза </w:t>
      </w:r>
      <w:r w:rsidR="00B47CEA">
        <w:t>жидких бытовых отходов</w:t>
      </w:r>
      <w:r w:rsidR="00B47CEA" w:rsidRPr="009E76C2">
        <w:t xml:space="preserve"> на</w:t>
      </w:r>
      <w:r w:rsidR="00B47CEA">
        <w:t xml:space="preserve"> ближайшие</w:t>
      </w:r>
      <w:r w:rsidR="00B47CEA" w:rsidRPr="009E76C2">
        <w:t xml:space="preserve"> очистные сооружения</w:t>
      </w:r>
      <w:r w:rsidR="00B47CEA" w:rsidRPr="00946676">
        <w:t>.</w:t>
      </w:r>
    </w:p>
    <w:p w14:paraId="67B6AE68" w14:textId="77777777" w:rsidR="00B47CEA" w:rsidRPr="001B0CFF" w:rsidRDefault="00B47CEA" w:rsidP="004B7C26">
      <w:pPr>
        <w:pStyle w:val="21"/>
      </w:pPr>
      <w:bookmarkStart w:id="204" w:name="_Toc140408268"/>
      <w:bookmarkStart w:id="205" w:name="_Toc165636437"/>
      <w:r w:rsidRPr="001B0CFF">
        <w:t>Теплоснабжение</w:t>
      </w:r>
      <w:bookmarkEnd w:id="200"/>
      <w:bookmarkEnd w:id="201"/>
      <w:bookmarkEnd w:id="202"/>
      <w:bookmarkEnd w:id="203"/>
      <w:bookmarkEnd w:id="204"/>
      <w:bookmarkEnd w:id="205"/>
    </w:p>
    <w:p w14:paraId="664DB2CE" w14:textId="77777777" w:rsidR="00B47CEA" w:rsidRDefault="00B47CEA" w:rsidP="00B47CEA">
      <w:pPr>
        <w:rPr>
          <w:b/>
        </w:rPr>
      </w:pPr>
      <w:r w:rsidRPr="00D52835">
        <w:rPr>
          <w:b/>
          <w:i/>
        </w:rPr>
        <w:t>Существующее положение</w:t>
      </w:r>
      <w:r w:rsidRPr="00D52835">
        <w:rPr>
          <w:b/>
        </w:rPr>
        <w:t xml:space="preserve">. </w:t>
      </w:r>
    </w:p>
    <w:p w14:paraId="7A877C49" w14:textId="73CB5E23" w:rsidR="00A77B86" w:rsidRDefault="00A77B86" w:rsidP="00B47CEA">
      <w:pPr>
        <w:pStyle w:val="aa"/>
      </w:pPr>
      <w:r>
        <w:t xml:space="preserve">На территории </w:t>
      </w:r>
      <w:r w:rsidR="001B0CFF">
        <w:t>Вьюнского</w:t>
      </w:r>
      <w:r>
        <w:t xml:space="preserve"> сельсовета</w:t>
      </w:r>
      <w:r w:rsidRPr="00AC09EA">
        <w:t xml:space="preserve"> централизованное теплоснабжение </w:t>
      </w:r>
      <w:r>
        <w:t xml:space="preserve">осуществляется для части потребителей </w:t>
      </w:r>
      <w:r w:rsidR="001B0CFF">
        <w:t>с. Вьюны</w:t>
      </w:r>
      <w:r w:rsidRPr="00AC09EA">
        <w:t xml:space="preserve"> (</w:t>
      </w:r>
      <w:r w:rsidR="001B0CFF">
        <w:t>части жилищного фонда и социально значимых объектов</w:t>
      </w:r>
      <w:r>
        <w:t xml:space="preserve">). </w:t>
      </w:r>
    </w:p>
    <w:p w14:paraId="3FC2AE3D" w14:textId="48D45938" w:rsidR="001B0CFF" w:rsidRDefault="001B0CFF" w:rsidP="00B47CEA">
      <w:pPr>
        <w:pStyle w:val="aa"/>
      </w:pPr>
      <w:r w:rsidRPr="002C227C">
        <w:t>Единственным централизованным источником тепловой энергии в селе Вьюны является котель</w:t>
      </w:r>
      <w:r w:rsidR="00777E3A">
        <w:t>ная МУП «Вьюнский жилкомсервис»</w:t>
      </w:r>
      <w:r w:rsidRPr="002C227C">
        <w:t>. Основным видом топлива системы теплоснабжения является уголь.</w:t>
      </w:r>
    </w:p>
    <w:p w14:paraId="4063B53D" w14:textId="74E1DAB6" w:rsidR="00A77B86" w:rsidRDefault="00A77B86" w:rsidP="00B47CEA">
      <w:pPr>
        <w:pStyle w:val="aa"/>
        <w:rPr>
          <w:color w:val="000000"/>
        </w:rPr>
      </w:pPr>
      <w:r w:rsidRPr="00AC09EA">
        <w:t>Протяженнос</w:t>
      </w:r>
      <w:r>
        <w:t>ть тепловых сетей составляет 2,</w:t>
      </w:r>
      <w:r w:rsidR="00286242">
        <w:t>5</w:t>
      </w:r>
      <w:r>
        <w:t xml:space="preserve"> км. </w:t>
      </w:r>
    </w:p>
    <w:p w14:paraId="703D1585" w14:textId="77777777" w:rsidR="00072656" w:rsidRDefault="00072656" w:rsidP="00B47CEA">
      <w:pPr>
        <w:pStyle w:val="aa"/>
        <w:rPr>
          <w:color w:val="000000"/>
        </w:rPr>
      </w:pPr>
    </w:p>
    <w:p w14:paraId="5205DCFA" w14:textId="3F83C170" w:rsidR="00072656" w:rsidRPr="00072656" w:rsidRDefault="00072656" w:rsidP="00072656">
      <w:pPr>
        <w:pStyle w:val="ad"/>
        <w:rPr>
          <w:rStyle w:val="aff5"/>
          <w:b w:val="0"/>
          <w:bCs w:val="0"/>
          <w:smallCaps w:val="0"/>
          <w:spacing w:val="0"/>
        </w:rPr>
      </w:pPr>
      <w:r w:rsidRPr="00072656">
        <w:rPr>
          <w:rStyle w:val="aff5"/>
          <w:b w:val="0"/>
          <w:bCs w:val="0"/>
          <w:smallCaps w:val="0"/>
          <w:spacing w:val="0"/>
        </w:rPr>
        <w:t xml:space="preserve">Таблица </w:t>
      </w:r>
      <w:r w:rsidR="00705A89">
        <w:rPr>
          <w:rStyle w:val="aff5"/>
          <w:b w:val="0"/>
          <w:bCs w:val="0"/>
          <w:smallCaps w:val="0"/>
          <w:spacing w:val="0"/>
        </w:rPr>
        <w:fldChar w:fldCharType="begin"/>
      </w:r>
      <w:r w:rsidR="00705A89">
        <w:rPr>
          <w:rStyle w:val="aff5"/>
          <w:b w:val="0"/>
          <w:bCs w:val="0"/>
          <w:smallCaps w:val="0"/>
          <w:spacing w:val="0"/>
        </w:rPr>
        <w:instrText xml:space="preserve"> STYLEREF 1 \s </w:instrText>
      </w:r>
      <w:r w:rsidR="00705A89">
        <w:rPr>
          <w:rStyle w:val="aff5"/>
          <w:b w:val="0"/>
          <w:bCs w:val="0"/>
          <w:smallCaps w:val="0"/>
          <w:spacing w:val="0"/>
        </w:rPr>
        <w:fldChar w:fldCharType="separate"/>
      </w:r>
      <w:r w:rsidR="00705A89">
        <w:rPr>
          <w:rStyle w:val="aff5"/>
          <w:b w:val="0"/>
          <w:bCs w:val="0"/>
          <w:smallCaps w:val="0"/>
          <w:noProof/>
          <w:spacing w:val="0"/>
        </w:rPr>
        <w:t>9</w:t>
      </w:r>
      <w:r w:rsidR="00705A89">
        <w:rPr>
          <w:rStyle w:val="aff5"/>
          <w:b w:val="0"/>
          <w:bCs w:val="0"/>
          <w:smallCaps w:val="0"/>
          <w:spacing w:val="0"/>
        </w:rPr>
        <w:fldChar w:fldCharType="end"/>
      </w:r>
      <w:r w:rsidR="00705A89">
        <w:rPr>
          <w:rStyle w:val="aff5"/>
          <w:b w:val="0"/>
          <w:bCs w:val="0"/>
          <w:smallCaps w:val="0"/>
          <w:spacing w:val="0"/>
        </w:rPr>
        <w:t>.</w:t>
      </w:r>
      <w:r w:rsidR="00705A89">
        <w:rPr>
          <w:rStyle w:val="aff5"/>
          <w:b w:val="0"/>
          <w:bCs w:val="0"/>
          <w:smallCaps w:val="0"/>
          <w:spacing w:val="0"/>
        </w:rPr>
        <w:fldChar w:fldCharType="begin"/>
      </w:r>
      <w:r w:rsidR="00705A89">
        <w:rPr>
          <w:rStyle w:val="aff5"/>
          <w:b w:val="0"/>
          <w:bCs w:val="0"/>
          <w:smallCaps w:val="0"/>
          <w:spacing w:val="0"/>
        </w:rPr>
        <w:instrText xml:space="preserve"> SEQ Таблица \* ARABIC \s 1 </w:instrText>
      </w:r>
      <w:r w:rsidR="00705A89">
        <w:rPr>
          <w:rStyle w:val="aff5"/>
          <w:b w:val="0"/>
          <w:bCs w:val="0"/>
          <w:smallCaps w:val="0"/>
          <w:spacing w:val="0"/>
        </w:rPr>
        <w:fldChar w:fldCharType="separate"/>
      </w:r>
      <w:r w:rsidR="00705A89">
        <w:rPr>
          <w:rStyle w:val="aff5"/>
          <w:b w:val="0"/>
          <w:bCs w:val="0"/>
          <w:smallCaps w:val="0"/>
          <w:noProof/>
          <w:spacing w:val="0"/>
        </w:rPr>
        <w:t>3</w:t>
      </w:r>
      <w:r w:rsidR="00705A89">
        <w:rPr>
          <w:rStyle w:val="aff5"/>
          <w:b w:val="0"/>
          <w:bCs w:val="0"/>
          <w:smallCaps w:val="0"/>
          <w:spacing w:val="0"/>
        </w:rPr>
        <w:fldChar w:fldCharType="end"/>
      </w:r>
      <w:r w:rsidRPr="00072656">
        <w:rPr>
          <w:rStyle w:val="aff5"/>
          <w:b w:val="0"/>
          <w:bCs w:val="0"/>
          <w:smallCaps w:val="0"/>
          <w:spacing w:val="0"/>
        </w:rPr>
        <w:t xml:space="preserve"> Характеристика </w:t>
      </w:r>
      <w:r w:rsidR="001B0CFF">
        <w:rPr>
          <w:szCs w:val="28"/>
        </w:rPr>
        <w:t>системы централизованного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305"/>
        <w:gridCol w:w="1325"/>
        <w:gridCol w:w="1084"/>
        <w:gridCol w:w="1006"/>
        <w:gridCol w:w="1368"/>
        <w:gridCol w:w="1349"/>
      </w:tblGrid>
      <w:tr w:rsidR="001B0CFF" w:rsidRPr="001B0CFF" w14:paraId="0C0439AB" w14:textId="77777777" w:rsidTr="001B0CFF">
        <w:trPr>
          <w:cantSplit/>
          <w:trHeight w:val="20"/>
        </w:trPr>
        <w:tc>
          <w:tcPr>
            <w:tcW w:w="1021" w:type="pct"/>
            <w:shd w:val="clear" w:color="auto" w:fill="auto"/>
            <w:vAlign w:val="center"/>
          </w:tcPr>
          <w:p w14:paraId="545D9F36" w14:textId="0DC23C47" w:rsidR="001B0CFF" w:rsidRPr="001B0CFF" w:rsidRDefault="001B0CFF" w:rsidP="001B0CFF">
            <w:pPr>
              <w:pStyle w:val="af9"/>
              <w:spacing w:after="0"/>
              <w:ind w:left="0" w:firstLine="0"/>
              <w:jc w:val="center"/>
              <w:rPr>
                <w:b/>
                <w:sz w:val="24"/>
              </w:rPr>
            </w:pPr>
            <w:r w:rsidRPr="001B0CFF">
              <w:rPr>
                <w:b/>
                <w:sz w:val="24"/>
              </w:rPr>
              <w:t>Объект централизованного теп</w:t>
            </w:r>
            <w:r>
              <w:rPr>
                <w:b/>
                <w:sz w:val="24"/>
              </w:rPr>
              <w:t>лоснабжения</w:t>
            </w:r>
          </w:p>
        </w:tc>
        <w:tc>
          <w:tcPr>
            <w:tcW w:w="698" w:type="pct"/>
            <w:vAlign w:val="center"/>
          </w:tcPr>
          <w:p w14:paraId="45EECE96" w14:textId="3398A403" w:rsidR="001B0CFF" w:rsidRPr="001B0CFF" w:rsidRDefault="001B0CFF" w:rsidP="001B0CFF">
            <w:pPr>
              <w:ind w:firstLine="0"/>
              <w:jc w:val="center"/>
              <w:rPr>
                <w:b/>
                <w:bCs/>
                <w:sz w:val="24"/>
              </w:rPr>
            </w:pPr>
            <w:r>
              <w:rPr>
                <w:b/>
                <w:sz w:val="24"/>
                <w:shd w:val="clear" w:color="auto" w:fill="FFFFFF"/>
              </w:rPr>
              <w:t xml:space="preserve">Электрическая мощность, </w:t>
            </w:r>
            <w:r w:rsidRPr="001B0CFF">
              <w:rPr>
                <w:b/>
                <w:sz w:val="24"/>
              </w:rPr>
              <w:t>КВт</w:t>
            </w:r>
          </w:p>
        </w:tc>
        <w:tc>
          <w:tcPr>
            <w:tcW w:w="709" w:type="pct"/>
            <w:vAlign w:val="center"/>
          </w:tcPr>
          <w:p w14:paraId="75781E91" w14:textId="38F25596" w:rsidR="001B0CFF" w:rsidRPr="001B0CFF" w:rsidRDefault="001B0CFF" w:rsidP="001B0CFF">
            <w:pPr>
              <w:ind w:firstLine="0"/>
              <w:jc w:val="center"/>
              <w:rPr>
                <w:b/>
                <w:bCs/>
                <w:sz w:val="24"/>
              </w:rPr>
            </w:pPr>
            <w:r>
              <w:rPr>
                <w:b/>
                <w:sz w:val="24"/>
                <w:shd w:val="clear" w:color="auto" w:fill="FFFFFF"/>
              </w:rPr>
              <w:t>Тепловая мощность, Гкал/ч</w:t>
            </w:r>
          </w:p>
        </w:tc>
        <w:tc>
          <w:tcPr>
            <w:tcW w:w="580" w:type="pct"/>
            <w:vAlign w:val="center"/>
          </w:tcPr>
          <w:p w14:paraId="1C3984DC" w14:textId="3ECBD6CB" w:rsidR="001B0CFF" w:rsidRPr="001B0CFF" w:rsidRDefault="001B0CFF" w:rsidP="001B0CFF">
            <w:pPr>
              <w:pStyle w:val="af9"/>
              <w:spacing w:after="0"/>
              <w:ind w:left="0" w:firstLine="0"/>
              <w:jc w:val="center"/>
              <w:rPr>
                <w:b/>
                <w:sz w:val="24"/>
              </w:rPr>
            </w:pPr>
            <w:r>
              <w:rPr>
                <w:b/>
                <w:sz w:val="24"/>
                <w:shd w:val="clear" w:color="auto" w:fill="FFFFFF"/>
              </w:rPr>
              <w:t>Основной вид топлива</w:t>
            </w:r>
          </w:p>
        </w:tc>
        <w:tc>
          <w:tcPr>
            <w:tcW w:w="538" w:type="pct"/>
            <w:vAlign w:val="center"/>
          </w:tcPr>
          <w:p w14:paraId="65AA99DA" w14:textId="5B2822E7" w:rsidR="001B0CFF" w:rsidRPr="001B0CFF" w:rsidRDefault="001B0CFF" w:rsidP="001B0CFF">
            <w:pPr>
              <w:pStyle w:val="af9"/>
              <w:spacing w:after="0"/>
              <w:ind w:left="0" w:firstLine="0"/>
              <w:jc w:val="center"/>
              <w:rPr>
                <w:b/>
                <w:sz w:val="24"/>
              </w:rPr>
            </w:pPr>
            <w:r>
              <w:rPr>
                <w:b/>
                <w:sz w:val="24"/>
                <w:shd w:val="clear" w:color="auto" w:fill="FFFFFF"/>
              </w:rPr>
              <w:t>Процент износа, %</w:t>
            </w:r>
          </w:p>
        </w:tc>
        <w:tc>
          <w:tcPr>
            <w:tcW w:w="732" w:type="pct"/>
            <w:vAlign w:val="center"/>
          </w:tcPr>
          <w:p w14:paraId="5CDD274C" w14:textId="1D211DF0" w:rsidR="001B0CFF" w:rsidRPr="001B0CFF" w:rsidRDefault="001B0CFF" w:rsidP="001B0CFF">
            <w:pPr>
              <w:pStyle w:val="af9"/>
              <w:spacing w:after="0"/>
              <w:ind w:left="0" w:firstLine="0"/>
              <w:jc w:val="center"/>
              <w:rPr>
                <w:b/>
                <w:sz w:val="24"/>
              </w:rPr>
            </w:pPr>
            <w:r w:rsidRPr="001B0CFF">
              <w:rPr>
                <w:b/>
                <w:sz w:val="24"/>
                <w:shd w:val="clear" w:color="auto" w:fill="FFFFFF"/>
              </w:rPr>
              <w:t>Факти</w:t>
            </w:r>
            <w:r>
              <w:rPr>
                <w:b/>
                <w:sz w:val="24"/>
                <w:shd w:val="clear" w:color="auto" w:fill="FFFFFF"/>
              </w:rPr>
              <w:t>ческое использование объекта, %</w:t>
            </w:r>
          </w:p>
        </w:tc>
        <w:tc>
          <w:tcPr>
            <w:tcW w:w="722" w:type="pct"/>
            <w:shd w:val="clear" w:color="auto" w:fill="auto"/>
            <w:vAlign w:val="center"/>
          </w:tcPr>
          <w:p w14:paraId="2B39660D" w14:textId="7FD04105" w:rsidR="001B0CFF" w:rsidRPr="001B0CFF" w:rsidRDefault="001B0CFF" w:rsidP="001B0CFF">
            <w:pPr>
              <w:pStyle w:val="af9"/>
              <w:spacing w:after="0"/>
              <w:ind w:left="0" w:firstLine="0"/>
              <w:jc w:val="center"/>
              <w:rPr>
                <w:b/>
                <w:sz w:val="24"/>
              </w:rPr>
            </w:pPr>
            <w:r w:rsidRPr="001B0CFF">
              <w:rPr>
                <w:b/>
                <w:sz w:val="24"/>
              </w:rPr>
              <w:t>Протяженность сетей теплоснабжения</w:t>
            </w:r>
            <w:r>
              <w:rPr>
                <w:b/>
                <w:sz w:val="24"/>
              </w:rPr>
              <w:t>, км</w:t>
            </w:r>
          </w:p>
        </w:tc>
      </w:tr>
      <w:tr w:rsidR="001B0CFF" w:rsidRPr="001B0CFF" w14:paraId="77D1B01D" w14:textId="77777777" w:rsidTr="001B0CFF">
        <w:trPr>
          <w:cantSplit/>
          <w:trHeight w:val="20"/>
        </w:trPr>
        <w:tc>
          <w:tcPr>
            <w:tcW w:w="1021" w:type="pct"/>
            <w:shd w:val="clear" w:color="auto" w:fill="auto"/>
            <w:vAlign w:val="center"/>
          </w:tcPr>
          <w:p w14:paraId="0BA146A6" w14:textId="77777777" w:rsidR="001B0CFF" w:rsidRDefault="001B0CFF" w:rsidP="001B0CFF">
            <w:pPr>
              <w:pStyle w:val="af9"/>
              <w:spacing w:after="0"/>
              <w:ind w:left="0" w:firstLine="0"/>
              <w:jc w:val="center"/>
              <w:rPr>
                <w:sz w:val="24"/>
              </w:rPr>
            </w:pPr>
            <w:r w:rsidRPr="001B0CFF">
              <w:rPr>
                <w:sz w:val="24"/>
              </w:rPr>
              <w:t xml:space="preserve">Котельная </w:t>
            </w:r>
          </w:p>
          <w:p w14:paraId="3EFDEDC7" w14:textId="452010FE" w:rsidR="001B0CFF" w:rsidRPr="001B0CFF" w:rsidRDefault="001B0CFF" w:rsidP="001B0CFF">
            <w:pPr>
              <w:pStyle w:val="af9"/>
              <w:spacing w:after="0"/>
              <w:ind w:left="0" w:firstLine="0"/>
              <w:jc w:val="center"/>
              <w:rPr>
                <w:sz w:val="24"/>
              </w:rPr>
            </w:pPr>
            <w:r w:rsidRPr="001B0CFF">
              <w:rPr>
                <w:sz w:val="24"/>
              </w:rPr>
              <w:t>с. Вьюны, ул. Советская 25</w:t>
            </w:r>
          </w:p>
        </w:tc>
        <w:tc>
          <w:tcPr>
            <w:tcW w:w="698" w:type="pct"/>
            <w:vAlign w:val="center"/>
          </w:tcPr>
          <w:p w14:paraId="5F6B9E4C" w14:textId="7933F0E1" w:rsidR="001B0CFF" w:rsidRPr="001B0CFF" w:rsidRDefault="001B0CFF" w:rsidP="001B0CFF">
            <w:pPr>
              <w:pStyle w:val="af9"/>
              <w:spacing w:after="0"/>
              <w:ind w:left="0" w:firstLine="0"/>
              <w:jc w:val="center"/>
              <w:rPr>
                <w:sz w:val="24"/>
              </w:rPr>
            </w:pPr>
            <w:r>
              <w:rPr>
                <w:sz w:val="24"/>
              </w:rPr>
              <w:t>110</w:t>
            </w:r>
          </w:p>
        </w:tc>
        <w:tc>
          <w:tcPr>
            <w:tcW w:w="709" w:type="pct"/>
            <w:vAlign w:val="center"/>
          </w:tcPr>
          <w:p w14:paraId="3EA4C338" w14:textId="77777777" w:rsidR="001B0CFF" w:rsidRPr="001B0CFF" w:rsidRDefault="001B0CFF" w:rsidP="001B0CFF">
            <w:pPr>
              <w:pStyle w:val="af9"/>
              <w:spacing w:after="0"/>
              <w:ind w:left="0" w:firstLine="0"/>
              <w:jc w:val="center"/>
              <w:rPr>
                <w:sz w:val="24"/>
              </w:rPr>
            </w:pPr>
            <w:r w:rsidRPr="001B0CFF">
              <w:rPr>
                <w:sz w:val="24"/>
              </w:rPr>
              <w:t>2,324</w:t>
            </w:r>
          </w:p>
        </w:tc>
        <w:tc>
          <w:tcPr>
            <w:tcW w:w="580" w:type="pct"/>
            <w:vAlign w:val="center"/>
          </w:tcPr>
          <w:p w14:paraId="51E20D9D" w14:textId="77777777" w:rsidR="001B0CFF" w:rsidRPr="001B0CFF" w:rsidRDefault="001B0CFF" w:rsidP="001B0CFF">
            <w:pPr>
              <w:pStyle w:val="af9"/>
              <w:spacing w:after="0"/>
              <w:ind w:left="0" w:firstLine="0"/>
              <w:jc w:val="center"/>
              <w:rPr>
                <w:sz w:val="24"/>
              </w:rPr>
            </w:pPr>
            <w:r w:rsidRPr="001B0CFF">
              <w:rPr>
                <w:sz w:val="24"/>
              </w:rPr>
              <w:t>уголь</w:t>
            </w:r>
          </w:p>
        </w:tc>
        <w:tc>
          <w:tcPr>
            <w:tcW w:w="538" w:type="pct"/>
            <w:vAlign w:val="center"/>
          </w:tcPr>
          <w:p w14:paraId="68312ACE" w14:textId="77777777" w:rsidR="001B0CFF" w:rsidRPr="001B0CFF" w:rsidRDefault="001B0CFF" w:rsidP="001B0CFF">
            <w:pPr>
              <w:pStyle w:val="af9"/>
              <w:spacing w:after="0"/>
              <w:ind w:left="0" w:firstLine="0"/>
              <w:jc w:val="center"/>
              <w:rPr>
                <w:sz w:val="24"/>
              </w:rPr>
            </w:pPr>
            <w:r w:rsidRPr="001B0CFF">
              <w:rPr>
                <w:sz w:val="24"/>
              </w:rPr>
              <w:t>46,4</w:t>
            </w:r>
          </w:p>
        </w:tc>
        <w:tc>
          <w:tcPr>
            <w:tcW w:w="732" w:type="pct"/>
            <w:vAlign w:val="center"/>
          </w:tcPr>
          <w:p w14:paraId="41441AD2" w14:textId="77777777" w:rsidR="001B0CFF" w:rsidRPr="001B0CFF" w:rsidRDefault="001B0CFF" w:rsidP="001B0CFF">
            <w:pPr>
              <w:pStyle w:val="af9"/>
              <w:spacing w:after="0"/>
              <w:ind w:left="0" w:firstLine="0"/>
              <w:jc w:val="center"/>
              <w:rPr>
                <w:sz w:val="24"/>
              </w:rPr>
            </w:pPr>
            <w:r w:rsidRPr="001B0CFF">
              <w:rPr>
                <w:sz w:val="24"/>
              </w:rPr>
              <w:t>50,6</w:t>
            </w:r>
          </w:p>
        </w:tc>
        <w:tc>
          <w:tcPr>
            <w:tcW w:w="722" w:type="pct"/>
            <w:shd w:val="clear" w:color="auto" w:fill="auto"/>
            <w:vAlign w:val="center"/>
          </w:tcPr>
          <w:p w14:paraId="6CC5B909" w14:textId="13C4524A" w:rsidR="001B0CFF" w:rsidRPr="001B0CFF" w:rsidRDefault="001B0CFF" w:rsidP="001B0CFF">
            <w:pPr>
              <w:pStyle w:val="af9"/>
              <w:spacing w:after="0"/>
              <w:ind w:left="0" w:firstLine="0"/>
              <w:jc w:val="center"/>
              <w:rPr>
                <w:sz w:val="24"/>
              </w:rPr>
            </w:pPr>
            <w:r>
              <w:rPr>
                <w:sz w:val="24"/>
              </w:rPr>
              <w:t>2,5</w:t>
            </w:r>
          </w:p>
        </w:tc>
      </w:tr>
    </w:tbl>
    <w:p w14:paraId="4A629A8A" w14:textId="77777777" w:rsidR="00072656" w:rsidRDefault="00072656" w:rsidP="00B47CEA">
      <w:pPr>
        <w:pStyle w:val="aa"/>
        <w:rPr>
          <w:szCs w:val="24"/>
        </w:rPr>
      </w:pPr>
    </w:p>
    <w:p w14:paraId="60FB2B6C" w14:textId="5B87C8D2" w:rsidR="00072656" w:rsidRPr="00621880" w:rsidRDefault="00072656" w:rsidP="00946607">
      <w:pPr>
        <w:ind w:left="1" w:firstLine="708"/>
        <w:rPr>
          <w:szCs w:val="28"/>
        </w:rPr>
      </w:pPr>
      <w:r w:rsidRPr="00574EBA">
        <w:rPr>
          <w:szCs w:val="28"/>
        </w:rPr>
        <w:t xml:space="preserve">Теплоснабжение </w:t>
      </w:r>
      <w:r>
        <w:t xml:space="preserve">прочих потребителей сельсовета </w:t>
      </w:r>
      <w:r w:rsidRPr="00574EBA">
        <w:rPr>
          <w:szCs w:val="28"/>
        </w:rPr>
        <w:t xml:space="preserve">осуществляется при помощи индивидуальных отопительных печей и индивидуальных отопительных котлов, работающих на </w:t>
      </w:r>
      <w:r w:rsidR="001B0CFF">
        <w:rPr>
          <w:szCs w:val="28"/>
        </w:rPr>
        <w:t>дровах и угле</w:t>
      </w:r>
      <w:r w:rsidRPr="00574EBA">
        <w:rPr>
          <w:szCs w:val="28"/>
        </w:rPr>
        <w:t>.</w:t>
      </w:r>
    </w:p>
    <w:p w14:paraId="0C86882D" w14:textId="77777777" w:rsidR="00B47CEA" w:rsidRDefault="00B47CEA" w:rsidP="00946607">
      <w:pPr>
        <w:ind w:left="1" w:firstLine="708"/>
      </w:pPr>
      <w:r w:rsidRPr="00D52835">
        <w:rPr>
          <w:b/>
          <w:i/>
        </w:rPr>
        <w:t>Проектные предложения</w:t>
      </w:r>
      <w:r w:rsidRPr="00D52835">
        <w:t xml:space="preserve">. </w:t>
      </w:r>
    </w:p>
    <w:p w14:paraId="718BC32C" w14:textId="77777777" w:rsidR="001B0CFF" w:rsidRPr="007823A0" w:rsidRDefault="001B0CFF" w:rsidP="00946607">
      <w:pPr>
        <w:pStyle w:val="aa"/>
        <w:ind w:left="1" w:firstLine="708"/>
      </w:pPr>
      <w:r w:rsidRPr="007823A0">
        <w:t>«Схемой теплоснабжения села Вьюны Вьюнского сельсовета Колыванского района Новосибирской области на 2015-2019 годы и на период до 2030 года» предусмотрен</w:t>
      </w:r>
      <w:r>
        <w:t>а</w:t>
      </w:r>
      <w:r w:rsidRPr="007823A0">
        <w:t xml:space="preserve"> прокладка следующих магистральных участков теплотрасс </w:t>
      </w:r>
      <w:r>
        <w:t>д</w:t>
      </w:r>
      <w:r w:rsidRPr="007823A0">
        <w:t>ля обеспечения новых потребителей услугой т</w:t>
      </w:r>
      <w:r>
        <w:t>еплоснабжения на расчетный срок</w:t>
      </w:r>
      <w:r w:rsidRPr="007823A0">
        <w:t>:</w:t>
      </w:r>
    </w:p>
    <w:p w14:paraId="19CB6466" w14:textId="77777777" w:rsidR="001B0CFF" w:rsidRPr="007823A0" w:rsidRDefault="001B0CFF" w:rsidP="008A5411">
      <w:pPr>
        <w:pStyle w:val="aa"/>
        <w:numPr>
          <w:ilvl w:val="0"/>
          <w:numId w:val="33"/>
        </w:numPr>
        <w:tabs>
          <w:tab w:val="left" w:pos="993"/>
        </w:tabs>
        <w:ind w:left="1" w:firstLine="708"/>
      </w:pPr>
      <w:r w:rsidRPr="007823A0">
        <w:t>трубопровод диаметром 114 мм от существующей тепловой сети по улице Советская до Советского переулка;</w:t>
      </w:r>
    </w:p>
    <w:p w14:paraId="2AD768CF" w14:textId="77777777" w:rsidR="001B0CFF" w:rsidRPr="007823A0" w:rsidRDefault="001B0CFF" w:rsidP="008A5411">
      <w:pPr>
        <w:pStyle w:val="aa"/>
        <w:numPr>
          <w:ilvl w:val="0"/>
          <w:numId w:val="33"/>
        </w:numPr>
        <w:tabs>
          <w:tab w:val="left" w:pos="993"/>
        </w:tabs>
        <w:ind w:left="1" w:firstLine="708"/>
      </w:pPr>
      <w:r w:rsidRPr="007823A0">
        <w:t>трубопровод диаметром 114 мм от улицы Советская по улице Пичугина до улицы Полевая;</w:t>
      </w:r>
    </w:p>
    <w:p w14:paraId="24DC992E" w14:textId="77777777" w:rsidR="001B0CFF" w:rsidRPr="00286242" w:rsidRDefault="001B0CFF" w:rsidP="008A5411">
      <w:pPr>
        <w:pStyle w:val="aa"/>
        <w:numPr>
          <w:ilvl w:val="0"/>
          <w:numId w:val="33"/>
        </w:numPr>
        <w:tabs>
          <w:tab w:val="left" w:pos="993"/>
        </w:tabs>
        <w:ind w:left="1" w:firstLine="708"/>
      </w:pPr>
      <w:r w:rsidRPr="007823A0">
        <w:t xml:space="preserve">трубопровод диаметром 114 мм от улицы Советская по Советскому </w:t>
      </w:r>
      <w:r w:rsidRPr="00286242">
        <w:t>переулку до улицы Полевая.</w:t>
      </w:r>
    </w:p>
    <w:p w14:paraId="2022CB24" w14:textId="2749237B" w:rsidR="00B47CEA" w:rsidRDefault="00B47CEA" w:rsidP="00946607">
      <w:pPr>
        <w:pStyle w:val="aa"/>
        <w:ind w:left="1" w:firstLine="708"/>
      </w:pPr>
      <w:r w:rsidRPr="00286242">
        <w:t xml:space="preserve">Проектом генерального плана предусматривается сохранение </w:t>
      </w:r>
      <w:r w:rsidR="00286242" w:rsidRPr="00286242">
        <w:t xml:space="preserve">и развитие </w:t>
      </w:r>
      <w:r w:rsidRPr="00286242">
        <w:t xml:space="preserve">сложившейся системы теплоснабжения </w:t>
      </w:r>
      <w:r w:rsidR="00286242" w:rsidRPr="00286242">
        <w:t>Вьюнского</w:t>
      </w:r>
      <w:r w:rsidRPr="00286242">
        <w:t xml:space="preserve"> сельсовета</w:t>
      </w:r>
      <w:r w:rsidR="00286242" w:rsidRPr="00286242">
        <w:t>, предусмотренное «Схемой теплоснабжения села Вьюны Вьюнского сельсовета Колыванского района Новосибирской области на 2015-2019 годы и на период до 2030 года»</w:t>
      </w:r>
      <w:r w:rsidRPr="00286242">
        <w:t>.</w:t>
      </w:r>
    </w:p>
    <w:p w14:paraId="3BE2FAF4" w14:textId="77777777" w:rsidR="00286242" w:rsidRDefault="00286242" w:rsidP="00946607">
      <w:pPr>
        <w:pStyle w:val="aa"/>
        <w:ind w:left="1" w:firstLine="708"/>
      </w:pPr>
    </w:p>
    <w:p w14:paraId="1211AF0E" w14:textId="77777777" w:rsidR="00286242" w:rsidRPr="0020572B" w:rsidRDefault="00286242" w:rsidP="00946607">
      <w:pPr>
        <w:pStyle w:val="aa"/>
        <w:ind w:left="1" w:firstLine="708"/>
        <w:rPr>
          <w:b/>
        </w:rPr>
      </w:pPr>
      <w:r w:rsidRPr="0020572B">
        <w:rPr>
          <w:b/>
        </w:rPr>
        <w:t xml:space="preserve">Проектом предлагается </w:t>
      </w:r>
      <w:r w:rsidRPr="0020572B">
        <w:rPr>
          <w:b/>
          <w:i/>
        </w:rPr>
        <w:t xml:space="preserve">на </w:t>
      </w:r>
      <w:r w:rsidRPr="0020572B">
        <w:rPr>
          <w:b/>
          <w:i/>
          <w:lang w:val="en-US"/>
        </w:rPr>
        <w:t>I</w:t>
      </w:r>
      <w:r w:rsidRPr="0020572B">
        <w:rPr>
          <w:b/>
          <w:i/>
        </w:rPr>
        <w:t xml:space="preserve"> очередь</w:t>
      </w:r>
      <w:r w:rsidRPr="0020572B">
        <w:rPr>
          <w:b/>
        </w:rPr>
        <w:t xml:space="preserve"> </w:t>
      </w:r>
      <w:r w:rsidRPr="0020572B">
        <w:rPr>
          <w:b/>
          <w:i/>
        </w:rPr>
        <w:t>(до 2028 г.)</w:t>
      </w:r>
      <w:r w:rsidRPr="0020572B">
        <w:rPr>
          <w:b/>
        </w:rPr>
        <w:t>:</w:t>
      </w:r>
    </w:p>
    <w:p w14:paraId="6B6E17DD" w14:textId="5B9FBCEC" w:rsidR="00286242" w:rsidRPr="007823A0" w:rsidRDefault="00286242" w:rsidP="008A5411">
      <w:pPr>
        <w:pStyle w:val="aa"/>
        <w:numPr>
          <w:ilvl w:val="0"/>
          <w:numId w:val="33"/>
        </w:numPr>
        <w:tabs>
          <w:tab w:val="left" w:pos="993"/>
        </w:tabs>
        <w:ind w:left="1" w:firstLine="708"/>
      </w:pPr>
      <w:r>
        <w:lastRenderedPageBreak/>
        <w:t xml:space="preserve">строительство </w:t>
      </w:r>
      <w:r w:rsidRPr="007823A0">
        <w:t>трубопровод</w:t>
      </w:r>
      <w:r>
        <w:t>а в с. Вьюны</w:t>
      </w:r>
      <w:r w:rsidRPr="007823A0">
        <w:t xml:space="preserve"> диаметром 114 мм от существующей тепловой сети по улице Советская до Советского переулка;</w:t>
      </w:r>
    </w:p>
    <w:p w14:paraId="7996682D" w14:textId="113EB6F9" w:rsidR="00286242" w:rsidRPr="007823A0" w:rsidRDefault="00286242" w:rsidP="008A5411">
      <w:pPr>
        <w:pStyle w:val="aa"/>
        <w:numPr>
          <w:ilvl w:val="0"/>
          <w:numId w:val="33"/>
        </w:numPr>
        <w:tabs>
          <w:tab w:val="left" w:pos="993"/>
        </w:tabs>
        <w:ind w:left="1" w:firstLine="708"/>
      </w:pPr>
      <w:r>
        <w:t xml:space="preserve">строительство </w:t>
      </w:r>
      <w:r w:rsidRPr="007823A0">
        <w:t>трубопровод</w:t>
      </w:r>
      <w:r>
        <w:t>а в с. Вьюны</w:t>
      </w:r>
      <w:r w:rsidRPr="007823A0">
        <w:t xml:space="preserve"> диаметром 114 мм от улицы Советская по улице Пичугина до улицы Полевая;</w:t>
      </w:r>
    </w:p>
    <w:p w14:paraId="1A277FF5" w14:textId="0920C2BC" w:rsidR="00286242" w:rsidRPr="00286242" w:rsidRDefault="00286242" w:rsidP="008A5411">
      <w:pPr>
        <w:pStyle w:val="aa"/>
        <w:numPr>
          <w:ilvl w:val="0"/>
          <w:numId w:val="33"/>
        </w:numPr>
        <w:tabs>
          <w:tab w:val="left" w:pos="993"/>
        </w:tabs>
        <w:ind w:left="1" w:firstLine="708"/>
      </w:pPr>
      <w:r>
        <w:t xml:space="preserve">строительство </w:t>
      </w:r>
      <w:r w:rsidRPr="007823A0">
        <w:t>трубопровод</w:t>
      </w:r>
      <w:r>
        <w:t>а в с. Вьюны</w:t>
      </w:r>
      <w:r w:rsidRPr="007823A0">
        <w:t xml:space="preserve"> диаметром 114 мм от улицы Советская по Советскому </w:t>
      </w:r>
      <w:r w:rsidRPr="00286242">
        <w:t>переулку до улицы Полевая.</w:t>
      </w:r>
    </w:p>
    <w:p w14:paraId="71D7DEAB" w14:textId="77777777" w:rsidR="00B47CEA" w:rsidRPr="00B32E48" w:rsidRDefault="00B47CEA" w:rsidP="004B7C26">
      <w:pPr>
        <w:pStyle w:val="21"/>
      </w:pPr>
      <w:bookmarkStart w:id="206" w:name="_Toc292361369"/>
      <w:bookmarkStart w:id="207" w:name="_Toc333240867"/>
      <w:bookmarkStart w:id="208" w:name="_Toc27734134"/>
      <w:bookmarkStart w:id="209" w:name="_Toc69398888"/>
      <w:bookmarkStart w:id="210" w:name="_Toc140408269"/>
      <w:bookmarkStart w:id="211" w:name="_Toc165636438"/>
      <w:r w:rsidRPr="00B32E48">
        <w:t>Газоснабжение</w:t>
      </w:r>
      <w:bookmarkEnd w:id="206"/>
      <w:bookmarkEnd w:id="207"/>
      <w:bookmarkEnd w:id="208"/>
      <w:bookmarkEnd w:id="209"/>
      <w:bookmarkEnd w:id="210"/>
      <w:bookmarkEnd w:id="211"/>
    </w:p>
    <w:p w14:paraId="018647FA" w14:textId="77777777" w:rsidR="00B47CEA" w:rsidRDefault="00B47CEA" w:rsidP="00B47CEA">
      <w:r w:rsidRPr="00B32E48">
        <w:rPr>
          <w:b/>
          <w:i/>
        </w:rPr>
        <w:t>Существующее положение.</w:t>
      </w:r>
      <w:r w:rsidRPr="00B32E48">
        <w:t xml:space="preserve"> </w:t>
      </w:r>
    </w:p>
    <w:p w14:paraId="1783ED0F" w14:textId="4C1A9A21" w:rsidR="00B47CEA" w:rsidRDefault="00B47CEA" w:rsidP="00B47CEA">
      <w:pPr>
        <w:pStyle w:val="aa"/>
      </w:pPr>
      <w:r>
        <w:t xml:space="preserve">Централизованное газоснабжение сетевым газом на территории </w:t>
      </w:r>
      <w:r w:rsidR="001266D3">
        <w:t>Вьюнского</w:t>
      </w:r>
      <w:r>
        <w:t xml:space="preserve"> сельсовета отсутствует.</w:t>
      </w:r>
    </w:p>
    <w:p w14:paraId="55FBCD13" w14:textId="574A069B" w:rsidR="00B47CEA" w:rsidRPr="00945F0C" w:rsidRDefault="00B47CEA" w:rsidP="00B47CEA">
      <w:pPr>
        <w:pStyle w:val="aa"/>
      </w:pPr>
      <w:r w:rsidRPr="00945F0C">
        <w:t xml:space="preserve">Потребители </w:t>
      </w:r>
      <w:r w:rsidR="001266D3">
        <w:t>Вьюнского</w:t>
      </w:r>
      <w:r w:rsidRPr="00945F0C">
        <w:t xml:space="preserve"> сель</w:t>
      </w:r>
      <w:r w:rsidR="001266D3">
        <w:t xml:space="preserve">совета получают сжиженный газ в баллонах, </w:t>
      </w:r>
      <w:r w:rsidRPr="00945F0C">
        <w:t>используют для пищеприготовления и приготовления горячей воды для хозяйственно-бытовых нужд в жилых домах.</w:t>
      </w:r>
    </w:p>
    <w:p w14:paraId="37F72BF8" w14:textId="77777777" w:rsidR="00B47CEA" w:rsidRDefault="00B47CEA" w:rsidP="00B47CEA">
      <w:pPr>
        <w:pStyle w:val="aa"/>
        <w:rPr>
          <w:b/>
        </w:rPr>
      </w:pPr>
      <w:r w:rsidRPr="00D52835">
        <w:rPr>
          <w:b/>
          <w:i/>
        </w:rPr>
        <w:t>Проектные предложения.</w:t>
      </w:r>
      <w:r w:rsidRPr="00D52835">
        <w:rPr>
          <w:b/>
        </w:rPr>
        <w:t xml:space="preserve"> </w:t>
      </w:r>
    </w:p>
    <w:p w14:paraId="205E894F" w14:textId="11201AF8" w:rsidR="00B47CEA" w:rsidRDefault="00B47CEA" w:rsidP="00B47CEA">
      <w:pPr>
        <w:pStyle w:val="aa"/>
      </w:pPr>
      <w:r w:rsidRPr="00443E3E">
        <w:t xml:space="preserve">Проектом генерального плана предусматривается сохранение сложившейся системы </w:t>
      </w:r>
      <w:r>
        <w:t>газо</w:t>
      </w:r>
      <w:r w:rsidRPr="00443E3E">
        <w:t xml:space="preserve">снабжения </w:t>
      </w:r>
      <w:r w:rsidR="001266D3">
        <w:t>Вьюнского</w:t>
      </w:r>
      <w:r>
        <w:t xml:space="preserve"> сельсовета</w:t>
      </w:r>
      <w:r w:rsidRPr="00443E3E">
        <w:t>.</w:t>
      </w:r>
    </w:p>
    <w:p w14:paraId="65C668B9" w14:textId="77777777" w:rsidR="00B47CEA" w:rsidRPr="00946607" w:rsidRDefault="00B47CEA" w:rsidP="004B7C26">
      <w:pPr>
        <w:pStyle w:val="21"/>
      </w:pPr>
      <w:bookmarkStart w:id="212" w:name="_Toc332475821"/>
      <w:bookmarkStart w:id="213" w:name="_Toc27734135"/>
      <w:bookmarkStart w:id="214" w:name="_Toc69398889"/>
      <w:bookmarkStart w:id="215" w:name="_Toc140408270"/>
      <w:bookmarkStart w:id="216" w:name="_Toc165636439"/>
      <w:bookmarkStart w:id="217" w:name="_Toc234634644"/>
      <w:r w:rsidRPr="00946607">
        <w:t>Электроснабжение</w:t>
      </w:r>
      <w:bookmarkEnd w:id="212"/>
      <w:bookmarkEnd w:id="213"/>
      <w:bookmarkEnd w:id="214"/>
      <w:bookmarkEnd w:id="215"/>
      <w:bookmarkEnd w:id="216"/>
    </w:p>
    <w:p w14:paraId="07AC76EC" w14:textId="77777777" w:rsidR="00B47CEA" w:rsidRDefault="00B47CEA" w:rsidP="00607144">
      <w:pPr>
        <w:pStyle w:val="a8"/>
        <w:widowControl/>
        <w:spacing w:line="240" w:lineRule="auto"/>
      </w:pPr>
      <w:bookmarkStart w:id="218" w:name="_Toc306023900"/>
      <w:bookmarkStart w:id="219" w:name="_Toc332475822"/>
      <w:bookmarkEnd w:id="217"/>
      <w:r w:rsidRPr="00253BB8">
        <w:rPr>
          <w:b/>
          <w:i/>
        </w:rPr>
        <w:t>Существующее положение.</w:t>
      </w:r>
      <w:r w:rsidRPr="00253BB8">
        <w:t xml:space="preserve"> </w:t>
      </w:r>
    </w:p>
    <w:p w14:paraId="0ADF3F72" w14:textId="4B08CFD4" w:rsidR="001266D3" w:rsidRPr="00946607" w:rsidRDefault="00946607" w:rsidP="00607144">
      <w:pPr>
        <w:ind w:firstLine="720"/>
        <w:rPr>
          <w:rStyle w:val="ab"/>
        </w:rPr>
      </w:pPr>
      <w:r w:rsidRPr="00EE76C4">
        <w:rPr>
          <w:szCs w:val="28"/>
          <w:lang w:eastAsia="en-US"/>
        </w:rPr>
        <w:t xml:space="preserve">Система электроснабжения </w:t>
      </w:r>
      <w:r w:rsidRPr="000B0C6C">
        <w:t>К</w:t>
      </w:r>
      <w:r>
        <w:t>олыванского</w:t>
      </w:r>
      <w:r w:rsidRPr="00EE76C4">
        <w:rPr>
          <w:szCs w:val="28"/>
          <w:lang w:eastAsia="en-US"/>
        </w:rPr>
        <w:t xml:space="preserve"> муниципального района централизованная. </w:t>
      </w:r>
      <w:r>
        <w:rPr>
          <w:szCs w:val="28"/>
          <w:lang w:eastAsia="en-US"/>
        </w:rPr>
        <w:t>И</w:t>
      </w:r>
      <w:r w:rsidRPr="00EE76C4">
        <w:rPr>
          <w:szCs w:val="28"/>
          <w:lang w:eastAsia="en-US"/>
        </w:rPr>
        <w:t>сточник</w:t>
      </w:r>
      <w:r>
        <w:rPr>
          <w:szCs w:val="28"/>
          <w:lang w:eastAsia="en-US"/>
        </w:rPr>
        <w:t>ами</w:t>
      </w:r>
      <w:r w:rsidRPr="00EE76C4">
        <w:rPr>
          <w:szCs w:val="28"/>
          <w:lang w:eastAsia="en-US"/>
        </w:rPr>
        <w:t xml:space="preserve"> электроснабжения </w:t>
      </w:r>
      <w:r>
        <w:rPr>
          <w:szCs w:val="28"/>
          <w:lang w:eastAsia="en-US"/>
        </w:rPr>
        <w:t>населенных пунктов сельсовета</w:t>
      </w:r>
      <w:r w:rsidRPr="00EE76C4">
        <w:rPr>
          <w:szCs w:val="28"/>
          <w:lang w:eastAsia="en-US"/>
        </w:rPr>
        <w:t xml:space="preserve"> явля</w:t>
      </w:r>
      <w:r>
        <w:rPr>
          <w:szCs w:val="28"/>
          <w:lang w:eastAsia="en-US"/>
        </w:rPr>
        <w:t>ю</w:t>
      </w:r>
      <w:r w:rsidRPr="00EE76C4">
        <w:rPr>
          <w:szCs w:val="28"/>
          <w:lang w:eastAsia="en-US"/>
        </w:rPr>
        <w:t xml:space="preserve">тся </w:t>
      </w:r>
      <w:r>
        <w:rPr>
          <w:rStyle w:val="ab"/>
        </w:rPr>
        <w:t>ПС В</w:t>
      </w:r>
      <w:r w:rsidRPr="00946607">
        <w:rPr>
          <w:rStyle w:val="ab"/>
        </w:rPr>
        <w:t xml:space="preserve">ьюны, </w:t>
      </w:r>
      <w:r>
        <w:rPr>
          <w:rStyle w:val="ab"/>
        </w:rPr>
        <w:t>ПС К</w:t>
      </w:r>
      <w:r w:rsidRPr="00946607">
        <w:rPr>
          <w:rStyle w:val="ab"/>
        </w:rPr>
        <w:t xml:space="preserve">олывань, </w:t>
      </w:r>
      <w:r>
        <w:rPr>
          <w:rStyle w:val="ab"/>
        </w:rPr>
        <w:t>ПС Кандаурово.</w:t>
      </w:r>
    </w:p>
    <w:p w14:paraId="0AF65B3C" w14:textId="52B5EBEB" w:rsidR="00946607" w:rsidRDefault="00946607" w:rsidP="00607144">
      <w:pPr>
        <w:pStyle w:val="aa"/>
        <w:tabs>
          <w:tab w:val="left" w:pos="993"/>
          <w:tab w:val="left" w:pos="1134"/>
        </w:tabs>
        <w:ind w:firstLine="720"/>
        <w:contextualSpacing w:val="0"/>
      </w:pPr>
      <w:r w:rsidRPr="001A213F">
        <w:t>По территории</w:t>
      </w:r>
      <w:r w:rsidRPr="00EE76C4">
        <w:t xml:space="preserve"> </w:t>
      </w:r>
      <w:r>
        <w:t>сельсовета</w:t>
      </w:r>
      <w:r w:rsidRPr="00EE76C4">
        <w:t xml:space="preserve"> проходят </w:t>
      </w:r>
      <w:r w:rsidRPr="00E37B91">
        <w:t>питающие и распределительные сети напряжением 10-</w:t>
      </w:r>
      <w:r>
        <w:t>35</w:t>
      </w:r>
      <w:r w:rsidRPr="00E37B91">
        <w:t xml:space="preserve"> кВ.</w:t>
      </w:r>
      <w:r>
        <w:t xml:space="preserve"> Также через территорию сельсовета проходят транзитные </w:t>
      </w:r>
      <w:r w:rsidRPr="00E37B91">
        <w:t xml:space="preserve">сети напряжением </w:t>
      </w:r>
      <w:r>
        <w:t>110</w:t>
      </w:r>
      <w:r w:rsidRPr="00E37B91">
        <w:t xml:space="preserve"> кВ</w:t>
      </w:r>
      <w:r>
        <w:t>.</w:t>
      </w:r>
    </w:p>
    <w:p w14:paraId="6B86F781" w14:textId="77777777" w:rsidR="00946607" w:rsidRPr="00FF1C08" w:rsidRDefault="00946607" w:rsidP="00607144">
      <w:pPr>
        <w:ind w:firstLine="720"/>
      </w:pPr>
      <w:r w:rsidRPr="00FF1C08">
        <w:t xml:space="preserve">В населенных пунктах установлены трансформаторные подстанции </w:t>
      </w:r>
      <w:r w:rsidRPr="001A213F">
        <w:t>10/0,4 кВ, от которых подача электроэнергии потребителям осуществляется по воздушным линиям 0,4 кВ.</w:t>
      </w:r>
    </w:p>
    <w:p w14:paraId="33D20906" w14:textId="37620909" w:rsidR="00946607" w:rsidRPr="001E0045" w:rsidRDefault="00946607" w:rsidP="00607144">
      <w:pPr>
        <w:pStyle w:val="S"/>
        <w:spacing w:before="0" w:after="0"/>
        <w:ind w:firstLine="720"/>
        <w:rPr>
          <w:sz w:val="28"/>
        </w:rPr>
      </w:pPr>
      <w:r w:rsidRPr="001E0045">
        <w:rPr>
          <w:sz w:val="28"/>
        </w:rPr>
        <w:t xml:space="preserve">Основным потребителем электроэнергии на территории </w:t>
      </w:r>
      <w:r w:rsidR="002C0873">
        <w:rPr>
          <w:sz w:val="28"/>
          <w:lang w:val="ru-RU"/>
        </w:rPr>
        <w:t>сельсовета</w:t>
      </w:r>
      <w:r w:rsidRPr="001E0045">
        <w:rPr>
          <w:sz w:val="28"/>
        </w:rPr>
        <w:t xml:space="preserve"> является население</w:t>
      </w:r>
      <w:r>
        <w:rPr>
          <w:sz w:val="28"/>
        </w:rPr>
        <w:t>,</w:t>
      </w:r>
      <w:r w:rsidRPr="001E0045">
        <w:rPr>
          <w:sz w:val="28"/>
        </w:rPr>
        <w:t xml:space="preserve"> что свидетельствует о социальной значимости.</w:t>
      </w:r>
    </w:p>
    <w:p w14:paraId="1BB0FA15" w14:textId="07B34805" w:rsidR="00946607" w:rsidRPr="001E0045" w:rsidRDefault="00946607" w:rsidP="00607144">
      <w:pPr>
        <w:pStyle w:val="S"/>
        <w:spacing w:before="0" w:after="0"/>
        <w:ind w:firstLine="720"/>
        <w:rPr>
          <w:sz w:val="28"/>
        </w:rPr>
      </w:pPr>
      <w:r w:rsidRPr="001E0045">
        <w:rPr>
          <w:sz w:val="28"/>
        </w:rPr>
        <w:t xml:space="preserve">По надежности электроснабжения основные потребители электроэнергии </w:t>
      </w:r>
      <w:r w:rsidR="002C0873">
        <w:rPr>
          <w:sz w:val="28"/>
          <w:lang w:val="ru-RU"/>
        </w:rPr>
        <w:t>сельсовета</w:t>
      </w:r>
      <w:r w:rsidRPr="001E0045">
        <w:rPr>
          <w:sz w:val="28"/>
        </w:rPr>
        <w:t xml:space="preserve"> (жилые дома, административные здания, водозаборные станции) относятся к III категории и обеспечиваются электроэнергией от одного источника питания.</w:t>
      </w:r>
    </w:p>
    <w:p w14:paraId="6F76B55E" w14:textId="77777777" w:rsidR="00946607" w:rsidRPr="00D52835" w:rsidRDefault="00946607" w:rsidP="00607144">
      <w:pPr>
        <w:ind w:firstLine="720"/>
      </w:pPr>
      <w:r w:rsidRPr="00D52835">
        <w:rPr>
          <w:rFonts w:ascii="Times New Roman CYR" w:hAnsi="Times New Roman CYR"/>
        </w:rPr>
        <w:t>Детские учреждения, медицинские учреждения (приложение 2</w:t>
      </w:r>
      <w:r w:rsidRPr="00D52835">
        <w:t xml:space="preserve"> РД</w:t>
      </w:r>
      <w:r>
        <w:t xml:space="preserve"> </w:t>
      </w:r>
      <w:r w:rsidRPr="00D52835">
        <w:t xml:space="preserve">34.20.185-94) относятся к потребителям </w:t>
      </w:r>
      <w:r w:rsidRPr="00D52835">
        <w:rPr>
          <w:lang w:val="en-US"/>
        </w:rPr>
        <w:t>II</w:t>
      </w:r>
      <w:r w:rsidRPr="00D52835">
        <w:t xml:space="preserve"> категории и должны обеспечиваться электроэнергией от двух независимых взаимно резервирующих источников питания.</w:t>
      </w:r>
    </w:p>
    <w:p w14:paraId="3818CAC3" w14:textId="77777777" w:rsidR="00946607" w:rsidRPr="00D52835" w:rsidRDefault="00946607" w:rsidP="00607144">
      <w:pPr>
        <w:ind w:firstLine="720"/>
        <w:rPr>
          <w:szCs w:val="28"/>
        </w:rPr>
      </w:pPr>
      <w:r w:rsidRPr="00D52835">
        <w:rPr>
          <w:rFonts w:ascii="Times New Roman CYR" w:hAnsi="Times New Roman CYR"/>
        </w:rPr>
        <w:t>Согласно п. 4.1.11. гл. 4.1</w:t>
      </w:r>
      <w:r w:rsidRPr="00D52835">
        <w:t xml:space="preserve"> Инструкции по проектированию городских электрических сетей РД 34.20.185-94, </w:t>
      </w:r>
      <w:r w:rsidRPr="00D52835">
        <w:rPr>
          <w:rFonts w:ascii="Times New Roman CYR" w:hAnsi="Times New Roman CYR"/>
        </w:rPr>
        <w:t xml:space="preserve">питание электроприемников </w:t>
      </w:r>
      <w:r w:rsidRPr="00D52835">
        <w:rPr>
          <w:rFonts w:ascii="Times New Roman CYR" w:hAnsi="Times New Roman CYR"/>
          <w:lang w:val="en-US"/>
        </w:rPr>
        <w:t>II</w:t>
      </w:r>
      <w:r w:rsidRPr="00D52835">
        <w:rPr>
          <w:rFonts w:ascii="Times New Roman CYR" w:hAnsi="Times New Roman CYR"/>
        </w:rPr>
        <w:t xml:space="preserve"> категории допускается предусматривать от однотрансформаторных ТП при наличии централизованного резерва трансформаторов и возможности замены повредившегося трансформатора за время не более одних суток.</w:t>
      </w:r>
    </w:p>
    <w:p w14:paraId="1BD0B234" w14:textId="77777777" w:rsidR="00B47CEA" w:rsidRDefault="00B47CEA" w:rsidP="00607144">
      <w:pPr>
        <w:ind w:firstLine="720"/>
      </w:pPr>
      <w:r w:rsidRPr="00D52835">
        <w:rPr>
          <w:b/>
          <w:i/>
        </w:rPr>
        <w:t xml:space="preserve">Проектные предложения. </w:t>
      </w:r>
    </w:p>
    <w:p w14:paraId="30513614" w14:textId="77777777" w:rsidR="00B47CEA" w:rsidRPr="00D52835" w:rsidRDefault="00B47CEA" w:rsidP="00607144">
      <w:pPr>
        <w:ind w:firstLine="720"/>
      </w:pPr>
      <w:r w:rsidRPr="00D52835">
        <w:lastRenderedPageBreak/>
        <w:t>Результаты расчетов энергопотребления коммунально-бытовыми потребителями выполнены по укрупненным удельн</w:t>
      </w:r>
      <w:r>
        <w:t>ым показателям в соответствии с</w:t>
      </w:r>
      <w:r w:rsidRPr="00443E3E">
        <w:t xml:space="preserve"> таблице</w:t>
      </w:r>
      <w:r>
        <w:t>й</w:t>
      </w:r>
      <w:r w:rsidRPr="00443E3E">
        <w:t xml:space="preserve"> 2.4.4. РД 34.20.185-94</w:t>
      </w:r>
      <w:r>
        <w:t>.</w:t>
      </w:r>
      <w:r w:rsidRPr="00F36266">
        <w:t xml:space="preserve"> </w:t>
      </w:r>
      <w:r w:rsidRPr="00D52835">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36947828" w14:textId="77777777" w:rsidR="00B47CEA" w:rsidRPr="00D52835" w:rsidRDefault="00B47CEA" w:rsidP="00607144">
      <w:pPr>
        <w:ind w:firstLine="720"/>
      </w:pPr>
    </w:p>
    <w:p w14:paraId="78D256AB" w14:textId="654A81F3" w:rsidR="00B47CEA" w:rsidRDefault="00B47CEA" w:rsidP="00B47CEA">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9</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4</w:t>
      </w:r>
      <w:r w:rsidR="000B0917">
        <w:rPr>
          <w:noProof/>
        </w:rPr>
        <w:fldChar w:fldCharType="end"/>
      </w:r>
      <w:r w:rsidRPr="00EB14DA">
        <w:t xml:space="preserve"> </w:t>
      </w:r>
      <w:r w:rsidRPr="001A213F">
        <w:t>Расчетные показатели электропотребления</w:t>
      </w:r>
    </w:p>
    <w:tbl>
      <w:tblPr>
        <w:tblW w:w="5000" w:type="pct"/>
        <w:tblCellMar>
          <w:left w:w="0" w:type="dxa"/>
          <w:right w:w="0" w:type="dxa"/>
        </w:tblCellMar>
        <w:tblLook w:val="04A0" w:firstRow="1" w:lastRow="0" w:firstColumn="1" w:lastColumn="0" w:noHBand="0" w:noVBand="1"/>
      </w:tblPr>
      <w:tblGrid>
        <w:gridCol w:w="620"/>
        <w:gridCol w:w="2807"/>
        <w:gridCol w:w="1088"/>
        <w:gridCol w:w="1602"/>
        <w:gridCol w:w="1456"/>
        <w:gridCol w:w="1772"/>
      </w:tblGrid>
      <w:tr w:rsidR="00B47CEA" w:rsidRPr="00EB14DA" w14:paraId="38DB91C1" w14:textId="77777777" w:rsidTr="00747744">
        <w:trPr>
          <w:cantSplit/>
          <w:trHeight w:val="20"/>
        </w:trPr>
        <w:tc>
          <w:tcPr>
            <w:tcW w:w="332" w:type="pc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53CA8B" w14:textId="5A895D52" w:rsidR="00B47CEA" w:rsidRPr="00DF1002" w:rsidRDefault="00607144" w:rsidP="00607144">
            <w:pPr>
              <w:ind w:firstLine="0"/>
              <w:jc w:val="center"/>
              <w:rPr>
                <w:b/>
                <w:sz w:val="22"/>
                <w:szCs w:val="22"/>
              </w:rPr>
            </w:pPr>
            <w:r>
              <w:rPr>
                <w:b/>
                <w:sz w:val="22"/>
                <w:szCs w:val="22"/>
              </w:rPr>
              <w:t>№</w:t>
            </w:r>
          </w:p>
        </w:tc>
        <w:tc>
          <w:tcPr>
            <w:tcW w:w="150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8E0A0C" w14:textId="77777777" w:rsidR="00B47CEA" w:rsidRPr="00DF1002" w:rsidRDefault="00B47CEA" w:rsidP="00747744">
            <w:pPr>
              <w:ind w:firstLine="0"/>
              <w:jc w:val="center"/>
              <w:rPr>
                <w:b/>
                <w:sz w:val="22"/>
                <w:szCs w:val="22"/>
              </w:rPr>
            </w:pPr>
            <w:r w:rsidRPr="00DF1002">
              <w:rPr>
                <w:b/>
                <w:sz w:val="22"/>
                <w:szCs w:val="22"/>
              </w:rPr>
              <w:t>Показатели</w:t>
            </w:r>
          </w:p>
        </w:tc>
        <w:tc>
          <w:tcPr>
            <w:tcW w:w="582"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240FC7" w14:textId="77777777" w:rsidR="00B47CEA" w:rsidRPr="00DF1002" w:rsidRDefault="00B47CEA" w:rsidP="00747744">
            <w:pPr>
              <w:ind w:firstLine="0"/>
              <w:jc w:val="center"/>
              <w:rPr>
                <w:b/>
                <w:sz w:val="22"/>
                <w:szCs w:val="22"/>
              </w:rPr>
            </w:pPr>
            <w:r w:rsidRPr="00DF1002">
              <w:rPr>
                <w:b/>
                <w:sz w:val="22"/>
                <w:szCs w:val="22"/>
              </w:rPr>
              <w:t>Единица измерения</w:t>
            </w:r>
          </w:p>
        </w:tc>
        <w:tc>
          <w:tcPr>
            <w:tcW w:w="857"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7E1F96" w14:textId="77777777" w:rsidR="00B47CEA" w:rsidRPr="00EB14DA" w:rsidRDefault="00B47CEA" w:rsidP="00747744">
            <w:pPr>
              <w:ind w:firstLine="0"/>
              <w:jc w:val="center"/>
              <w:rPr>
                <w:b/>
                <w:bCs/>
                <w:sz w:val="24"/>
              </w:rPr>
            </w:pPr>
            <w:r w:rsidRPr="00EB14DA">
              <w:rPr>
                <w:b/>
                <w:bCs/>
                <w:sz w:val="24"/>
              </w:rPr>
              <w:t>Современное состояние 2023 г.</w:t>
            </w:r>
          </w:p>
        </w:tc>
        <w:tc>
          <w:tcPr>
            <w:tcW w:w="779"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8E77B6" w14:textId="77777777" w:rsidR="00B47CEA" w:rsidRPr="00EB14DA" w:rsidRDefault="00B47CEA" w:rsidP="00747744">
            <w:pPr>
              <w:ind w:firstLine="0"/>
              <w:jc w:val="center"/>
              <w:rPr>
                <w:b/>
                <w:bCs/>
                <w:sz w:val="24"/>
              </w:rPr>
            </w:pPr>
            <w:r w:rsidRPr="00EB14DA">
              <w:rPr>
                <w:b/>
                <w:bCs/>
                <w:sz w:val="24"/>
              </w:rPr>
              <w:t>I очередь 2028 г.</w:t>
            </w:r>
          </w:p>
        </w:tc>
        <w:tc>
          <w:tcPr>
            <w:tcW w:w="948" w:type="pct"/>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936021" w14:textId="77777777" w:rsidR="00B47CEA" w:rsidRPr="00EB14DA" w:rsidRDefault="00B47CEA" w:rsidP="00747744">
            <w:pPr>
              <w:ind w:firstLine="0"/>
              <w:jc w:val="center"/>
              <w:rPr>
                <w:b/>
                <w:bCs/>
                <w:sz w:val="24"/>
              </w:rPr>
            </w:pPr>
            <w:r w:rsidRPr="00EB14DA">
              <w:rPr>
                <w:b/>
                <w:bCs/>
                <w:sz w:val="24"/>
              </w:rPr>
              <w:t>Расчетный срок 2043 г.</w:t>
            </w:r>
          </w:p>
        </w:tc>
      </w:tr>
      <w:tr w:rsidR="00607144" w:rsidRPr="00EB14DA" w14:paraId="22ACA08F" w14:textId="77777777" w:rsidTr="00B17595">
        <w:trPr>
          <w:cantSplit/>
          <w:trHeight w:val="20"/>
        </w:trPr>
        <w:tc>
          <w:tcPr>
            <w:tcW w:w="33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7362B1" w14:textId="77777777" w:rsidR="00607144" w:rsidRPr="00EB14DA" w:rsidRDefault="00607144" w:rsidP="00607144">
            <w:pPr>
              <w:ind w:firstLine="0"/>
              <w:jc w:val="center"/>
              <w:rPr>
                <w:sz w:val="22"/>
                <w:szCs w:val="22"/>
              </w:rPr>
            </w:pPr>
            <w:r w:rsidRPr="00EB14DA">
              <w:rPr>
                <w:sz w:val="22"/>
                <w:szCs w:val="22"/>
              </w:rPr>
              <w:t>1</w:t>
            </w:r>
          </w:p>
        </w:tc>
        <w:tc>
          <w:tcPr>
            <w:tcW w:w="150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9E0861" w14:textId="77777777" w:rsidR="00607144" w:rsidRPr="00EB14DA" w:rsidRDefault="00607144" w:rsidP="00607144">
            <w:pPr>
              <w:ind w:firstLine="0"/>
              <w:rPr>
                <w:sz w:val="24"/>
              </w:rPr>
            </w:pPr>
            <w:r w:rsidRPr="00EB14DA">
              <w:rPr>
                <w:sz w:val="24"/>
              </w:rPr>
              <w:t xml:space="preserve">Численность населения </w:t>
            </w:r>
          </w:p>
        </w:tc>
        <w:tc>
          <w:tcPr>
            <w:tcW w:w="58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B4302E" w14:textId="77777777" w:rsidR="00607144" w:rsidRPr="00EB14DA" w:rsidRDefault="00607144" w:rsidP="00607144">
            <w:pPr>
              <w:ind w:firstLine="0"/>
              <w:jc w:val="center"/>
              <w:rPr>
                <w:color w:val="000000"/>
                <w:sz w:val="24"/>
              </w:rPr>
            </w:pPr>
            <w:r w:rsidRPr="00EB14DA">
              <w:rPr>
                <w:color w:val="000000"/>
                <w:sz w:val="24"/>
              </w:rPr>
              <w:t>Чел.</w:t>
            </w:r>
          </w:p>
        </w:tc>
        <w:tc>
          <w:tcPr>
            <w:tcW w:w="85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FA91E5E" w14:textId="5379DF63" w:rsidR="00607144" w:rsidRPr="00607144" w:rsidRDefault="00607144" w:rsidP="00607144">
            <w:pPr>
              <w:ind w:firstLine="0"/>
              <w:jc w:val="center"/>
              <w:rPr>
                <w:sz w:val="24"/>
              </w:rPr>
            </w:pPr>
            <w:r w:rsidRPr="00607144">
              <w:rPr>
                <w:sz w:val="24"/>
              </w:rPr>
              <w:t>1265</w:t>
            </w:r>
          </w:p>
        </w:tc>
        <w:tc>
          <w:tcPr>
            <w:tcW w:w="7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05FEC4D5" w14:textId="76593110" w:rsidR="00607144" w:rsidRPr="00607144" w:rsidRDefault="00607144" w:rsidP="00607144">
            <w:pPr>
              <w:ind w:firstLine="0"/>
              <w:jc w:val="center"/>
              <w:rPr>
                <w:sz w:val="24"/>
              </w:rPr>
            </w:pPr>
            <w:r w:rsidRPr="00607144">
              <w:rPr>
                <w:sz w:val="24"/>
              </w:rPr>
              <w:t>1200</w:t>
            </w:r>
          </w:p>
        </w:tc>
        <w:tc>
          <w:tcPr>
            <w:tcW w:w="94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19D1DA33" w14:textId="0DD58894" w:rsidR="00607144" w:rsidRPr="00607144" w:rsidRDefault="00607144" w:rsidP="00607144">
            <w:pPr>
              <w:ind w:firstLine="0"/>
              <w:jc w:val="center"/>
              <w:rPr>
                <w:sz w:val="24"/>
              </w:rPr>
            </w:pPr>
            <w:r w:rsidRPr="00607144">
              <w:rPr>
                <w:sz w:val="24"/>
              </w:rPr>
              <w:t>1072</w:t>
            </w:r>
          </w:p>
        </w:tc>
      </w:tr>
      <w:tr w:rsidR="00607144" w:rsidRPr="00EB14DA" w14:paraId="5B9F0036" w14:textId="77777777" w:rsidTr="00B17595">
        <w:trPr>
          <w:cantSplit/>
          <w:trHeight w:val="20"/>
        </w:trPr>
        <w:tc>
          <w:tcPr>
            <w:tcW w:w="33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98531B" w14:textId="77777777" w:rsidR="00607144" w:rsidRPr="00EB14DA" w:rsidRDefault="00607144" w:rsidP="00607144">
            <w:pPr>
              <w:ind w:firstLine="0"/>
              <w:jc w:val="center"/>
              <w:rPr>
                <w:sz w:val="22"/>
                <w:szCs w:val="22"/>
              </w:rPr>
            </w:pPr>
            <w:r w:rsidRPr="00EB14DA">
              <w:rPr>
                <w:sz w:val="22"/>
                <w:szCs w:val="22"/>
              </w:rPr>
              <w:t>2</w:t>
            </w:r>
          </w:p>
        </w:tc>
        <w:tc>
          <w:tcPr>
            <w:tcW w:w="150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B925C0" w14:textId="77777777" w:rsidR="00607144" w:rsidRPr="00EB14DA" w:rsidRDefault="00607144" w:rsidP="00607144">
            <w:pPr>
              <w:ind w:firstLine="0"/>
              <w:rPr>
                <w:sz w:val="24"/>
              </w:rPr>
            </w:pPr>
            <w:r w:rsidRPr="00EB14DA">
              <w:rPr>
                <w:sz w:val="24"/>
              </w:rPr>
              <w:t>Потребление электроэнергии на 1 чел в год*</w:t>
            </w:r>
          </w:p>
        </w:tc>
        <w:tc>
          <w:tcPr>
            <w:tcW w:w="58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EA02A6" w14:textId="77777777" w:rsidR="00607144" w:rsidRPr="00EB14DA" w:rsidRDefault="00607144" w:rsidP="00607144">
            <w:pPr>
              <w:ind w:firstLine="0"/>
              <w:jc w:val="center"/>
              <w:rPr>
                <w:color w:val="000000"/>
                <w:sz w:val="24"/>
              </w:rPr>
            </w:pPr>
            <w:r w:rsidRPr="00EB14DA">
              <w:rPr>
                <w:color w:val="000000"/>
                <w:sz w:val="24"/>
              </w:rPr>
              <w:t>кВт.ч/год</w:t>
            </w:r>
          </w:p>
        </w:tc>
        <w:tc>
          <w:tcPr>
            <w:tcW w:w="85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E749A94" w14:textId="1FE9ADAB" w:rsidR="00607144" w:rsidRPr="00607144" w:rsidRDefault="00607144" w:rsidP="00607144">
            <w:pPr>
              <w:ind w:firstLine="0"/>
              <w:jc w:val="center"/>
              <w:rPr>
                <w:color w:val="000000"/>
                <w:sz w:val="24"/>
              </w:rPr>
            </w:pPr>
            <w:r w:rsidRPr="00607144">
              <w:rPr>
                <w:color w:val="000000"/>
                <w:sz w:val="24"/>
              </w:rPr>
              <w:t>1350,0</w:t>
            </w:r>
          </w:p>
        </w:tc>
        <w:tc>
          <w:tcPr>
            <w:tcW w:w="7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5A5B1EC5" w14:textId="52FD686E" w:rsidR="00607144" w:rsidRPr="00607144" w:rsidRDefault="00607144" w:rsidP="00607144">
            <w:pPr>
              <w:ind w:firstLine="0"/>
              <w:jc w:val="center"/>
              <w:rPr>
                <w:color w:val="000000"/>
                <w:sz w:val="24"/>
              </w:rPr>
            </w:pPr>
            <w:r w:rsidRPr="00607144">
              <w:rPr>
                <w:color w:val="000000"/>
                <w:sz w:val="24"/>
              </w:rPr>
              <w:t>1350,0</w:t>
            </w:r>
          </w:p>
        </w:tc>
        <w:tc>
          <w:tcPr>
            <w:tcW w:w="94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74B840E8" w14:textId="24DFC247" w:rsidR="00607144" w:rsidRPr="00607144" w:rsidRDefault="00607144" w:rsidP="00607144">
            <w:pPr>
              <w:ind w:firstLine="0"/>
              <w:jc w:val="center"/>
              <w:rPr>
                <w:color w:val="000000"/>
                <w:sz w:val="24"/>
              </w:rPr>
            </w:pPr>
            <w:r w:rsidRPr="00607144">
              <w:rPr>
                <w:color w:val="000000"/>
                <w:sz w:val="24"/>
              </w:rPr>
              <w:t>1350,0</w:t>
            </w:r>
          </w:p>
        </w:tc>
      </w:tr>
      <w:tr w:rsidR="00607144" w:rsidRPr="00EB14DA" w14:paraId="33D851CA" w14:textId="77777777" w:rsidTr="00B17595">
        <w:trPr>
          <w:cantSplit/>
          <w:trHeight w:val="20"/>
        </w:trPr>
        <w:tc>
          <w:tcPr>
            <w:tcW w:w="332"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D8023D" w14:textId="77777777" w:rsidR="00607144" w:rsidRPr="00EB14DA" w:rsidRDefault="00607144" w:rsidP="00607144">
            <w:pPr>
              <w:ind w:firstLine="0"/>
              <w:jc w:val="center"/>
              <w:rPr>
                <w:sz w:val="22"/>
                <w:szCs w:val="22"/>
              </w:rPr>
            </w:pPr>
            <w:r w:rsidRPr="00EB14DA">
              <w:rPr>
                <w:sz w:val="22"/>
                <w:szCs w:val="22"/>
              </w:rPr>
              <w:t>3</w:t>
            </w:r>
          </w:p>
        </w:tc>
        <w:tc>
          <w:tcPr>
            <w:tcW w:w="150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DACA34" w14:textId="77777777" w:rsidR="00607144" w:rsidRPr="00EB14DA" w:rsidRDefault="00607144" w:rsidP="00607144">
            <w:pPr>
              <w:ind w:firstLine="0"/>
              <w:rPr>
                <w:sz w:val="24"/>
              </w:rPr>
            </w:pPr>
            <w:r w:rsidRPr="00EB14DA">
              <w:rPr>
                <w:sz w:val="24"/>
              </w:rPr>
              <w:t>Годовое потребление</w:t>
            </w:r>
          </w:p>
        </w:tc>
        <w:tc>
          <w:tcPr>
            <w:tcW w:w="582"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8C2A64" w14:textId="77777777" w:rsidR="00607144" w:rsidRPr="00EB14DA" w:rsidRDefault="00607144" w:rsidP="00607144">
            <w:pPr>
              <w:ind w:firstLine="0"/>
              <w:jc w:val="center"/>
              <w:rPr>
                <w:color w:val="000000"/>
                <w:sz w:val="24"/>
              </w:rPr>
            </w:pPr>
            <w:r w:rsidRPr="00EB14DA">
              <w:rPr>
                <w:color w:val="000000"/>
                <w:sz w:val="24"/>
              </w:rPr>
              <w:t>тыс.кВт.</w:t>
            </w:r>
          </w:p>
        </w:tc>
        <w:tc>
          <w:tcPr>
            <w:tcW w:w="857"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6243480B" w14:textId="509850E1" w:rsidR="00607144" w:rsidRPr="00607144" w:rsidRDefault="00607144" w:rsidP="00607144">
            <w:pPr>
              <w:ind w:firstLine="0"/>
              <w:jc w:val="center"/>
              <w:rPr>
                <w:sz w:val="24"/>
              </w:rPr>
            </w:pPr>
            <w:r w:rsidRPr="00607144">
              <w:rPr>
                <w:sz w:val="24"/>
              </w:rPr>
              <w:t>1707,75</w:t>
            </w:r>
          </w:p>
        </w:tc>
        <w:tc>
          <w:tcPr>
            <w:tcW w:w="779"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4A2FC8CE" w14:textId="515F83BC" w:rsidR="00607144" w:rsidRPr="00607144" w:rsidRDefault="00607144" w:rsidP="00607144">
            <w:pPr>
              <w:ind w:firstLine="0"/>
              <w:jc w:val="center"/>
              <w:rPr>
                <w:sz w:val="24"/>
              </w:rPr>
            </w:pPr>
            <w:r w:rsidRPr="00607144">
              <w:rPr>
                <w:sz w:val="24"/>
              </w:rPr>
              <w:t>1620</w:t>
            </w:r>
          </w:p>
        </w:tc>
        <w:tc>
          <w:tcPr>
            <w:tcW w:w="948" w:type="pct"/>
            <w:tcBorders>
              <w:top w:val="nil"/>
              <w:left w:val="nil"/>
              <w:bottom w:val="single" w:sz="4" w:space="0" w:color="auto"/>
              <w:right w:val="single" w:sz="4" w:space="0" w:color="auto"/>
            </w:tcBorders>
            <w:shd w:val="clear" w:color="auto" w:fill="auto"/>
            <w:tcMar>
              <w:top w:w="15" w:type="dxa"/>
              <w:left w:w="15" w:type="dxa"/>
              <w:bottom w:w="0" w:type="dxa"/>
              <w:right w:w="15" w:type="dxa"/>
            </w:tcMar>
            <w:vAlign w:val="bottom"/>
            <w:hideMark/>
          </w:tcPr>
          <w:p w14:paraId="26375583" w14:textId="3749BA17" w:rsidR="00607144" w:rsidRPr="00607144" w:rsidRDefault="00607144" w:rsidP="00607144">
            <w:pPr>
              <w:ind w:firstLine="0"/>
              <w:jc w:val="center"/>
              <w:rPr>
                <w:sz w:val="24"/>
              </w:rPr>
            </w:pPr>
            <w:r w:rsidRPr="00607144">
              <w:rPr>
                <w:sz w:val="24"/>
              </w:rPr>
              <w:t>1447,2</w:t>
            </w:r>
          </w:p>
        </w:tc>
      </w:tr>
    </w:tbl>
    <w:p w14:paraId="0CC68C00" w14:textId="77777777" w:rsidR="00B47CEA" w:rsidRDefault="00B47CEA" w:rsidP="00B47CEA">
      <w:pPr>
        <w:pStyle w:val="aa"/>
      </w:pPr>
    </w:p>
    <w:p w14:paraId="37F598C5" w14:textId="33D64492" w:rsidR="00B47CEA" w:rsidRDefault="00B47CEA" w:rsidP="00B47CEA">
      <w:pPr>
        <w:pStyle w:val="aa"/>
      </w:pPr>
      <w:r w:rsidRPr="00443E3E">
        <w:t xml:space="preserve">Проектом генерального плана предусматривается сохранение сложившейся системы </w:t>
      </w:r>
      <w:r>
        <w:t>электро</w:t>
      </w:r>
      <w:r w:rsidRPr="00443E3E">
        <w:t xml:space="preserve">снабжения </w:t>
      </w:r>
      <w:r w:rsidR="00607144">
        <w:t>Вьюнского</w:t>
      </w:r>
      <w:r>
        <w:t xml:space="preserve"> сельсовета</w:t>
      </w:r>
      <w:r w:rsidRPr="00443E3E">
        <w:t>.</w:t>
      </w:r>
    </w:p>
    <w:p w14:paraId="63F27CF4" w14:textId="77777777" w:rsidR="00B47CEA" w:rsidRPr="00607144" w:rsidRDefault="00B47CEA" w:rsidP="004B7C26">
      <w:pPr>
        <w:pStyle w:val="21"/>
      </w:pPr>
      <w:bookmarkStart w:id="220" w:name="_Toc27734136"/>
      <w:bookmarkStart w:id="221" w:name="_Toc69398890"/>
      <w:bookmarkStart w:id="222" w:name="_Toc140408271"/>
      <w:bookmarkStart w:id="223" w:name="_Toc165636440"/>
      <w:bookmarkEnd w:id="218"/>
      <w:bookmarkEnd w:id="219"/>
      <w:r w:rsidRPr="00607144">
        <w:t>Средства связи и коммуникаций</w:t>
      </w:r>
      <w:bookmarkEnd w:id="220"/>
      <w:bookmarkEnd w:id="221"/>
      <w:bookmarkEnd w:id="222"/>
      <w:bookmarkEnd w:id="223"/>
    </w:p>
    <w:p w14:paraId="68B0901A" w14:textId="77777777" w:rsidR="00B47CEA" w:rsidRDefault="00B47CEA" w:rsidP="00B47CEA">
      <w:pPr>
        <w:pStyle w:val="aa"/>
      </w:pPr>
      <w:r w:rsidRPr="0064093A">
        <w:rPr>
          <w:b/>
          <w:i/>
        </w:rPr>
        <w:t>Существующее положение.</w:t>
      </w:r>
      <w:r w:rsidRPr="0064093A">
        <w:t xml:space="preserve"> </w:t>
      </w:r>
    </w:p>
    <w:p w14:paraId="58953220" w14:textId="65BAD90D" w:rsidR="00B47CEA" w:rsidRDefault="00B47CEA" w:rsidP="00B47CEA">
      <w:pPr>
        <w:pStyle w:val="aa"/>
      </w:pPr>
      <w:bookmarkStart w:id="224" w:name="_Toc332475823"/>
      <w:bookmarkStart w:id="225" w:name="_Toc27734137"/>
      <w:bookmarkStart w:id="226" w:name="_Toc69398891"/>
      <w:r w:rsidRPr="00081934">
        <w:t xml:space="preserve">Связь является составной частью инфраструктуры территории </w:t>
      </w:r>
      <w:r w:rsidR="00607144">
        <w:t>Вьюнского</w:t>
      </w:r>
      <w:r>
        <w:t xml:space="preserve"> сельсовета</w:t>
      </w:r>
      <w:r w:rsidRPr="00081934">
        <w:t xml:space="preserve">. Существующая сеть связи позволяет удовлетворить информационные потребности </w:t>
      </w:r>
      <w:r>
        <w:t>потребителей сельсовета</w:t>
      </w:r>
      <w:r w:rsidRPr="00081934">
        <w:t>.</w:t>
      </w:r>
    </w:p>
    <w:p w14:paraId="6EB0D90D" w14:textId="473946DF" w:rsidR="00B47CEA" w:rsidRDefault="00B47CEA" w:rsidP="00B47CEA">
      <w:pPr>
        <w:pStyle w:val="aa"/>
      </w:pPr>
      <w:r w:rsidRPr="006545DC">
        <w:t>На территории</w:t>
      </w:r>
      <w:r>
        <w:t xml:space="preserve"> </w:t>
      </w:r>
      <w:r w:rsidR="00DB54F1">
        <w:t>сельсовета</w:t>
      </w:r>
      <w:r w:rsidRPr="006545DC">
        <w:t xml:space="preserve"> предоставляют услуги оператор</w:t>
      </w:r>
      <w:r>
        <w:t>ы</w:t>
      </w:r>
      <w:r w:rsidRPr="006545DC">
        <w:t xml:space="preserve"> сети сотовой связи</w:t>
      </w:r>
      <w:r>
        <w:t xml:space="preserve"> и интернета. </w:t>
      </w:r>
      <w:r w:rsidRPr="00871C2A">
        <w:t>Охват территорий населенных пунктов сотовой связью составляет 100%.</w:t>
      </w:r>
    </w:p>
    <w:p w14:paraId="191C5BCA" w14:textId="5E3AB7B2" w:rsidR="00607144" w:rsidRPr="00871C2A" w:rsidRDefault="00607144" w:rsidP="00B47CEA">
      <w:pPr>
        <w:pStyle w:val="aa"/>
      </w:pPr>
      <w:r>
        <w:t>На территории сельсовета имеются башн</w:t>
      </w:r>
      <w:r w:rsidR="000F104A">
        <w:t>и</w:t>
      </w:r>
      <w:r>
        <w:t xml:space="preserve"> сотовой связи, антенная опора (</w:t>
      </w:r>
      <w:r w:rsidRPr="005B721F">
        <w:t>В 50 м по направлению на юго-запад от ориентира жилой дом с.</w:t>
      </w:r>
      <w:r>
        <w:t xml:space="preserve"> Вьюны, ул. Чехова, д. </w:t>
      </w:r>
      <w:r w:rsidRPr="005B721F">
        <w:t>29</w:t>
      </w:r>
      <w:r>
        <w:t>)</w:t>
      </w:r>
      <w:r w:rsidR="00DC074D">
        <w:t>.</w:t>
      </w:r>
    </w:p>
    <w:p w14:paraId="5053B2E3" w14:textId="77777777" w:rsidR="00B17595" w:rsidRPr="00B17595" w:rsidRDefault="00B17595" w:rsidP="00B17595">
      <w:pPr>
        <w:pStyle w:val="afffffffff8"/>
      </w:pPr>
    </w:p>
    <w:p w14:paraId="4A9FC395" w14:textId="0A6476F0" w:rsidR="00B17595" w:rsidRPr="00B17595" w:rsidRDefault="00B17595" w:rsidP="00B17595">
      <w:pPr>
        <w:pStyle w:val="ad"/>
      </w:pPr>
      <w:r w:rsidRPr="00B17595">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9</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5</w:t>
      </w:r>
      <w:r w:rsidR="000B0917">
        <w:rPr>
          <w:noProof/>
        </w:rPr>
        <w:fldChar w:fldCharType="end"/>
      </w:r>
      <w:r w:rsidRPr="00B17595">
        <w:t xml:space="preserve"> </w:t>
      </w:r>
      <w:r w:rsidR="00607144">
        <w:rPr>
          <w:bCs/>
          <w:szCs w:val="28"/>
        </w:rPr>
        <w:t>Охват</w:t>
      </w:r>
      <w:r w:rsidR="00607144" w:rsidRPr="00B21F04">
        <w:rPr>
          <w:bCs/>
          <w:szCs w:val="28"/>
        </w:rPr>
        <w:t xml:space="preserve"> </w:t>
      </w:r>
      <w:r w:rsidR="00607144">
        <w:rPr>
          <w:bCs/>
          <w:szCs w:val="28"/>
        </w:rPr>
        <w:t xml:space="preserve">населенных пунктов </w:t>
      </w:r>
      <w:r w:rsidR="00607144" w:rsidRPr="00B21F04">
        <w:rPr>
          <w:bCs/>
          <w:szCs w:val="28"/>
        </w:rPr>
        <w:t>сотовой связью и услугой «интернет», действующие операторы</w:t>
      </w:r>
      <w:r w:rsidR="00607144">
        <w:rPr>
          <w:bCs/>
          <w:szCs w:val="28"/>
        </w:rPr>
        <w:t xml:space="preserve"> связи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2402"/>
        <w:gridCol w:w="1897"/>
        <w:gridCol w:w="1981"/>
        <w:gridCol w:w="2407"/>
      </w:tblGrid>
      <w:tr w:rsidR="00FC3B67" w:rsidRPr="00FC3B67" w14:paraId="4E792E0B" w14:textId="77777777" w:rsidTr="00FC3B67">
        <w:trPr>
          <w:cantSplit/>
          <w:tblHeader/>
        </w:trPr>
        <w:tc>
          <w:tcPr>
            <w:tcW w:w="352" w:type="pct"/>
            <w:shd w:val="clear" w:color="auto" w:fill="auto"/>
            <w:vAlign w:val="center"/>
          </w:tcPr>
          <w:p w14:paraId="396A20EC" w14:textId="402BB5E2" w:rsidR="00607144" w:rsidRPr="00FC3B67" w:rsidRDefault="00D00555" w:rsidP="00607144">
            <w:pPr>
              <w:pStyle w:val="af9"/>
              <w:spacing w:after="0"/>
              <w:ind w:left="0" w:firstLine="0"/>
              <w:jc w:val="center"/>
              <w:rPr>
                <w:b/>
                <w:sz w:val="24"/>
              </w:rPr>
            </w:pPr>
            <w:r w:rsidRPr="00FC3B67">
              <w:rPr>
                <w:b/>
                <w:sz w:val="24"/>
              </w:rPr>
              <w:t>№</w:t>
            </w:r>
          </w:p>
        </w:tc>
        <w:tc>
          <w:tcPr>
            <w:tcW w:w="1285" w:type="pct"/>
            <w:vAlign w:val="center"/>
          </w:tcPr>
          <w:p w14:paraId="377DCF8F" w14:textId="77777777" w:rsidR="00607144" w:rsidRPr="00FC3B67" w:rsidRDefault="00607144" w:rsidP="00607144">
            <w:pPr>
              <w:pStyle w:val="af9"/>
              <w:spacing w:after="0"/>
              <w:ind w:left="0" w:firstLine="0"/>
              <w:jc w:val="center"/>
              <w:rPr>
                <w:b/>
                <w:sz w:val="24"/>
              </w:rPr>
            </w:pPr>
            <w:r w:rsidRPr="00FC3B67">
              <w:rPr>
                <w:b/>
                <w:sz w:val="24"/>
              </w:rPr>
              <w:t>Населенный пункт</w:t>
            </w:r>
          </w:p>
        </w:tc>
        <w:tc>
          <w:tcPr>
            <w:tcW w:w="1015" w:type="pct"/>
            <w:vAlign w:val="center"/>
          </w:tcPr>
          <w:p w14:paraId="709061E9" w14:textId="62FABE51" w:rsidR="00607144" w:rsidRPr="00FC3B67" w:rsidRDefault="00607144" w:rsidP="00D00555">
            <w:pPr>
              <w:pStyle w:val="af9"/>
              <w:spacing w:after="0"/>
              <w:ind w:left="0" w:firstLine="0"/>
              <w:jc w:val="center"/>
              <w:rPr>
                <w:b/>
                <w:sz w:val="24"/>
              </w:rPr>
            </w:pPr>
            <w:r w:rsidRPr="00FC3B67">
              <w:rPr>
                <w:b/>
                <w:sz w:val="24"/>
              </w:rPr>
              <w:t>Наличие покрытия сотовой связью</w:t>
            </w:r>
          </w:p>
        </w:tc>
        <w:tc>
          <w:tcPr>
            <w:tcW w:w="1060" w:type="pct"/>
            <w:vAlign w:val="center"/>
          </w:tcPr>
          <w:p w14:paraId="6E0913FD" w14:textId="77777777" w:rsidR="00607144" w:rsidRPr="00FC3B67" w:rsidRDefault="00607144" w:rsidP="00D00555">
            <w:pPr>
              <w:pStyle w:val="af9"/>
              <w:spacing w:after="0"/>
              <w:ind w:left="0" w:firstLine="0"/>
              <w:jc w:val="center"/>
              <w:rPr>
                <w:b/>
                <w:sz w:val="24"/>
              </w:rPr>
            </w:pPr>
            <w:r w:rsidRPr="00FC3B67">
              <w:rPr>
                <w:b/>
                <w:sz w:val="24"/>
              </w:rPr>
              <w:t>Наличие покрытия услугой «интернет»</w:t>
            </w:r>
          </w:p>
        </w:tc>
        <w:tc>
          <w:tcPr>
            <w:tcW w:w="1288" w:type="pct"/>
            <w:vAlign w:val="center"/>
          </w:tcPr>
          <w:p w14:paraId="6D50C3EC" w14:textId="77777777" w:rsidR="00607144" w:rsidRPr="00FC3B67" w:rsidRDefault="00607144" w:rsidP="00607144">
            <w:pPr>
              <w:pStyle w:val="af9"/>
              <w:spacing w:after="0"/>
              <w:ind w:left="0" w:firstLine="0"/>
              <w:jc w:val="center"/>
              <w:rPr>
                <w:b/>
                <w:sz w:val="24"/>
              </w:rPr>
            </w:pPr>
            <w:r w:rsidRPr="00FC3B67">
              <w:rPr>
                <w:b/>
                <w:sz w:val="24"/>
              </w:rPr>
              <w:t>Действующие операторы связи</w:t>
            </w:r>
          </w:p>
        </w:tc>
      </w:tr>
      <w:tr w:rsidR="00FC3B67" w:rsidRPr="00FC3B67" w14:paraId="1DF6809A" w14:textId="77777777" w:rsidTr="00FC3B67">
        <w:trPr>
          <w:cantSplit/>
        </w:trPr>
        <w:tc>
          <w:tcPr>
            <w:tcW w:w="352" w:type="pct"/>
            <w:shd w:val="clear" w:color="auto" w:fill="auto"/>
            <w:vAlign w:val="center"/>
          </w:tcPr>
          <w:p w14:paraId="19E838D6" w14:textId="77777777" w:rsidR="00607144" w:rsidRPr="00FC3B67" w:rsidRDefault="00607144" w:rsidP="00607144">
            <w:pPr>
              <w:pStyle w:val="af9"/>
              <w:spacing w:after="0"/>
              <w:ind w:left="0" w:firstLine="0"/>
              <w:rPr>
                <w:sz w:val="24"/>
              </w:rPr>
            </w:pPr>
            <w:r w:rsidRPr="00FC3B67">
              <w:rPr>
                <w:sz w:val="24"/>
              </w:rPr>
              <w:t>1</w:t>
            </w:r>
          </w:p>
        </w:tc>
        <w:tc>
          <w:tcPr>
            <w:tcW w:w="1285" w:type="pct"/>
            <w:vAlign w:val="center"/>
          </w:tcPr>
          <w:p w14:paraId="7CD91F3D" w14:textId="2A7377BF" w:rsidR="00607144" w:rsidRPr="00FC3B67" w:rsidRDefault="00607144" w:rsidP="00607144">
            <w:pPr>
              <w:ind w:firstLine="0"/>
              <w:rPr>
                <w:sz w:val="24"/>
              </w:rPr>
            </w:pPr>
            <w:r w:rsidRPr="00FC3B67">
              <w:rPr>
                <w:sz w:val="24"/>
              </w:rPr>
              <w:t>с. Вьюны</w:t>
            </w:r>
          </w:p>
        </w:tc>
        <w:tc>
          <w:tcPr>
            <w:tcW w:w="1015" w:type="pct"/>
            <w:vAlign w:val="center"/>
          </w:tcPr>
          <w:p w14:paraId="30905B86" w14:textId="77777777" w:rsidR="00607144" w:rsidRPr="00FC3B67" w:rsidRDefault="00607144" w:rsidP="00D00555">
            <w:pPr>
              <w:pStyle w:val="af9"/>
              <w:spacing w:after="0"/>
              <w:ind w:left="0" w:firstLine="0"/>
              <w:jc w:val="center"/>
              <w:rPr>
                <w:sz w:val="24"/>
              </w:rPr>
            </w:pPr>
          </w:p>
          <w:p w14:paraId="2D1400F8" w14:textId="77777777" w:rsidR="00607144" w:rsidRPr="00FC3B67" w:rsidRDefault="00607144" w:rsidP="00D00555">
            <w:pPr>
              <w:pStyle w:val="af9"/>
              <w:spacing w:after="0"/>
              <w:ind w:left="0" w:firstLine="0"/>
              <w:jc w:val="center"/>
              <w:rPr>
                <w:sz w:val="24"/>
              </w:rPr>
            </w:pPr>
            <w:r w:rsidRPr="00FC3B67">
              <w:rPr>
                <w:sz w:val="24"/>
              </w:rPr>
              <w:t>да</w:t>
            </w:r>
          </w:p>
        </w:tc>
        <w:tc>
          <w:tcPr>
            <w:tcW w:w="1060" w:type="pct"/>
            <w:vAlign w:val="center"/>
          </w:tcPr>
          <w:p w14:paraId="7375E309" w14:textId="77777777" w:rsidR="00607144" w:rsidRPr="00FC3B67" w:rsidRDefault="00607144" w:rsidP="00D00555">
            <w:pPr>
              <w:pStyle w:val="af9"/>
              <w:spacing w:after="0"/>
              <w:ind w:left="0" w:firstLine="0"/>
              <w:jc w:val="center"/>
              <w:rPr>
                <w:sz w:val="24"/>
              </w:rPr>
            </w:pPr>
            <w:r w:rsidRPr="00FC3B67">
              <w:rPr>
                <w:sz w:val="24"/>
              </w:rPr>
              <w:t>да</w:t>
            </w:r>
          </w:p>
        </w:tc>
        <w:tc>
          <w:tcPr>
            <w:tcW w:w="1288" w:type="pct"/>
            <w:vAlign w:val="center"/>
          </w:tcPr>
          <w:p w14:paraId="0C93D246" w14:textId="77777777" w:rsidR="00607144" w:rsidRPr="00FC3B67" w:rsidRDefault="00607144" w:rsidP="00607144">
            <w:pPr>
              <w:pStyle w:val="af9"/>
              <w:spacing w:after="0"/>
              <w:ind w:left="0" w:firstLine="0"/>
              <w:rPr>
                <w:sz w:val="24"/>
              </w:rPr>
            </w:pPr>
            <w:r w:rsidRPr="00FC3B67">
              <w:rPr>
                <w:sz w:val="24"/>
              </w:rPr>
              <w:t>МТС, Теле 2, Мегафон, Билайн, Йота</w:t>
            </w:r>
          </w:p>
        </w:tc>
      </w:tr>
      <w:tr w:rsidR="00FC3B67" w:rsidRPr="00FC3B67" w14:paraId="217294A5" w14:textId="77777777" w:rsidTr="00FC3B67">
        <w:trPr>
          <w:cantSplit/>
        </w:trPr>
        <w:tc>
          <w:tcPr>
            <w:tcW w:w="352" w:type="pct"/>
            <w:shd w:val="clear" w:color="auto" w:fill="auto"/>
            <w:vAlign w:val="center"/>
          </w:tcPr>
          <w:p w14:paraId="14B05E21" w14:textId="77777777" w:rsidR="00607144" w:rsidRPr="00FC3B67" w:rsidRDefault="00607144" w:rsidP="00607144">
            <w:pPr>
              <w:pStyle w:val="af9"/>
              <w:spacing w:after="0"/>
              <w:ind w:left="0" w:firstLine="0"/>
              <w:rPr>
                <w:sz w:val="24"/>
              </w:rPr>
            </w:pPr>
            <w:r w:rsidRPr="00FC3B67">
              <w:rPr>
                <w:sz w:val="24"/>
              </w:rPr>
              <w:t>2</w:t>
            </w:r>
          </w:p>
        </w:tc>
        <w:tc>
          <w:tcPr>
            <w:tcW w:w="1285" w:type="pct"/>
            <w:vAlign w:val="center"/>
          </w:tcPr>
          <w:p w14:paraId="4D17C4B8" w14:textId="77777777" w:rsidR="00607144" w:rsidRPr="00FC3B67" w:rsidRDefault="00607144" w:rsidP="00607144">
            <w:pPr>
              <w:ind w:firstLine="0"/>
              <w:rPr>
                <w:sz w:val="24"/>
              </w:rPr>
            </w:pPr>
            <w:r w:rsidRPr="00FC3B67">
              <w:rPr>
                <w:sz w:val="24"/>
              </w:rPr>
              <w:t>д. Таловка</w:t>
            </w:r>
          </w:p>
        </w:tc>
        <w:tc>
          <w:tcPr>
            <w:tcW w:w="1015" w:type="pct"/>
            <w:vAlign w:val="center"/>
          </w:tcPr>
          <w:p w14:paraId="23E2B18B" w14:textId="77777777" w:rsidR="00607144" w:rsidRPr="00FC3B67" w:rsidRDefault="00607144" w:rsidP="00D00555">
            <w:pPr>
              <w:pStyle w:val="af9"/>
              <w:spacing w:after="0"/>
              <w:ind w:left="0" w:firstLine="0"/>
              <w:jc w:val="center"/>
              <w:rPr>
                <w:sz w:val="24"/>
              </w:rPr>
            </w:pPr>
            <w:r w:rsidRPr="00FC3B67">
              <w:rPr>
                <w:sz w:val="24"/>
              </w:rPr>
              <w:t>да</w:t>
            </w:r>
          </w:p>
        </w:tc>
        <w:tc>
          <w:tcPr>
            <w:tcW w:w="1060" w:type="pct"/>
            <w:vAlign w:val="center"/>
          </w:tcPr>
          <w:p w14:paraId="4AC1EE26" w14:textId="77777777" w:rsidR="00607144" w:rsidRPr="00FC3B67" w:rsidRDefault="00607144" w:rsidP="00D00555">
            <w:pPr>
              <w:pStyle w:val="af9"/>
              <w:spacing w:after="0"/>
              <w:ind w:left="0" w:firstLine="0"/>
              <w:jc w:val="center"/>
              <w:rPr>
                <w:sz w:val="24"/>
              </w:rPr>
            </w:pPr>
            <w:r w:rsidRPr="00FC3B67">
              <w:rPr>
                <w:sz w:val="24"/>
              </w:rPr>
              <w:t>да</w:t>
            </w:r>
          </w:p>
        </w:tc>
        <w:tc>
          <w:tcPr>
            <w:tcW w:w="1288" w:type="pct"/>
            <w:vAlign w:val="center"/>
          </w:tcPr>
          <w:p w14:paraId="0CD9FAAE" w14:textId="7DA8865A" w:rsidR="00607144" w:rsidRPr="00FC3B67" w:rsidRDefault="00607144" w:rsidP="00607144">
            <w:pPr>
              <w:pStyle w:val="af9"/>
              <w:spacing w:after="0"/>
              <w:ind w:left="0" w:firstLine="0"/>
              <w:rPr>
                <w:sz w:val="24"/>
              </w:rPr>
            </w:pPr>
            <w:r w:rsidRPr="00FC3B67">
              <w:rPr>
                <w:sz w:val="24"/>
              </w:rPr>
              <w:t>МТС, Теле 2</w:t>
            </w:r>
          </w:p>
        </w:tc>
      </w:tr>
      <w:tr w:rsidR="00FC3B67" w:rsidRPr="00FC3B67" w14:paraId="292548F7" w14:textId="77777777" w:rsidTr="00FC3B67">
        <w:trPr>
          <w:cantSplit/>
        </w:trPr>
        <w:tc>
          <w:tcPr>
            <w:tcW w:w="352" w:type="pct"/>
            <w:shd w:val="clear" w:color="auto" w:fill="auto"/>
            <w:vAlign w:val="center"/>
          </w:tcPr>
          <w:p w14:paraId="43BD3098" w14:textId="77777777" w:rsidR="00607144" w:rsidRPr="00FC3B67" w:rsidRDefault="00607144" w:rsidP="00607144">
            <w:pPr>
              <w:pStyle w:val="af9"/>
              <w:spacing w:after="0"/>
              <w:ind w:left="0" w:firstLine="0"/>
              <w:rPr>
                <w:sz w:val="24"/>
              </w:rPr>
            </w:pPr>
            <w:r w:rsidRPr="00FC3B67">
              <w:rPr>
                <w:sz w:val="24"/>
              </w:rPr>
              <w:t>3</w:t>
            </w:r>
          </w:p>
        </w:tc>
        <w:tc>
          <w:tcPr>
            <w:tcW w:w="1285" w:type="pct"/>
            <w:vAlign w:val="center"/>
          </w:tcPr>
          <w:p w14:paraId="4BFE08F7" w14:textId="77777777" w:rsidR="00607144" w:rsidRPr="00FC3B67" w:rsidRDefault="00607144" w:rsidP="00607144">
            <w:pPr>
              <w:ind w:firstLine="0"/>
              <w:rPr>
                <w:sz w:val="24"/>
              </w:rPr>
            </w:pPr>
            <w:r w:rsidRPr="00FC3B67">
              <w:rPr>
                <w:sz w:val="24"/>
              </w:rPr>
              <w:t>д. Малая Черемшанка</w:t>
            </w:r>
          </w:p>
        </w:tc>
        <w:tc>
          <w:tcPr>
            <w:tcW w:w="1015" w:type="pct"/>
            <w:vAlign w:val="center"/>
          </w:tcPr>
          <w:p w14:paraId="6BAACC16" w14:textId="77777777" w:rsidR="00607144" w:rsidRPr="00FC3B67" w:rsidRDefault="00607144" w:rsidP="00D00555">
            <w:pPr>
              <w:pStyle w:val="af9"/>
              <w:spacing w:after="0"/>
              <w:ind w:left="0" w:firstLine="0"/>
              <w:jc w:val="center"/>
              <w:rPr>
                <w:sz w:val="24"/>
              </w:rPr>
            </w:pPr>
            <w:r w:rsidRPr="00FC3B67">
              <w:rPr>
                <w:sz w:val="24"/>
              </w:rPr>
              <w:t>да</w:t>
            </w:r>
          </w:p>
        </w:tc>
        <w:tc>
          <w:tcPr>
            <w:tcW w:w="1060" w:type="pct"/>
            <w:vAlign w:val="center"/>
          </w:tcPr>
          <w:p w14:paraId="12645876" w14:textId="77777777" w:rsidR="00607144" w:rsidRPr="00FC3B67" w:rsidRDefault="00607144" w:rsidP="00D00555">
            <w:pPr>
              <w:pStyle w:val="af9"/>
              <w:spacing w:after="0"/>
              <w:ind w:left="0" w:firstLine="0"/>
              <w:jc w:val="center"/>
              <w:rPr>
                <w:sz w:val="24"/>
              </w:rPr>
            </w:pPr>
            <w:r w:rsidRPr="00FC3B67">
              <w:rPr>
                <w:sz w:val="24"/>
              </w:rPr>
              <w:t>да</w:t>
            </w:r>
          </w:p>
        </w:tc>
        <w:tc>
          <w:tcPr>
            <w:tcW w:w="1288" w:type="pct"/>
            <w:vAlign w:val="center"/>
          </w:tcPr>
          <w:p w14:paraId="2EA27312" w14:textId="6E8A0157" w:rsidR="00607144" w:rsidRPr="00FC3B67" w:rsidRDefault="00607144" w:rsidP="00607144">
            <w:pPr>
              <w:pStyle w:val="af9"/>
              <w:spacing w:after="0"/>
              <w:ind w:left="0" w:firstLine="0"/>
              <w:rPr>
                <w:sz w:val="24"/>
              </w:rPr>
            </w:pPr>
            <w:r w:rsidRPr="00FC3B67">
              <w:rPr>
                <w:sz w:val="24"/>
              </w:rPr>
              <w:t>МТС, Теле 2</w:t>
            </w:r>
          </w:p>
        </w:tc>
      </w:tr>
      <w:tr w:rsidR="00FC3B67" w:rsidRPr="00FC3B67" w14:paraId="3B9E1124" w14:textId="77777777" w:rsidTr="00FC3B67">
        <w:trPr>
          <w:cantSplit/>
        </w:trPr>
        <w:tc>
          <w:tcPr>
            <w:tcW w:w="352" w:type="pct"/>
            <w:shd w:val="clear" w:color="auto" w:fill="auto"/>
            <w:vAlign w:val="center"/>
          </w:tcPr>
          <w:p w14:paraId="166CF3E4" w14:textId="77777777" w:rsidR="00607144" w:rsidRPr="00FC3B67" w:rsidRDefault="00607144" w:rsidP="00607144">
            <w:pPr>
              <w:pStyle w:val="af9"/>
              <w:spacing w:after="0"/>
              <w:ind w:left="0" w:firstLine="0"/>
              <w:rPr>
                <w:sz w:val="24"/>
              </w:rPr>
            </w:pPr>
            <w:r w:rsidRPr="00FC3B67">
              <w:rPr>
                <w:sz w:val="24"/>
              </w:rPr>
              <w:t>4</w:t>
            </w:r>
          </w:p>
        </w:tc>
        <w:tc>
          <w:tcPr>
            <w:tcW w:w="1285" w:type="pct"/>
            <w:vAlign w:val="center"/>
          </w:tcPr>
          <w:p w14:paraId="6CD5223B" w14:textId="77777777" w:rsidR="00607144" w:rsidRPr="00FC3B67" w:rsidRDefault="00607144" w:rsidP="00607144">
            <w:pPr>
              <w:ind w:firstLine="0"/>
              <w:rPr>
                <w:sz w:val="24"/>
              </w:rPr>
            </w:pPr>
            <w:r w:rsidRPr="00FC3B67">
              <w:rPr>
                <w:sz w:val="24"/>
              </w:rPr>
              <w:t>д. Пристань-Почта</w:t>
            </w:r>
          </w:p>
        </w:tc>
        <w:tc>
          <w:tcPr>
            <w:tcW w:w="1015" w:type="pct"/>
            <w:vAlign w:val="center"/>
          </w:tcPr>
          <w:p w14:paraId="478F184F" w14:textId="77777777" w:rsidR="00607144" w:rsidRPr="00FC3B67" w:rsidRDefault="00607144" w:rsidP="00D00555">
            <w:pPr>
              <w:pStyle w:val="af9"/>
              <w:spacing w:after="0"/>
              <w:ind w:left="0" w:firstLine="0"/>
              <w:jc w:val="center"/>
              <w:rPr>
                <w:sz w:val="24"/>
              </w:rPr>
            </w:pPr>
            <w:r w:rsidRPr="00FC3B67">
              <w:rPr>
                <w:sz w:val="24"/>
              </w:rPr>
              <w:t>да</w:t>
            </w:r>
          </w:p>
        </w:tc>
        <w:tc>
          <w:tcPr>
            <w:tcW w:w="1060" w:type="pct"/>
            <w:vAlign w:val="center"/>
          </w:tcPr>
          <w:p w14:paraId="57A477AC" w14:textId="77777777" w:rsidR="00607144" w:rsidRPr="00FC3B67" w:rsidRDefault="00607144" w:rsidP="00D00555">
            <w:pPr>
              <w:pStyle w:val="af9"/>
              <w:spacing w:after="0"/>
              <w:ind w:left="0" w:firstLine="0"/>
              <w:jc w:val="center"/>
              <w:rPr>
                <w:sz w:val="24"/>
              </w:rPr>
            </w:pPr>
            <w:r w:rsidRPr="00FC3B67">
              <w:rPr>
                <w:sz w:val="24"/>
              </w:rPr>
              <w:t>да</w:t>
            </w:r>
          </w:p>
        </w:tc>
        <w:tc>
          <w:tcPr>
            <w:tcW w:w="1288" w:type="pct"/>
            <w:vAlign w:val="center"/>
          </w:tcPr>
          <w:p w14:paraId="5B8FEDAE" w14:textId="395D2F92" w:rsidR="00607144" w:rsidRPr="00FC3B67" w:rsidRDefault="00607144" w:rsidP="00607144">
            <w:pPr>
              <w:pStyle w:val="af9"/>
              <w:spacing w:after="0"/>
              <w:ind w:left="0" w:firstLine="0"/>
              <w:rPr>
                <w:sz w:val="24"/>
              </w:rPr>
            </w:pPr>
            <w:r w:rsidRPr="00FC3B67">
              <w:rPr>
                <w:sz w:val="24"/>
              </w:rPr>
              <w:t>МТС, Теле 2</w:t>
            </w:r>
          </w:p>
        </w:tc>
      </w:tr>
      <w:tr w:rsidR="00FC3B67" w:rsidRPr="00FC3B67" w14:paraId="0BEF2640" w14:textId="77777777" w:rsidTr="00FC3B67">
        <w:trPr>
          <w:cantSplit/>
        </w:trPr>
        <w:tc>
          <w:tcPr>
            <w:tcW w:w="352" w:type="pct"/>
            <w:shd w:val="clear" w:color="auto" w:fill="auto"/>
            <w:vAlign w:val="center"/>
          </w:tcPr>
          <w:p w14:paraId="3A045F41" w14:textId="77777777" w:rsidR="00607144" w:rsidRPr="00FC3B67" w:rsidRDefault="00607144" w:rsidP="00607144">
            <w:pPr>
              <w:pStyle w:val="af9"/>
              <w:spacing w:after="0"/>
              <w:ind w:left="0" w:firstLine="0"/>
              <w:rPr>
                <w:sz w:val="24"/>
              </w:rPr>
            </w:pPr>
            <w:r w:rsidRPr="00FC3B67">
              <w:rPr>
                <w:sz w:val="24"/>
              </w:rPr>
              <w:t>5</w:t>
            </w:r>
          </w:p>
        </w:tc>
        <w:tc>
          <w:tcPr>
            <w:tcW w:w="1285" w:type="pct"/>
            <w:vAlign w:val="center"/>
          </w:tcPr>
          <w:p w14:paraId="54C71DE6" w14:textId="77777777" w:rsidR="00607144" w:rsidRPr="00FC3B67" w:rsidRDefault="00607144" w:rsidP="00607144">
            <w:pPr>
              <w:ind w:firstLine="0"/>
              <w:rPr>
                <w:sz w:val="24"/>
              </w:rPr>
            </w:pPr>
            <w:r w:rsidRPr="00FC3B67">
              <w:rPr>
                <w:sz w:val="24"/>
              </w:rPr>
              <w:t>д. Красный яр</w:t>
            </w:r>
          </w:p>
        </w:tc>
        <w:tc>
          <w:tcPr>
            <w:tcW w:w="1015" w:type="pct"/>
            <w:vAlign w:val="center"/>
          </w:tcPr>
          <w:p w14:paraId="75D2DFDC" w14:textId="77777777" w:rsidR="00607144" w:rsidRPr="00FC3B67" w:rsidRDefault="00607144" w:rsidP="00D00555">
            <w:pPr>
              <w:pStyle w:val="af9"/>
              <w:spacing w:after="0"/>
              <w:ind w:left="0" w:firstLine="0"/>
              <w:jc w:val="center"/>
              <w:rPr>
                <w:sz w:val="24"/>
              </w:rPr>
            </w:pPr>
            <w:r w:rsidRPr="00FC3B67">
              <w:rPr>
                <w:sz w:val="24"/>
              </w:rPr>
              <w:t>да</w:t>
            </w:r>
          </w:p>
        </w:tc>
        <w:tc>
          <w:tcPr>
            <w:tcW w:w="1060" w:type="pct"/>
            <w:vAlign w:val="center"/>
          </w:tcPr>
          <w:p w14:paraId="35E2FCEC" w14:textId="77777777" w:rsidR="00607144" w:rsidRPr="00FC3B67" w:rsidRDefault="00607144" w:rsidP="00D00555">
            <w:pPr>
              <w:pStyle w:val="af9"/>
              <w:spacing w:after="0"/>
              <w:ind w:left="0" w:firstLine="0"/>
              <w:jc w:val="center"/>
              <w:rPr>
                <w:sz w:val="24"/>
              </w:rPr>
            </w:pPr>
            <w:r w:rsidRPr="00FC3B67">
              <w:rPr>
                <w:sz w:val="24"/>
              </w:rPr>
              <w:t>да</w:t>
            </w:r>
          </w:p>
        </w:tc>
        <w:tc>
          <w:tcPr>
            <w:tcW w:w="1288" w:type="pct"/>
            <w:vAlign w:val="center"/>
          </w:tcPr>
          <w:p w14:paraId="600DC944" w14:textId="0381B6B8" w:rsidR="00607144" w:rsidRPr="00FC3B67" w:rsidRDefault="00607144" w:rsidP="00607144">
            <w:pPr>
              <w:pStyle w:val="af9"/>
              <w:spacing w:after="0"/>
              <w:ind w:left="0" w:firstLine="0"/>
              <w:rPr>
                <w:sz w:val="24"/>
              </w:rPr>
            </w:pPr>
            <w:r w:rsidRPr="00FC3B67">
              <w:rPr>
                <w:sz w:val="24"/>
              </w:rPr>
              <w:t>МТС, Теле 2</w:t>
            </w:r>
          </w:p>
        </w:tc>
      </w:tr>
    </w:tbl>
    <w:p w14:paraId="4FF12A31" w14:textId="77777777" w:rsidR="00B17595" w:rsidRDefault="00B17595" w:rsidP="00F95E76">
      <w:pPr>
        <w:pStyle w:val="aa"/>
      </w:pPr>
    </w:p>
    <w:bookmarkEnd w:id="224"/>
    <w:bookmarkEnd w:id="225"/>
    <w:bookmarkEnd w:id="226"/>
    <w:p w14:paraId="6D0DB152" w14:textId="7892AE89" w:rsidR="00B17595" w:rsidRDefault="00B17595" w:rsidP="00EB1665">
      <w:pPr>
        <w:pStyle w:val="afffffffff8"/>
      </w:pPr>
      <w:r w:rsidRPr="007A586B">
        <w:t>Услуги почтовой связи оказывает филиал «Почта России».</w:t>
      </w:r>
      <w:r w:rsidR="00EB1665">
        <w:t xml:space="preserve"> О</w:t>
      </w:r>
      <w:r w:rsidRPr="00431BD6">
        <w:t>тделени</w:t>
      </w:r>
      <w:r w:rsidR="00BE2823">
        <w:t xml:space="preserve">е </w:t>
      </w:r>
      <w:r w:rsidR="00C50F1E">
        <w:t xml:space="preserve">почтовой </w:t>
      </w:r>
      <w:r w:rsidRPr="00431BD6">
        <w:t>связи</w:t>
      </w:r>
      <w:r w:rsidR="00EB1665">
        <w:t xml:space="preserve"> име</w:t>
      </w:r>
      <w:r w:rsidR="00BE2823">
        <w:t>е</w:t>
      </w:r>
      <w:r w:rsidR="00EB1665">
        <w:t>тся в</w:t>
      </w:r>
      <w:r w:rsidRPr="00431BD6">
        <w:t xml:space="preserve"> </w:t>
      </w:r>
      <w:r w:rsidR="00BE2823" w:rsidRPr="005B721F">
        <w:t>с.</w:t>
      </w:r>
      <w:r w:rsidR="00BE2823">
        <w:t xml:space="preserve"> </w:t>
      </w:r>
      <w:r w:rsidR="00BE2823" w:rsidRPr="005B721F">
        <w:t>Вьюны ул. Чехова д.2</w:t>
      </w:r>
      <w:r w:rsidRPr="00431BD6">
        <w:t>.</w:t>
      </w:r>
    </w:p>
    <w:p w14:paraId="3657E29B" w14:textId="77777777" w:rsidR="00EB1665" w:rsidRPr="0066679D" w:rsidRDefault="00EB1665" w:rsidP="00EB1665">
      <w:pPr>
        <w:pStyle w:val="afffffffff8"/>
      </w:pPr>
    </w:p>
    <w:p w14:paraId="217F12DD" w14:textId="77777777" w:rsidR="00B47CEA" w:rsidRPr="000D1E3D" w:rsidRDefault="00B47CEA" w:rsidP="00B47CEA">
      <w:pPr>
        <w:sectPr w:rsidR="00B47CEA" w:rsidRPr="000D1E3D" w:rsidSect="009E0C9D">
          <w:pgSz w:w="11906" w:h="16838"/>
          <w:pgMar w:top="1134" w:right="850" w:bottom="1134" w:left="1701" w:header="708" w:footer="708" w:gutter="0"/>
          <w:cols w:space="708"/>
          <w:titlePg/>
          <w:docGrid w:linePitch="381"/>
        </w:sectPr>
      </w:pPr>
    </w:p>
    <w:p w14:paraId="23037E9B" w14:textId="77777777" w:rsidR="00B47CEA" w:rsidRPr="001C2E38" w:rsidRDefault="00B47CEA" w:rsidP="004B7C26">
      <w:pPr>
        <w:pStyle w:val="1"/>
        <w:ind w:left="0" w:firstLine="0"/>
      </w:pPr>
      <w:bookmarkStart w:id="227" w:name="_Toc57801050"/>
      <w:bookmarkStart w:id="228" w:name="_Toc61959224"/>
      <w:bookmarkStart w:id="229" w:name="_Toc69398892"/>
      <w:bookmarkStart w:id="230" w:name="_Toc140408272"/>
      <w:bookmarkStart w:id="231" w:name="_Toc165636441"/>
      <w:r w:rsidRPr="001C2E38">
        <w:lastRenderedPageBreak/>
        <w:t>Охрана окружающей среды</w:t>
      </w:r>
      <w:bookmarkEnd w:id="227"/>
      <w:bookmarkEnd w:id="228"/>
      <w:bookmarkEnd w:id="229"/>
      <w:bookmarkEnd w:id="230"/>
      <w:bookmarkEnd w:id="231"/>
    </w:p>
    <w:p w14:paraId="581CBD60" w14:textId="77777777" w:rsidR="00B47CEA" w:rsidRPr="001C2E38" w:rsidRDefault="00B47CEA" w:rsidP="004B7C26">
      <w:pPr>
        <w:pStyle w:val="21"/>
      </w:pPr>
      <w:bookmarkStart w:id="232" w:name="_Toc61959225"/>
      <w:bookmarkStart w:id="233" w:name="_Toc69398893"/>
      <w:bookmarkStart w:id="234" w:name="_Toc140408273"/>
      <w:bookmarkStart w:id="235" w:name="_Toc165636442"/>
      <w:r w:rsidRPr="001C2E38">
        <w:t>Состояние окружающей среды</w:t>
      </w:r>
      <w:bookmarkEnd w:id="232"/>
      <w:bookmarkEnd w:id="233"/>
      <w:bookmarkEnd w:id="234"/>
      <w:bookmarkEnd w:id="235"/>
    </w:p>
    <w:p w14:paraId="6199E723" w14:textId="77777777" w:rsidR="00B47CEA" w:rsidRPr="00EF1BCB" w:rsidRDefault="00B47CEA" w:rsidP="00B47CEA">
      <w:pPr>
        <w:pStyle w:val="50"/>
      </w:pPr>
      <w:r w:rsidRPr="004A4AFE">
        <w:t>Атмосферный воздух</w:t>
      </w:r>
      <w:r>
        <w:t>.</w:t>
      </w:r>
    </w:p>
    <w:p w14:paraId="68450CB1" w14:textId="77777777" w:rsidR="00B47CEA" w:rsidRPr="00FD0078" w:rsidRDefault="00B47CEA" w:rsidP="00B47CEA">
      <w:pPr>
        <w:pStyle w:val="aa"/>
      </w:pPr>
      <w:r w:rsidRPr="00FD0078">
        <w:t xml:space="preserve">Качество атмосферного воздуха в значительной степени определяется выбросами загрязняющих веществ от стационарных и передвижных источников. </w:t>
      </w:r>
    </w:p>
    <w:p w14:paraId="3C04E07B" w14:textId="77777777" w:rsidR="00B47CEA" w:rsidRPr="00FD0078" w:rsidRDefault="00B47CEA" w:rsidP="00B47CEA">
      <w:pPr>
        <w:pStyle w:val="aa"/>
        <w:rPr>
          <w:rStyle w:val="fontstyle01"/>
          <w:rFonts w:ascii="Times New Roman" w:hAnsi="Times New Roman" w:cs="Times New Roman"/>
          <w:color w:val="auto"/>
          <w:sz w:val="28"/>
          <w:szCs w:val="28"/>
        </w:rPr>
      </w:pPr>
      <w:r w:rsidRPr="00FD0078">
        <w:rPr>
          <w:rStyle w:val="fontstyle01"/>
          <w:rFonts w:ascii="Times New Roman" w:hAnsi="Times New Roman" w:cs="Times New Roman"/>
          <w:color w:val="auto"/>
          <w:sz w:val="28"/>
          <w:szCs w:val="28"/>
        </w:rPr>
        <w:t xml:space="preserve">На территории </w:t>
      </w:r>
      <w:r>
        <w:rPr>
          <w:rStyle w:val="fontstyle01"/>
          <w:rFonts w:ascii="Times New Roman" w:hAnsi="Times New Roman" w:cs="Times New Roman"/>
          <w:color w:val="auto"/>
          <w:sz w:val="28"/>
          <w:szCs w:val="28"/>
        </w:rPr>
        <w:t>сельсовета</w:t>
      </w:r>
      <w:r w:rsidRPr="00FD0078">
        <w:rPr>
          <w:rStyle w:val="fontstyle01"/>
          <w:rFonts w:ascii="Times New Roman" w:hAnsi="Times New Roman" w:cs="Times New Roman"/>
          <w:color w:val="auto"/>
          <w:sz w:val="28"/>
          <w:szCs w:val="28"/>
        </w:rPr>
        <w:t xml:space="preserve"> отсутствуют крупные предприятия, осуществляющие значительные выбросы загрязняющ</w:t>
      </w:r>
      <w:r>
        <w:rPr>
          <w:rStyle w:val="fontstyle01"/>
          <w:rFonts w:ascii="Times New Roman" w:hAnsi="Times New Roman" w:cs="Times New Roman"/>
          <w:color w:val="auto"/>
          <w:sz w:val="28"/>
          <w:szCs w:val="28"/>
        </w:rPr>
        <w:t>их веществ в атмосферный воздух.</w:t>
      </w:r>
    </w:p>
    <w:p w14:paraId="2224A407" w14:textId="77777777" w:rsidR="00B47CEA" w:rsidRPr="00FD0078" w:rsidRDefault="00B47CEA" w:rsidP="00B47CEA">
      <w:pPr>
        <w:pStyle w:val="aa"/>
      </w:pPr>
      <w:r w:rsidRPr="0009013B">
        <w:rPr>
          <w:rStyle w:val="ab"/>
        </w:rPr>
        <w:t xml:space="preserve">На территории </w:t>
      </w:r>
      <w:r w:rsidRPr="0009013B">
        <w:t xml:space="preserve">сельсовета </w:t>
      </w:r>
      <w:r w:rsidRPr="0009013B">
        <w:rPr>
          <w:rStyle w:val="ab"/>
        </w:rPr>
        <w:t>располагаются объекты, требующие установления санитарно-защитных зон (далее – СЗЗ) и санитарных</w:t>
      </w:r>
      <w:r w:rsidRPr="0009013B">
        <w:t xml:space="preserve"> разрывов в соответствии с СанПиН 2.2.1/2.1.1.1200-03 для уменьшения воздействия загрязнения на атмосферный воздух до значений, установленных гигиеническими нормативами и уменьшения отрицательного влияния предприятий на население. Санитарно-защитные зоны и санитарные разрывы для предприятий и объектов, расположенных на территории сельсовета, представлены в разделе 3.4, а также в графических материалах проекта.</w:t>
      </w:r>
    </w:p>
    <w:p w14:paraId="72B5761C" w14:textId="0DAFE008" w:rsidR="00B47CEA" w:rsidRPr="00B0325E" w:rsidRDefault="00B47CEA" w:rsidP="00B47CEA">
      <w:pPr>
        <w:pStyle w:val="aa"/>
      </w:pPr>
      <w:r>
        <w:t>И</w:t>
      </w:r>
      <w:r w:rsidRPr="00B0325E">
        <w:t xml:space="preserve">сточниками загрязнения атмосферного воздуха в </w:t>
      </w:r>
      <w:r>
        <w:t>сельсовете</w:t>
      </w:r>
      <w:r w:rsidRPr="00B0325E">
        <w:t xml:space="preserve"> являются </w:t>
      </w:r>
      <w:r>
        <w:t>угольн</w:t>
      </w:r>
      <w:r w:rsidR="001C2E38">
        <w:t>ая</w:t>
      </w:r>
      <w:r>
        <w:t xml:space="preserve"> котельн</w:t>
      </w:r>
      <w:r w:rsidR="001C2E38">
        <w:t>ая</w:t>
      </w:r>
      <w:r>
        <w:t xml:space="preserve">, а также </w:t>
      </w:r>
      <w:r w:rsidRPr="00B0325E">
        <w:t>трубы печей и факелы</w:t>
      </w:r>
      <w:r>
        <w:t xml:space="preserve"> индивидуальных источников отопления</w:t>
      </w:r>
      <w:r w:rsidRPr="00B0325E">
        <w:t>.</w:t>
      </w:r>
    </w:p>
    <w:p w14:paraId="3680FAA5" w14:textId="73AC665F" w:rsidR="00B47CEA" w:rsidRPr="00FD0078" w:rsidRDefault="00B47CEA" w:rsidP="00B47CEA">
      <w:pPr>
        <w:pStyle w:val="aa"/>
      </w:pPr>
      <w:r w:rsidRPr="00FD0078">
        <w:t xml:space="preserve">Одним из существенных источников загрязнения на территории </w:t>
      </w:r>
      <w:r w:rsidR="001C2E38">
        <w:t>сельсовета</w:t>
      </w:r>
      <w:r w:rsidRPr="00FD0078">
        <w:t xml:space="preserve"> за последние годы продолжают оставаться передвижные источники (автомобильный и самоходный транспорт). Установлено, что один легковой автомобиль ежегодно поглощает из атмосферы в среднем более 4 тонн кислорода, выбрасывая с отработанными газами около 600- </w:t>
      </w:r>
      <w:smartTag w:uri="urn:schemas-microsoft-com:office:smarttags" w:element="metricconverter">
        <w:smartTagPr>
          <w:attr w:name="ProductID" w:val="800 кг"/>
        </w:smartTagPr>
        <w:r w:rsidRPr="00FD0078">
          <w:t>800 кг</w:t>
        </w:r>
      </w:smartTag>
      <w:r w:rsidRPr="00FD0078">
        <w:t xml:space="preserve"> окиси углерода, 40 кг окислов азота и почти 200 кг различных углеводородов. Состав выхлопных газов автомобилей колеблется в значительной степени и зависит от следующих факторов: режима работы и нагрузки двигателя, его технического состояния, качества топлива, квалификации и опытности водителя. По статистике, каждый пятый автомобиль эксплуатируется с повышенной токсичностью или дымностью отработанных газов. В целом, выбросы автотранспорта значительно более токсичны, чем выбросы, производимые стационарными источниками.</w:t>
      </w:r>
    </w:p>
    <w:p w14:paraId="0D1C6A21" w14:textId="77777777" w:rsidR="00B47CEA" w:rsidRPr="00FD0078" w:rsidRDefault="00B47CEA" w:rsidP="00B47CEA">
      <w:pPr>
        <w:pStyle w:val="aa"/>
      </w:pPr>
      <w:r w:rsidRPr="00FD0078">
        <w:t xml:space="preserve"> Автотранспорт способствует загрязнению воздуха такими веществами, как диоксид азота, диоксид серы, взвешенные вещества, метан. Перечисленные примеси оказывают негативное влияние на органы дыхания, сердечно-сосудистую систему, вызывают болезни крови.</w:t>
      </w:r>
    </w:p>
    <w:p w14:paraId="162033D4" w14:textId="77777777" w:rsidR="00B47CEA" w:rsidRPr="00FD0078" w:rsidRDefault="00B47CEA" w:rsidP="00B47CEA">
      <w:pPr>
        <w:pStyle w:val="aa"/>
      </w:pPr>
      <w:r w:rsidRPr="00FD0078">
        <w:t>В последние годы регистрируется общее увеличение числа транспортных единиц и, соответственно, увеличение выбросов загрязняющих веществ.</w:t>
      </w:r>
    </w:p>
    <w:p w14:paraId="6C711C90" w14:textId="4757827E" w:rsidR="00B47CEA" w:rsidRDefault="00B47CEA" w:rsidP="00B47CEA">
      <w:pPr>
        <w:pStyle w:val="aa"/>
      </w:pPr>
      <w:r w:rsidRPr="00443E3E">
        <w:t xml:space="preserve">Мониторинг загрязнения атмосферного воздуха на территории </w:t>
      </w:r>
      <w:r w:rsidR="002C0873">
        <w:t>сельсовета</w:t>
      </w:r>
      <w:r w:rsidRPr="00443E3E">
        <w:t xml:space="preserve"> не ведется.</w:t>
      </w:r>
    </w:p>
    <w:p w14:paraId="4A61A444" w14:textId="77777777" w:rsidR="00B47CEA" w:rsidRPr="00EF1BCB" w:rsidRDefault="00B47CEA" w:rsidP="00B47CEA">
      <w:pPr>
        <w:pStyle w:val="50"/>
      </w:pPr>
      <w:r w:rsidRPr="008022C8">
        <w:lastRenderedPageBreak/>
        <w:t>Поверхностные и подземные воды.</w:t>
      </w:r>
    </w:p>
    <w:p w14:paraId="1EE7AA88" w14:textId="77777777" w:rsidR="00B47CEA" w:rsidRPr="00E85B98" w:rsidRDefault="00B47CEA" w:rsidP="00B47CEA">
      <w:pPr>
        <w:pStyle w:val="aa"/>
        <w:rPr>
          <w:rStyle w:val="fontstyle01"/>
          <w:szCs w:val="28"/>
        </w:rPr>
      </w:pPr>
      <w:r w:rsidRPr="00E85B98">
        <w:t xml:space="preserve">Основными источниками загрязнения поверхностных и подземных вод </w:t>
      </w:r>
      <w:r>
        <w:t>сельсовета</w:t>
      </w:r>
      <w:r w:rsidRPr="00E85B98">
        <w:t xml:space="preserve"> являются: поверхно</w:t>
      </w:r>
      <w:r>
        <w:t>стный сток с селитебных</w:t>
      </w:r>
      <w:r w:rsidRPr="00E85B98">
        <w:t xml:space="preserve"> и сельскохозяйственных территорий, неорганизованный сброс неочищенных ливневых вод с территорий, не имеющих ливневой канализации. </w:t>
      </w:r>
    </w:p>
    <w:p w14:paraId="0673D585" w14:textId="77777777" w:rsidR="00B47CEA" w:rsidRDefault="00B47CEA" w:rsidP="00B47CEA">
      <w:pPr>
        <w:pStyle w:val="aa"/>
      </w:pPr>
      <w:r w:rsidRPr="00E85B98">
        <w:t xml:space="preserve">К потенциальным источникам загрязнения водоемов относятся также </w:t>
      </w:r>
      <w:r>
        <w:t xml:space="preserve">несанкционированные </w:t>
      </w:r>
      <w:r w:rsidRPr="00E85B98">
        <w:t xml:space="preserve">места накопления твердых коммунальных </w:t>
      </w:r>
      <w:r>
        <w:t>отходов</w:t>
      </w:r>
      <w:r w:rsidRPr="00E85B98">
        <w:t>, территории населенных пунктов, оказывающие влияние на качество воды открытых водоемов.</w:t>
      </w:r>
    </w:p>
    <w:p w14:paraId="31D30956" w14:textId="37A4902B" w:rsidR="001C2E38" w:rsidRDefault="007944A1" w:rsidP="00B47CEA">
      <w:pPr>
        <w:pStyle w:val="aa"/>
      </w:pPr>
      <w:r w:rsidRPr="00C00BA7">
        <w:t>Воды большинства рек Новос</w:t>
      </w:r>
      <w:r>
        <w:t>ибирской области, в том числе реки</w:t>
      </w:r>
      <w:r w:rsidRPr="00C00BA7">
        <w:t xml:space="preserve"> Обь</w:t>
      </w:r>
      <w:r>
        <w:t>, протекающей по территории сельсовета</w:t>
      </w:r>
      <w:r w:rsidRPr="00C00BA7">
        <w:t xml:space="preserve">, характеризуются высоким уровнем загрязнения нефтепродуктами, фенолами, соединениями азота, легкоокисляемыми органическими соединениями, соединениями </w:t>
      </w:r>
      <w:r>
        <w:t>меди, марганца. Качество воды реки</w:t>
      </w:r>
      <w:r w:rsidRPr="00C00BA7">
        <w:t xml:space="preserve"> Обь и ее притоков находятся в широком диапазоне показателей от «очень загрязненной» до «экстремально грязной».</w:t>
      </w:r>
    </w:p>
    <w:p w14:paraId="24D30CC2" w14:textId="77777777" w:rsidR="00B47CEA" w:rsidRDefault="00B47CEA" w:rsidP="00B47CEA">
      <w:pPr>
        <w:pStyle w:val="50"/>
      </w:pPr>
      <w:r w:rsidRPr="00F059CC">
        <w:t>Почвенный покров</w:t>
      </w:r>
      <w:r>
        <w:t>.</w:t>
      </w:r>
    </w:p>
    <w:p w14:paraId="4F9D4638" w14:textId="2317AA3E" w:rsidR="00B47CEA" w:rsidRPr="00443E3E" w:rsidRDefault="00B47CEA" w:rsidP="00B47CEA">
      <w:pPr>
        <w:pStyle w:val="aa"/>
      </w:pPr>
      <w:bookmarkStart w:id="236" w:name="_Toc69398894"/>
      <w:r w:rsidRPr="00443E3E">
        <w:t xml:space="preserve">Основными причинами нарушения почвенного покрова в </w:t>
      </w:r>
      <w:r>
        <w:t>сельсовете</w:t>
      </w:r>
      <w:r w:rsidRPr="00443E3E">
        <w:t xml:space="preserve"> являются: загрязнение почв токсическими выбросами, поступающими в атмосферу при работе котельн</w:t>
      </w:r>
      <w:r w:rsidR="007944A1">
        <w:t>ой</w:t>
      </w:r>
      <w:r w:rsidRPr="00443E3E">
        <w:t>; увеличение количества автомобильного транспорта; стихийные участки размещения отходов; разрушение почвенной структуры и уплотнение почв.</w:t>
      </w:r>
    </w:p>
    <w:p w14:paraId="5F9BA0B8" w14:textId="77777777" w:rsidR="00B47CEA" w:rsidRPr="00443E3E" w:rsidRDefault="00B47CEA" w:rsidP="00B47CEA">
      <w:pPr>
        <w:pStyle w:val="aa"/>
      </w:pPr>
      <w:r w:rsidRPr="00443E3E">
        <w:t>Загрязненная почва может стать источником вторичного загрязнения атмосферного воздуха, водоемов, подземных вод, и тем самым влиять на эколого-гигиеническую обстановку в целом.</w:t>
      </w:r>
    </w:p>
    <w:p w14:paraId="70718C88" w14:textId="77777777" w:rsidR="00B47CEA" w:rsidRPr="00D80215" w:rsidRDefault="00B47CEA" w:rsidP="004B7C26">
      <w:pPr>
        <w:pStyle w:val="21"/>
      </w:pPr>
      <w:bookmarkStart w:id="237" w:name="_Toc140408274"/>
      <w:bookmarkStart w:id="238" w:name="_Toc165636443"/>
      <w:r w:rsidRPr="00D80215">
        <w:t>Мероприятия по охране окружающей среды</w:t>
      </w:r>
      <w:bookmarkEnd w:id="236"/>
      <w:bookmarkEnd w:id="237"/>
      <w:bookmarkEnd w:id="238"/>
    </w:p>
    <w:p w14:paraId="4F292781" w14:textId="77777777" w:rsidR="00B47CEA" w:rsidRPr="00443E3E" w:rsidRDefault="00B47CEA" w:rsidP="00B47CEA">
      <w:pPr>
        <w:tabs>
          <w:tab w:val="center" w:pos="142"/>
        </w:tabs>
        <w:rPr>
          <w:b/>
          <w:color w:val="000000"/>
        </w:rPr>
      </w:pPr>
      <w:r w:rsidRPr="00443E3E">
        <w:rPr>
          <w:b/>
          <w:color w:val="000000"/>
        </w:rPr>
        <w:t>Предложения по охране атмосферного воздуха</w:t>
      </w:r>
      <w:r>
        <w:rPr>
          <w:b/>
          <w:color w:val="000000"/>
        </w:rPr>
        <w:t>.</w:t>
      </w:r>
    </w:p>
    <w:p w14:paraId="78DD617E" w14:textId="77777777" w:rsidR="00B47CEA" w:rsidRPr="0046125A" w:rsidRDefault="00B47CEA" w:rsidP="00B47CEA">
      <w:pPr>
        <w:ind w:firstLine="720"/>
      </w:pPr>
      <w:r w:rsidRPr="0046125A">
        <w:t xml:space="preserve">В сфере охраны атмосферного воздуха на территории </w:t>
      </w:r>
      <w:r>
        <w:t xml:space="preserve">сельсовета </w:t>
      </w:r>
      <w:r w:rsidRPr="0046125A">
        <w:t xml:space="preserve">предлагаются следующие </w:t>
      </w:r>
      <w:r w:rsidRPr="0046125A">
        <w:rPr>
          <w:i/>
        </w:rPr>
        <w:t>общепланировочные мероприятия</w:t>
      </w:r>
      <w:r w:rsidRPr="0046125A">
        <w:t>:</w:t>
      </w:r>
    </w:p>
    <w:p w14:paraId="5FF2129C" w14:textId="77777777" w:rsidR="00B47CEA" w:rsidRPr="0046125A" w:rsidRDefault="00B47CEA" w:rsidP="008A5411">
      <w:pPr>
        <w:widowControl w:val="0"/>
        <w:numPr>
          <w:ilvl w:val="0"/>
          <w:numId w:val="22"/>
        </w:numPr>
        <w:tabs>
          <w:tab w:val="left" w:pos="0"/>
        </w:tabs>
        <w:autoSpaceDE w:val="0"/>
        <w:autoSpaceDN w:val="0"/>
        <w:adjustRightInd w:val="0"/>
        <w:ind w:left="0" w:firstLine="720"/>
      </w:pPr>
      <w:r w:rsidRPr="0046125A">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14:paraId="64C0E3FB" w14:textId="77777777" w:rsidR="00B47CEA" w:rsidRPr="0009013B" w:rsidRDefault="00B47CEA" w:rsidP="008A5411">
      <w:pPr>
        <w:widowControl w:val="0"/>
        <w:numPr>
          <w:ilvl w:val="0"/>
          <w:numId w:val="22"/>
        </w:numPr>
        <w:tabs>
          <w:tab w:val="left" w:pos="0"/>
        </w:tabs>
        <w:autoSpaceDE w:val="0"/>
        <w:autoSpaceDN w:val="0"/>
        <w:adjustRightInd w:val="0"/>
        <w:ind w:left="0" w:firstLine="720"/>
      </w:pPr>
      <w:r w:rsidRPr="0046125A">
        <w:t>разработка проектов предельно допустимых выбросов для всех предприятий и установление нормативов по загрязнению атмосферного воз</w:t>
      </w:r>
      <w:r w:rsidRPr="0009013B">
        <w:t>духа;</w:t>
      </w:r>
    </w:p>
    <w:p w14:paraId="56F6F0F2" w14:textId="1E9B1052" w:rsidR="00B47CEA" w:rsidRPr="0009013B" w:rsidRDefault="00B47CEA" w:rsidP="008A5411">
      <w:pPr>
        <w:widowControl w:val="0"/>
        <w:numPr>
          <w:ilvl w:val="0"/>
          <w:numId w:val="22"/>
        </w:numPr>
        <w:tabs>
          <w:tab w:val="left" w:pos="0"/>
        </w:tabs>
        <w:autoSpaceDE w:val="0"/>
        <w:autoSpaceDN w:val="0"/>
        <w:adjustRightInd w:val="0"/>
        <w:ind w:left="0" w:firstLine="720"/>
      </w:pPr>
      <w:r w:rsidRPr="0009013B">
        <w:t>разработка проектов санитарно-защитных зон для котельн</w:t>
      </w:r>
      <w:r w:rsidR="007944A1" w:rsidRPr="0009013B">
        <w:t>ой</w:t>
      </w:r>
      <w:r w:rsidRPr="0009013B">
        <w:t xml:space="preserve"> и предприятий;</w:t>
      </w:r>
    </w:p>
    <w:p w14:paraId="5A8648CE" w14:textId="77777777" w:rsidR="00B47CEA" w:rsidRDefault="00B47CEA" w:rsidP="008A5411">
      <w:pPr>
        <w:widowControl w:val="0"/>
        <w:numPr>
          <w:ilvl w:val="0"/>
          <w:numId w:val="22"/>
        </w:numPr>
        <w:tabs>
          <w:tab w:val="left" w:pos="0"/>
        </w:tabs>
        <w:autoSpaceDE w:val="0"/>
        <w:autoSpaceDN w:val="0"/>
        <w:adjustRightInd w:val="0"/>
        <w:ind w:left="0" w:firstLine="720"/>
      </w:pPr>
      <w:r w:rsidRPr="0046125A">
        <w:t xml:space="preserve"> проведение рейдов проверки токсичности выхлопных газов автомобилей; </w:t>
      </w:r>
    </w:p>
    <w:p w14:paraId="6CA3FF51" w14:textId="77777777" w:rsidR="00B47CEA" w:rsidRPr="0046125A" w:rsidRDefault="00B47CEA" w:rsidP="008A5411">
      <w:pPr>
        <w:widowControl w:val="0"/>
        <w:numPr>
          <w:ilvl w:val="0"/>
          <w:numId w:val="22"/>
        </w:numPr>
        <w:tabs>
          <w:tab w:val="left" w:pos="0"/>
        </w:tabs>
        <w:autoSpaceDE w:val="0"/>
        <w:autoSpaceDN w:val="0"/>
        <w:adjustRightInd w:val="0"/>
        <w:ind w:left="0" w:firstLine="720"/>
      </w:pPr>
      <w:r w:rsidRPr="0046125A">
        <w:t>улучшение качества дорожного покрытия.</w:t>
      </w:r>
    </w:p>
    <w:p w14:paraId="6A86C99F" w14:textId="77777777" w:rsidR="00B47CEA" w:rsidRPr="0046125A" w:rsidRDefault="00B47CEA" w:rsidP="00B47CEA">
      <w:pPr>
        <w:widowControl w:val="0"/>
        <w:tabs>
          <w:tab w:val="num" w:pos="900"/>
          <w:tab w:val="left" w:pos="1080"/>
        </w:tabs>
        <w:autoSpaceDE w:val="0"/>
        <w:autoSpaceDN w:val="0"/>
        <w:adjustRightInd w:val="0"/>
        <w:rPr>
          <w:i/>
        </w:rPr>
      </w:pPr>
      <w:r w:rsidRPr="0046125A">
        <w:rPr>
          <w:i/>
        </w:rPr>
        <w:t>Планировочные мероприятия:</w:t>
      </w:r>
    </w:p>
    <w:p w14:paraId="4FF1DB10" w14:textId="77777777" w:rsidR="00B47CEA" w:rsidRPr="0046125A" w:rsidRDefault="00B47CEA" w:rsidP="008A5411">
      <w:pPr>
        <w:widowControl w:val="0"/>
        <w:numPr>
          <w:ilvl w:val="0"/>
          <w:numId w:val="23"/>
        </w:numPr>
        <w:tabs>
          <w:tab w:val="left" w:pos="1080"/>
          <w:tab w:val="num" w:pos="1304"/>
        </w:tabs>
        <w:autoSpaceDE w:val="0"/>
        <w:autoSpaceDN w:val="0"/>
        <w:adjustRightInd w:val="0"/>
        <w:ind w:left="0" w:firstLine="720"/>
      </w:pPr>
      <w:r w:rsidRPr="0046125A">
        <w:t>расширение площадей декоративных насаждений, состоящих из достаточно газоустойчивых растений в границах населенных пунктов;</w:t>
      </w:r>
    </w:p>
    <w:p w14:paraId="6AE2D6BE" w14:textId="77777777" w:rsidR="00B47CEA" w:rsidRPr="0046125A" w:rsidRDefault="00B47CEA" w:rsidP="008A5411">
      <w:pPr>
        <w:widowControl w:val="0"/>
        <w:numPr>
          <w:ilvl w:val="0"/>
          <w:numId w:val="23"/>
        </w:numPr>
        <w:tabs>
          <w:tab w:val="left" w:pos="180"/>
          <w:tab w:val="num" w:pos="1304"/>
        </w:tabs>
        <w:autoSpaceDE w:val="0"/>
        <w:autoSpaceDN w:val="0"/>
        <w:adjustRightInd w:val="0"/>
        <w:ind w:left="0" w:firstLine="720"/>
      </w:pPr>
      <w:r w:rsidRPr="0046125A">
        <w:t xml:space="preserve">обеспечение нормируемых санитарно-защитных зон при размещении новых и реконструкции (техническом перевооружении) существующих </w:t>
      </w:r>
      <w:r w:rsidRPr="0046125A">
        <w:lastRenderedPageBreak/>
        <w:t>производств, в соответствии с СанПиН 2.2.1/2.1.1.1200-03 «Санитарно-защитные зоны и санитарная классификация предприятий, сооружений и иных объектов».</w:t>
      </w:r>
    </w:p>
    <w:p w14:paraId="1B55361B" w14:textId="77777777" w:rsidR="00B47CEA" w:rsidRPr="0046125A" w:rsidRDefault="00B47CEA" w:rsidP="00B47CEA">
      <w:pPr>
        <w:pStyle w:val="aa"/>
      </w:pPr>
      <w:r w:rsidRPr="0046125A">
        <w:t>Все мероприятия по капитальному строительству и реконструкции животноводческих ферм, реализация которых предполагает увеличение поголовья скота, необходимо реализовывать только после разработки и согласования проектов санитарно-защитных зон.</w:t>
      </w:r>
    </w:p>
    <w:p w14:paraId="2F095FAF" w14:textId="77777777" w:rsidR="00B47CEA" w:rsidRPr="00443E3E" w:rsidRDefault="00B47CEA" w:rsidP="00B47CEA">
      <w:pPr>
        <w:spacing w:before="120"/>
        <w:rPr>
          <w:b/>
        </w:rPr>
      </w:pPr>
      <w:r w:rsidRPr="00443E3E">
        <w:rPr>
          <w:b/>
        </w:rPr>
        <w:t>Комплекс водоохранных мероприятий:</w:t>
      </w:r>
    </w:p>
    <w:p w14:paraId="15A8870E" w14:textId="77777777" w:rsidR="00B47CEA" w:rsidRPr="00A14564" w:rsidRDefault="00B47CEA" w:rsidP="00B47CEA">
      <w:pPr>
        <w:pStyle w:val="aa"/>
      </w:pPr>
      <w:r w:rsidRPr="00A14564">
        <w:t>Все мероприятия по охране подземных вод от истощения и загрязнения сводятся к необходимости выполнения следующих требований:</w:t>
      </w:r>
    </w:p>
    <w:p w14:paraId="7D51ECB0" w14:textId="77777777" w:rsidR="00B47CEA" w:rsidRPr="00A14564" w:rsidRDefault="00B47CEA" w:rsidP="008A5411">
      <w:pPr>
        <w:pStyle w:val="aa"/>
        <w:numPr>
          <w:ilvl w:val="0"/>
          <w:numId w:val="24"/>
        </w:numPr>
      </w:pPr>
      <w:r w:rsidRPr="00A14564">
        <w:t>организацию поверхностного стока с т</w:t>
      </w:r>
      <w:r>
        <w:t>ерритории населенных пунктов и</w:t>
      </w:r>
      <w:r w:rsidRPr="00A14564">
        <w:t xml:space="preserve"> предприятий;</w:t>
      </w:r>
    </w:p>
    <w:p w14:paraId="4AF21C84" w14:textId="77777777" w:rsidR="00B47CEA" w:rsidRPr="00A14564" w:rsidRDefault="00B47CEA" w:rsidP="008A5411">
      <w:pPr>
        <w:pStyle w:val="aa"/>
        <w:numPr>
          <w:ilvl w:val="0"/>
          <w:numId w:val="24"/>
        </w:numPr>
      </w:pPr>
      <w:r w:rsidRPr="00A14564">
        <w:t>строгое соблюдение режима эксплуатации водозаборов;</w:t>
      </w:r>
    </w:p>
    <w:p w14:paraId="453CC21A" w14:textId="77777777" w:rsidR="00B47CEA" w:rsidRPr="00A14564" w:rsidRDefault="00B47CEA" w:rsidP="008A5411">
      <w:pPr>
        <w:pStyle w:val="aa"/>
        <w:numPr>
          <w:ilvl w:val="0"/>
          <w:numId w:val="24"/>
        </w:numPr>
      </w:pPr>
      <w:r w:rsidRPr="00A14564">
        <w:t xml:space="preserve">организация режимных наблюдений за уровневым режимом </w:t>
      </w:r>
      <w:r w:rsidRPr="00A14564">
        <w:br/>
        <w:t>и качественным составом подземных вод;</w:t>
      </w:r>
    </w:p>
    <w:p w14:paraId="46EF4A98" w14:textId="77777777" w:rsidR="00B47CEA" w:rsidRPr="00A14564" w:rsidRDefault="00B47CEA" w:rsidP="008A5411">
      <w:pPr>
        <w:pStyle w:val="aa"/>
        <w:numPr>
          <w:ilvl w:val="0"/>
          <w:numId w:val="24"/>
        </w:numPr>
      </w:pPr>
      <w:r w:rsidRPr="00A14564">
        <w:t>изучение очагов загрязнения, их локализация и ликвидация;</w:t>
      </w:r>
    </w:p>
    <w:p w14:paraId="650D7951" w14:textId="77777777" w:rsidR="00B47CEA" w:rsidRPr="00A14564" w:rsidRDefault="00B47CEA" w:rsidP="008A5411">
      <w:pPr>
        <w:pStyle w:val="aa"/>
        <w:numPr>
          <w:ilvl w:val="0"/>
          <w:numId w:val="24"/>
        </w:numPr>
      </w:pPr>
      <w:r w:rsidRPr="00A14564">
        <w:t>создание санитарных зон и поддержание в них соответствующего санитарного режима;</w:t>
      </w:r>
    </w:p>
    <w:p w14:paraId="50F3F8EF" w14:textId="77777777" w:rsidR="00B47CEA" w:rsidRPr="00A14564" w:rsidRDefault="00B47CEA" w:rsidP="008A5411">
      <w:pPr>
        <w:pStyle w:val="aa"/>
        <w:numPr>
          <w:ilvl w:val="0"/>
          <w:numId w:val="24"/>
        </w:numPr>
      </w:pPr>
      <w:r w:rsidRPr="00A14564">
        <w:t>обес</w:t>
      </w:r>
      <w:r>
        <w:t>печить охват 100% потребителей</w:t>
      </w:r>
      <w:r w:rsidRPr="00A14564">
        <w:t xml:space="preserve"> водонепроницаемыми выгребами, системой вывоза жидких бытовых отходов на очистные сооружения;</w:t>
      </w:r>
    </w:p>
    <w:p w14:paraId="3AA1C0DE" w14:textId="77777777" w:rsidR="00B47CEA" w:rsidRPr="00A14564" w:rsidRDefault="00B47CEA" w:rsidP="008A5411">
      <w:pPr>
        <w:pStyle w:val="aa"/>
        <w:numPr>
          <w:ilvl w:val="0"/>
          <w:numId w:val="24"/>
        </w:numPr>
      </w:pPr>
      <w:r w:rsidRPr="00A14564">
        <w:t>соблюдение режима водоохранных зон, прибрежных защитных и береговых полос поверхностных водных объектов и зон санитарной охраны источников питьевого водоснабжения;</w:t>
      </w:r>
    </w:p>
    <w:p w14:paraId="6A70C888" w14:textId="0FFEAAEF" w:rsidR="00B47CEA" w:rsidRPr="00A14564" w:rsidRDefault="00B47CEA" w:rsidP="008A5411">
      <w:pPr>
        <w:pStyle w:val="aa"/>
        <w:numPr>
          <w:ilvl w:val="0"/>
          <w:numId w:val="24"/>
        </w:numPr>
      </w:pPr>
      <w:r w:rsidRPr="00A14564">
        <w:t>за</w:t>
      </w:r>
      <w:r w:rsidR="00436FC0">
        <w:t>мена ветхих водопроводных сетей.</w:t>
      </w:r>
    </w:p>
    <w:p w14:paraId="03C9F8FA" w14:textId="77777777" w:rsidR="00B47CEA" w:rsidRPr="00436FC0" w:rsidRDefault="00B47CEA" w:rsidP="00436FC0">
      <w:pPr>
        <w:spacing w:before="120"/>
        <w:rPr>
          <w:b/>
        </w:rPr>
      </w:pPr>
      <w:r w:rsidRPr="00443E3E">
        <w:rPr>
          <w:b/>
        </w:rPr>
        <w:t>Мероприятия по охране почвенного покрова</w:t>
      </w:r>
    </w:p>
    <w:p w14:paraId="7661540D" w14:textId="77777777" w:rsidR="00B47CEA" w:rsidRPr="00003357" w:rsidRDefault="00B47CEA" w:rsidP="00B47CEA">
      <w:pPr>
        <w:pStyle w:val="aa"/>
      </w:pPr>
      <w:bookmarkStart w:id="239" w:name="_Toc516233984"/>
      <w:bookmarkStart w:id="240" w:name="_Toc136345337"/>
      <w:bookmarkStart w:id="241" w:name="_Toc136345835"/>
      <w:bookmarkStart w:id="242" w:name="_Toc234132578"/>
      <w:bookmarkStart w:id="243" w:name="_Toc68189588"/>
      <w:bookmarkStart w:id="244" w:name="_Toc69398895"/>
      <w:r w:rsidRPr="00003357">
        <w:t xml:space="preserve">В целях сохранения и повышения плодородия почв в процессе эксплуатации их необходимо проведение следующих основных мероприятий: </w:t>
      </w:r>
    </w:p>
    <w:p w14:paraId="0EE270A2" w14:textId="77777777" w:rsidR="00B47CEA" w:rsidRPr="00A14564" w:rsidRDefault="00B47CEA" w:rsidP="008A5411">
      <w:pPr>
        <w:pStyle w:val="aa"/>
        <w:numPr>
          <w:ilvl w:val="0"/>
          <w:numId w:val="25"/>
        </w:numPr>
      </w:pPr>
      <w:r w:rsidRPr="00A14564">
        <w:t>обработка почв на высоком агротехническом уровне;</w:t>
      </w:r>
    </w:p>
    <w:p w14:paraId="2007BEB6" w14:textId="77777777" w:rsidR="00B47CEA" w:rsidRPr="00A14564" w:rsidRDefault="00B47CEA" w:rsidP="008A5411">
      <w:pPr>
        <w:pStyle w:val="aa"/>
        <w:numPr>
          <w:ilvl w:val="0"/>
          <w:numId w:val="25"/>
        </w:numPr>
      </w:pPr>
      <w:r w:rsidRPr="00A14564">
        <w:t xml:space="preserve">введение севооборотов с научно–обоснованным чередованием сельскохозяйственных культур; </w:t>
      </w:r>
    </w:p>
    <w:p w14:paraId="642C0702" w14:textId="77777777" w:rsidR="00B47CEA" w:rsidRPr="00A14564" w:rsidRDefault="00B47CEA" w:rsidP="008A5411">
      <w:pPr>
        <w:pStyle w:val="aa"/>
        <w:numPr>
          <w:ilvl w:val="0"/>
          <w:numId w:val="25"/>
        </w:numPr>
      </w:pPr>
      <w:r w:rsidRPr="00A14564">
        <w:t>организация агротехнической службы для постоянного контроля за качественным изменением почвенного покрова и принятия, соответствующих мер по его охране;</w:t>
      </w:r>
    </w:p>
    <w:p w14:paraId="0815CF17" w14:textId="77777777" w:rsidR="00B47CEA" w:rsidRPr="00A14564" w:rsidRDefault="00B47CEA" w:rsidP="008A5411">
      <w:pPr>
        <w:pStyle w:val="aa"/>
        <w:numPr>
          <w:ilvl w:val="0"/>
          <w:numId w:val="25"/>
        </w:numPr>
      </w:pPr>
      <w:r w:rsidRPr="00A14564">
        <w:t>внесение минеральных удобрений в строгом соответствии с потребностями почв в отдельных химических компонентах;</w:t>
      </w:r>
    </w:p>
    <w:p w14:paraId="47B66665" w14:textId="77777777" w:rsidR="00B47CEA" w:rsidRPr="00A14564" w:rsidRDefault="00B47CEA" w:rsidP="008A5411">
      <w:pPr>
        <w:pStyle w:val="aa"/>
        <w:numPr>
          <w:ilvl w:val="0"/>
          <w:numId w:val="25"/>
        </w:numPr>
      </w:pPr>
      <w:r w:rsidRPr="00A14564">
        <w:t>предотвращение загрязнения земель неочищенными сточными водами, ядохимикатами, производственными и прочими технологическими отходами;</w:t>
      </w:r>
    </w:p>
    <w:p w14:paraId="3B82FDA5" w14:textId="77777777" w:rsidR="00B47CEA" w:rsidRPr="00A14564" w:rsidRDefault="00B47CEA" w:rsidP="008A5411">
      <w:pPr>
        <w:pStyle w:val="aa"/>
        <w:numPr>
          <w:ilvl w:val="0"/>
          <w:numId w:val="25"/>
        </w:numPr>
      </w:pPr>
      <w:r w:rsidRPr="00A14564">
        <w:t>во избежание загрязнения природной среды химическими соединениями минеральных удобрений и пестицидов (ядохимикатов) предусматривается:</w:t>
      </w:r>
    </w:p>
    <w:p w14:paraId="2B496B53" w14:textId="77777777" w:rsidR="00B47CEA" w:rsidRPr="00A14564" w:rsidRDefault="00B47CEA" w:rsidP="008A5411">
      <w:pPr>
        <w:pStyle w:val="aa"/>
        <w:numPr>
          <w:ilvl w:val="0"/>
          <w:numId w:val="26"/>
        </w:numPr>
      </w:pPr>
      <w:r w:rsidRPr="00A14564">
        <w:t>хранение их только в специальных складах, оборудованных в соответствии с санитарными требованиями;</w:t>
      </w:r>
    </w:p>
    <w:p w14:paraId="3AA71476" w14:textId="77777777" w:rsidR="00B47CEA" w:rsidRPr="00A14564" w:rsidRDefault="00B47CEA" w:rsidP="008A5411">
      <w:pPr>
        <w:pStyle w:val="aa"/>
        <w:numPr>
          <w:ilvl w:val="0"/>
          <w:numId w:val="26"/>
        </w:numPr>
      </w:pPr>
      <w:r w:rsidRPr="00A14564">
        <w:lastRenderedPageBreak/>
        <w:t>размещение базовых складов ядохимикатов в пунктах проектируемых кустовых агрохимцентров;</w:t>
      </w:r>
    </w:p>
    <w:p w14:paraId="36C8CD62" w14:textId="77777777" w:rsidR="00B47CEA" w:rsidRPr="00A14564" w:rsidRDefault="00B47CEA" w:rsidP="008A5411">
      <w:pPr>
        <w:pStyle w:val="aa"/>
        <w:numPr>
          <w:ilvl w:val="0"/>
          <w:numId w:val="25"/>
        </w:numPr>
      </w:pPr>
      <w:r w:rsidRPr="00A14564">
        <w:t>проведение технической рекультивации земель, нарушенных при строительстве и прокладке инженерных сетей;</w:t>
      </w:r>
    </w:p>
    <w:p w14:paraId="507BEC43" w14:textId="77777777" w:rsidR="00B47CEA" w:rsidRPr="00A14564" w:rsidRDefault="00B47CEA" w:rsidP="008A5411">
      <w:pPr>
        <w:pStyle w:val="aa"/>
        <w:numPr>
          <w:ilvl w:val="0"/>
          <w:numId w:val="25"/>
        </w:numPr>
      </w:pPr>
      <w:r w:rsidRPr="00A14564">
        <w:t xml:space="preserve">снятие плодородного слоя почвы перед началом строительства и использования его </w:t>
      </w:r>
      <w:r>
        <w:t>в озеленении населенных пунктов.</w:t>
      </w:r>
    </w:p>
    <w:p w14:paraId="3D23A101" w14:textId="77777777" w:rsidR="00B47CEA" w:rsidRPr="005428AA" w:rsidRDefault="00B47CEA" w:rsidP="004B7C26">
      <w:pPr>
        <w:pStyle w:val="21"/>
      </w:pPr>
      <w:bookmarkStart w:id="245" w:name="_Toc140408275"/>
      <w:bookmarkStart w:id="246" w:name="_Toc165636444"/>
      <w:r w:rsidRPr="005428AA">
        <w:t>Система обращения с отходами производства и потребления</w:t>
      </w:r>
      <w:bookmarkEnd w:id="239"/>
      <w:bookmarkEnd w:id="240"/>
      <w:bookmarkEnd w:id="241"/>
      <w:bookmarkEnd w:id="245"/>
      <w:bookmarkEnd w:id="246"/>
      <w:r w:rsidRPr="005428AA">
        <w:t xml:space="preserve"> </w:t>
      </w:r>
      <w:bookmarkEnd w:id="242"/>
    </w:p>
    <w:p w14:paraId="4967D3CA" w14:textId="77777777" w:rsidR="00B47CEA" w:rsidRPr="00CE5262" w:rsidRDefault="00B47CEA" w:rsidP="00B47CEA">
      <w:pPr>
        <w:pStyle w:val="aa"/>
      </w:pPr>
      <w:r w:rsidRPr="00CE5262">
        <w:t>Реализация мероприятий по охране окружающей среды, в том числе почв от загрязнения, связана с необходимостью совершенствования и оптимизации существующих систем накопления, сбора, транспортировки, обезвреживания, утилизации и размещения отходов производства и потребления.</w:t>
      </w:r>
    </w:p>
    <w:p w14:paraId="2F34BEBB" w14:textId="1BF03BEC" w:rsidR="00B47CEA" w:rsidRPr="00CE5262" w:rsidRDefault="00B47CEA" w:rsidP="00B47CEA">
      <w:pPr>
        <w:pStyle w:val="aa"/>
      </w:pPr>
      <w:r w:rsidRPr="00CE5262">
        <w:t xml:space="preserve">В настоящее время </w:t>
      </w:r>
      <w:r>
        <w:t xml:space="preserve">на территории Новосибирской области, в том числе на территории </w:t>
      </w:r>
      <w:r w:rsidR="005428AA">
        <w:t>Вьюнского</w:t>
      </w:r>
      <w:r>
        <w:t xml:space="preserve"> сельсовета, действует</w:t>
      </w:r>
      <w:r w:rsidRPr="00CE5262">
        <w:t xml:space="preserve"> </w:t>
      </w:r>
      <w:r>
        <w:t>Территориальная схема обращения с отходами, в том числе с твердыми коммунальными отходами, Новосибирской области</w:t>
      </w:r>
      <w:r w:rsidRPr="00CE5262">
        <w:t xml:space="preserve">, утвержденная </w:t>
      </w:r>
      <w:r>
        <w:t>П</w:t>
      </w:r>
      <w:r>
        <w:rPr>
          <w:spacing w:val="-3"/>
        </w:rPr>
        <w:t>остановлением Правительства Новосибирской области от 26.09.2016 № 292-п</w:t>
      </w:r>
      <w:r>
        <w:t xml:space="preserve"> (далее – Территориальная схема).</w:t>
      </w:r>
    </w:p>
    <w:p w14:paraId="1585D750" w14:textId="7A0A2FE7" w:rsidR="00B47CEA" w:rsidRPr="001029D5" w:rsidRDefault="00B47CEA" w:rsidP="00B47CEA">
      <w:pPr>
        <w:pStyle w:val="aa"/>
      </w:pPr>
      <w:r w:rsidRPr="003A0230">
        <w:t>Нормативы накопления твердых коммунальных отходов (далее – ТКО) установлены</w:t>
      </w:r>
      <w:r>
        <w:t xml:space="preserve"> Приказом </w:t>
      </w:r>
      <w:r w:rsidRPr="001029D5">
        <w:t>Департамента по тарифам Новосибирской области о</w:t>
      </w:r>
      <w:r>
        <w:t>т 20 октября 2017 г. № 342-ЖКХ «</w:t>
      </w:r>
      <w:r w:rsidRPr="001029D5">
        <w:t>Об утверждении нормативов накопления твердых коммунальных отходов на территории Новосибирской област</w:t>
      </w:r>
      <w:r>
        <w:t>и»</w:t>
      </w:r>
      <w:r w:rsidR="005428AA">
        <w:t>.</w:t>
      </w:r>
    </w:p>
    <w:p w14:paraId="4AA1E790" w14:textId="77777777" w:rsidR="00B47CEA" w:rsidRPr="0045542D" w:rsidRDefault="00B47CEA" w:rsidP="00B47CEA">
      <w:pPr>
        <w:pStyle w:val="aa"/>
      </w:pPr>
      <w:r w:rsidRPr="0045542D">
        <w:t xml:space="preserve">Источниками образования твердых коммунальных отходов (далее - ТКО) на территории </w:t>
      </w:r>
      <w:r>
        <w:t>сельсовета</w:t>
      </w:r>
      <w:r w:rsidRPr="0045542D">
        <w:t xml:space="preserve"> являются население, учреждения общественного назначения и предприятия. </w:t>
      </w:r>
    </w:p>
    <w:p w14:paraId="403D4E70" w14:textId="77777777" w:rsidR="00B47CEA" w:rsidRPr="0069013C" w:rsidRDefault="00B47CEA" w:rsidP="00B47CEA">
      <w:pPr>
        <w:pStyle w:val="aa"/>
      </w:pPr>
      <w:r>
        <w:t xml:space="preserve">На территории населенных пунктов сельсовета </w:t>
      </w:r>
      <w:r w:rsidRPr="0069013C">
        <w:t>практикуются следующие способы сбора ТКО от населения и объектов инфрас</w:t>
      </w:r>
      <w:r>
        <w:t>труктуры: контейнерный способ, заявочный</w:t>
      </w:r>
      <w:r w:rsidRPr="0069013C">
        <w:t xml:space="preserve"> способ.</w:t>
      </w:r>
    </w:p>
    <w:p w14:paraId="3C1F1B50" w14:textId="0DE55D00" w:rsidR="005428AA" w:rsidRDefault="00B47CEA" w:rsidP="00325E8C">
      <w:pPr>
        <w:pStyle w:val="aa"/>
      </w:pPr>
      <w:r w:rsidRPr="009D4BCB">
        <w:t xml:space="preserve">В соответствии с Территориальной схемой, </w:t>
      </w:r>
      <w:r w:rsidR="005428AA">
        <w:t>н</w:t>
      </w:r>
      <w:r w:rsidR="00A820ED" w:rsidRPr="00B84127">
        <w:t xml:space="preserve">а территории Колыванского района предусмотрено наличие </w:t>
      </w:r>
      <w:r w:rsidR="005428AA" w:rsidRPr="00B84127">
        <w:t>площадк</w:t>
      </w:r>
      <w:r w:rsidR="005428AA">
        <w:t>и</w:t>
      </w:r>
      <w:r w:rsidR="005428AA" w:rsidRPr="00B84127">
        <w:t xml:space="preserve"> временного накопления</w:t>
      </w:r>
      <w:r w:rsidR="00A820ED" w:rsidRPr="00B84127">
        <w:t xml:space="preserve">, расположенной вблизи р.п. Колывань. Отходы по завершении каждого из маршрутов транспортирования выгружаются на левобережный концессионный объект, в том числе на </w:t>
      </w:r>
      <w:r w:rsidR="005428AA" w:rsidRPr="00B84127">
        <w:t>площадк</w:t>
      </w:r>
      <w:r w:rsidR="00325E8C">
        <w:t>у</w:t>
      </w:r>
      <w:r w:rsidR="005428AA" w:rsidRPr="00B84127">
        <w:t xml:space="preserve"> временного накопления</w:t>
      </w:r>
      <w:r w:rsidR="00A820ED" w:rsidRPr="00B84127">
        <w:t xml:space="preserve"> вблизи р.п. Колывань, с последующим транспортированием с помощью мусоровозов большой вместимости на левобережный концессионный объект.</w:t>
      </w:r>
      <w:r w:rsidR="005428AA" w:rsidRPr="005428AA">
        <w:t xml:space="preserve"> </w:t>
      </w:r>
    </w:p>
    <w:p w14:paraId="1605C48C" w14:textId="765D1FD7" w:rsidR="00A820ED" w:rsidRPr="00325E8C" w:rsidRDefault="00A820ED" w:rsidP="00A820ED">
      <w:pPr>
        <w:widowControl w:val="0"/>
        <w:ind w:right="-1"/>
        <w:rPr>
          <w:szCs w:val="28"/>
        </w:rPr>
      </w:pPr>
      <w:r w:rsidRPr="00B84127">
        <w:rPr>
          <w:szCs w:val="28"/>
        </w:rPr>
        <w:t>При невозможности транспортирования отходов на левобережный концессионный объект отходы от всего района транспортируются на правобереж</w:t>
      </w:r>
      <w:r w:rsidRPr="00325E8C">
        <w:rPr>
          <w:szCs w:val="28"/>
        </w:rPr>
        <w:t xml:space="preserve">ный концессионный объект, в том числе с использованием </w:t>
      </w:r>
      <w:r w:rsidR="005428AA" w:rsidRPr="00325E8C">
        <w:rPr>
          <w:szCs w:val="28"/>
        </w:rPr>
        <w:t>площадк</w:t>
      </w:r>
      <w:r w:rsidR="00325E8C" w:rsidRPr="00325E8C">
        <w:rPr>
          <w:szCs w:val="28"/>
        </w:rPr>
        <w:t>и</w:t>
      </w:r>
      <w:r w:rsidR="005428AA" w:rsidRPr="00325E8C">
        <w:rPr>
          <w:szCs w:val="28"/>
        </w:rPr>
        <w:t xml:space="preserve"> временного накопления</w:t>
      </w:r>
      <w:r w:rsidRPr="00325E8C">
        <w:rPr>
          <w:szCs w:val="28"/>
        </w:rPr>
        <w:t xml:space="preserve"> вблизи р.п. Колывань.</w:t>
      </w:r>
    </w:p>
    <w:p w14:paraId="61DF3DB1" w14:textId="3AAAF363" w:rsidR="00A820ED" w:rsidRPr="00325E8C" w:rsidRDefault="00A820ED" w:rsidP="00A820ED">
      <w:pPr>
        <w:widowControl w:val="0"/>
        <w:rPr>
          <w:szCs w:val="28"/>
        </w:rPr>
      </w:pPr>
      <w:r w:rsidRPr="00325E8C">
        <w:rPr>
          <w:szCs w:val="28"/>
        </w:rPr>
        <w:t xml:space="preserve">В переходный период до строительства и ввода в эксплуатацию </w:t>
      </w:r>
      <w:r w:rsidR="005428AA" w:rsidRPr="00325E8C">
        <w:rPr>
          <w:szCs w:val="28"/>
        </w:rPr>
        <w:t>площадк</w:t>
      </w:r>
      <w:r w:rsidR="00325E8C" w:rsidRPr="00325E8C">
        <w:rPr>
          <w:szCs w:val="28"/>
        </w:rPr>
        <w:t>и</w:t>
      </w:r>
      <w:r w:rsidR="005428AA" w:rsidRPr="00325E8C">
        <w:rPr>
          <w:szCs w:val="28"/>
        </w:rPr>
        <w:t xml:space="preserve"> временного накопления</w:t>
      </w:r>
      <w:r w:rsidRPr="00325E8C">
        <w:rPr>
          <w:szCs w:val="28"/>
        </w:rPr>
        <w:t xml:space="preserve"> </w:t>
      </w:r>
      <w:r w:rsidR="00325E8C" w:rsidRPr="00325E8C">
        <w:rPr>
          <w:szCs w:val="28"/>
        </w:rPr>
        <w:t xml:space="preserve">вблизи р.п. Колывань </w:t>
      </w:r>
      <w:r w:rsidRPr="00325E8C">
        <w:rPr>
          <w:szCs w:val="28"/>
        </w:rPr>
        <w:t xml:space="preserve">действует схема, при которой ТКО, образующиеся на территории Колыванского района, транспортируются на </w:t>
      </w:r>
      <w:r w:rsidR="00325E8C" w:rsidRPr="00325E8C">
        <w:rPr>
          <w:szCs w:val="28"/>
        </w:rPr>
        <w:t>объект размещения отходов</w:t>
      </w:r>
      <w:r w:rsidRPr="00325E8C">
        <w:rPr>
          <w:szCs w:val="28"/>
        </w:rPr>
        <w:t>, расположенный вблизи р.п. Колывань.</w:t>
      </w:r>
    </w:p>
    <w:p w14:paraId="4C4E8744" w14:textId="5C63CA60" w:rsidR="00A820ED" w:rsidRDefault="00A820ED" w:rsidP="00A820ED">
      <w:pPr>
        <w:widowControl w:val="0"/>
        <w:ind w:right="-1"/>
        <w:rPr>
          <w:szCs w:val="28"/>
        </w:rPr>
      </w:pPr>
      <w:r w:rsidRPr="00325E8C">
        <w:rPr>
          <w:szCs w:val="28"/>
        </w:rPr>
        <w:t xml:space="preserve">При невозможности транспортирования отходов на </w:t>
      </w:r>
      <w:r w:rsidR="00325E8C" w:rsidRPr="00325E8C">
        <w:rPr>
          <w:szCs w:val="28"/>
        </w:rPr>
        <w:t>объект размещения отходов</w:t>
      </w:r>
      <w:r w:rsidRPr="00325E8C">
        <w:rPr>
          <w:szCs w:val="28"/>
        </w:rPr>
        <w:t>, расположенный в Колыванском районе вблизи р.п. Колывань, от</w:t>
      </w:r>
      <w:r w:rsidRPr="00325E8C">
        <w:rPr>
          <w:szCs w:val="28"/>
        </w:rPr>
        <w:lastRenderedPageBreak/>
        <w:t xml:space="preserve">ходы от всего района транспортируются на полигон «Левобережный» г. Новосибирска и на </w:t>
      </w:r>
      <w:r w:rsidR="00325E8C" w:rsidRPr="00325E8C">
        <w:rPr>
          <w:szCs w:val="28"/>
        </w:rPr>
        <w:t>объект размещения отходов</w:t>
      </w:r>
      <w:r w:rsidRPr="00325E8C">
        <w:rPr>
          <w:szCs w:val="28"/>
        </w:rPr>
        <w:t>, расположенное в с. Прокудское Коченевского района.</w:t>
      </w:r>
    </w:p>
    <w:p w14:paraId="7B0E5A3D" w14:textId="09BFA40B" w:rsidR="00B0020E" w:rsidRPr="00B84127" w:rsidRDefault="00B0020E" w:rsidP="00A820ED">
      <w:pPr>
        <w:widowControl w:val="0"/>
        <w:ind w:right="-1"/>
        <w:rPr>
          <w:szCs w:val="28"/>
        </w:rPr>
      </w:pPr>
      <w:r>
        <w:rPr>
          <w:szCs w:val="28"/>
        </w:rPr>
        <w:t>Вблизи с. Вьюны и вблизи д. Пристань-Почта имеются несанкционированные свалки, подлежащие рекультивации.</w:t>
      </w:r>
    </w:p>
    <w:p w14:paraId="7C8AA45D" w14:textId="6D7BB961" w:rsidR="00B47CEA" w:rsidRPr="00BE1676" w:rsidRDefault="00B47CEA" w:rsidP="00B47CEA">
      <w:pPr>
        <w:pStyle w:val="aa"/>
        <w:rPr>
          <w:spacing w:val="-6"/>
        </w:rPr>
      </w:pPr>
      <w:r w:rsidRPr="00BE1676">
        <w:t xml:space="preserve">Прогноз объемов накопления ТКО на территории </w:t>
      </w:r>
      <w:r>
        <w:t>сельсовета</w:t>
      </w:r>
      <w:r w:rsidRPr="00BE1676">
        <w:rPr>
          <w:spacing w:val="-6"/>
        </w:rPr>
        <w:t xml:space="preserve"> представлен в </w:t>
      </w:r>
      <w:r w:rsidRPr="00A73A31">
        <w:rPr>
          <w:spacing w:val="-6"/>
        </w:rPr>
        <w:t xml:space="preserve">таблице </w:t>
      </w:r>
      <w:r>
        <w:rPr>
          <w:spacing w:val="-6"/>
        </w:rPr>
        <w:t>10</w:t>
      </w:r>
      <w:r w:rsidR="00705A89">
        <w:rPr>
          <w:spacing w:val="-6"/>
        </w:rPr>
        <w:t>.</w:t>
      </w:r>
      <w:r w:rsidRPr="00A73A31">
        <w:rPr>
          <w:spacing w:val="-6"/>
        </w:rPr>
        <w:t xml:space="preserve">1. </w:t>
      </w:r>
    </w:p>
    <w:p w14:paraId="6DD07AC5" w14:textId="77777777" w:rsidR="00B47CEA" w:rsidRPr="00BE1676" w:rsidRDefault="00B47CEA" w:rsidP="00B47CEA">
      <w:pPr>
        <w:pStyle w:val="aa"/>
      </w:pPr>
    </w:p>
    <w:p w14:paraId="7202C27D" w14:textId="77777777" w:rsidR="00B47CEA" w:rsidRDefault="00B47CEA" w:rsidP="00B47CEA">
      <w:pPr>
        <w:pStyle w:val="aff"/>
        <w:keepNext/>
        <w:ind w:firstLine="0"/>
        <w:rPr>
          <w:rStyle w:val="1ff7"/>
          <w:b w:val="0"/>
        </w:rPr>
        <w:sectPr w:rsidR="00B47CEA" w:rsidSect="00747744">
          <w:pgSz w:w="11906" w:h="16838"/>
          <w:pgMar w:top="1134" w:right="850" w:bottom="1134" w:left="1701" w:header="709" w:footer="709" w:gutter="0"/>
          <w:cols w:space="708"/>
          <w:docGrid w:linePitch="381"/>
        </w:sectPr>
      </w:pPr>
    </w:p>
    <w:p w14:paraId="0DC38F0A" w14:textId="75708188" w:rsidR="00B47CEA" w:rsidRDefault="00B47CEA" w:rsidP="00F95E76">
      <w:pPr>
        <w:pStyle w:val="ad"/>
      </w:pPr>
      <w:r w:rsidRPr="00F95E76">
        <w:rPr>
          <w:rStyle w:val="1ff7"/>
        </w:rPr>
        <w:lastRenderedPageBreak/>
        <w:t xml:space="preserve">Таблица </w:t>
      </w:r>
      <w:r w:rsidR="00705A89">
        <w:rPr>
          <w:rStyle w:val="1ff7"/>
        </w:rPr>
        <w:fldChar w:fldCharType="begin"/>
      </w:r>
      <w:r w:rsidR="00705A89">
        <w:rPr>
          <w:rStyle w:val="1ff7"/>
        </w:rPr>
        <w:instrText xml:space="preserve"> STYLEREF 1 \s </w:instrText>
      </w:r>
      <w:r w:rsidR="00705A89">
        <w:rPr>
          <w:rStyle w:val="1ff7"/>
        </w:rPr>
        <w:fldChar w:fldCharType="separate"/>
      </w:r>
      <w:r w:rsidR="00705A89">
        <w:rPr>
          <w:rStyle w:val="1ff7"/>
          <w:noProof/>
        </w:rPr>
        <w:t>10</w:t>
      </w:r>
      <w:r w:rsidR="00705A89">
        <w:rPr>
          <w:rStyle w:val="1ff7"/>
        </w:rPr>
        <w:fldChar w:fldCharType="end"/>
      </w:r>
      <w:r w:rsidR="00705A89">
        <w:rPr>
          <w:rStyle w:val="1ff7"/>
        </w:rPr>
        <w:t>.</w:t>
      </w:r>
      <w:r w:rsidR="00705A89">
        <w:rPr>
          <w:rStyle w:val="1ff7"/>
        </w:rPr>
        <w:fldChar w:fldCharType="begin"/>
      </w:r>
      <w:r w:rsidR="00705A89">
        <w:rPr>
          <w:rStyle w:val="1ff7"/>
        </w:rPr>
        <w:instrText xml:space="preserve"> SEQ Таблица \* ARABIC \s 1 </w:instrText>
      </w:r>
      <w:r w:rsidR="00705A89">
        <w:rPr>
          <w:rStyle w:val="1ff7"/>
        </w:rPr>
        <w:fldChar w:fldCharType="separate"/>
      </w:r>
      <w:r w:rsidR="00705A89">
        <w:rPr>
          <w:rStyle w:val="1ff7"/>
          <w:noProof/>
        </w:rPr>
        <w:t>1</w:t>
      </w:r>
      <w:r w:rsidR="00705A89">
        <w:rPr>
          <w:rStyle w:val="1ff7"/>
        </w:rPr>
        <w:fldChar w:fldCharType="end"/>
      </w:r>
      <w:r w:rsidRPr="00F95E76">
        <w:rPr>
          <w:rStyle w:val="1ff7"/>
        </w:rPr>
        <w:t xml:space="preserve"> Прогноз объемов образования ТКО на территории </w:t>
      </w:r>
      <w:r w:rsidR="00325E8C" w:rsidRPr="00F95E76">
        <w:rPr>
          <w:rStyle w:val="1ff7"/>
        </w:rPr>
        <w:t>Вьюнского</w:t>
      </w:r>
      <w:r w:rsidRPr="00F95E76">
        <w:rPr>
          <w:rStyle w:val="1ff7"/>
        </w:rPr>
        <w:t xml:space="preserve"> сельсовета</w:t>
      </w:r>
    </w:p>
    <w:tbl>
      <w:tblPr>
        <w:tblW w:w="0" w:type="auto"/>
        <w:tblInd w:w="-5" w:type="dxa"/>
        <w:tblLook w:val="04A0" w:firstRow="1" w:lastRow="0" w:firstColumn="1" w:lastColumn="0" w:noHBand="0" w:noVBand="1"/>
      </w:tblPr>
      <w:tblGrid>
        <w:gridCol w:w="516"/>
        <w:gridCol w:w="4011"/>
        <w:gridCol w:w="1580"/>
        <w:gridCol w:w="1280"/>
        <w:gridCol w:w="1622"/>
        <w:gridCol w:w="2338"/>
        <w:gridCol w:w="1441"/>
        <w:gridCol w:w="1777"/>
      </w:tblGrid>
      <w:tr w:rsidR="00F95E76" w:rsidRPr="00F95E76" w14:paraId="55E64E05" w14:textId="77777777" w:rsidTr="00F95E76">
        <w:trPr>
          <w:trHeight w:val="2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BDB8C" w14:textId="77777777" w:rsidR="00F95E76" w:rsidRPr="00F95E76" w:rsidRDefault="00F95E76" w:rsidP="00F95E76">
            <w:pPr>
              <w:ind w:firstLine="0"/>
              <w:jc w:val="center"/>
              <w:rPr>
                <w:b/>
                <w:bCs/>
                <w:sz w:val="24"/>
              </w:rPr>
            </w:pPr>
            <w:r w:rsidRPr="00F95E76">
              <w:rPr>
                <w:b/>
                <w:bCs/>
                <w:sz w:val="24"/>
              </w:rPr>
              <w: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246A0" w14:textId="77777777" w:rsidR="00F95E76" w:rsidRPr="00F95E76" w:rsidRDefault="00F95E76" w:rsidP="00F95E76">
            <w:pPr>
              <w:ind w:firstLine="0"/>
              <w:jc w:val="center"/>
              <w:rPr>
                <w:b/>
                <w:bCs/>
                <w:sz w:val="24"/>
              </w:rPr>
            </w:pPr>
            <w:r w:rsidRPr="00F95E76">
              <w:rPr>
                <w:b/>
                <w:bCs/>
                <w:sz w:val="24"/>
              </w:rPr>
              <w:t>Категория потребителей</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CC4DE0" w14:textId="77777777" w:rsidR="00F95E76" w:rsidRPr="00F95E76" w:rsidRDefault="00F95E76" w:rsidP="00F95E76">
            <w:pPr>
              <w:ind w:firstLine="0"/>
              <w:jc w:val="center"/>
              <w:rPr>
                <w:b/>
                <w:bCs/>
                <w:sz w:val="24"/>
              </w:rPr>
            </w:pPr>
            <w:r w:rsidRPr="00F95E76">
              <w:rPr>
                <w:b/>
                <w:bCs/>
                <w:sz w:val="24"/>
              </w:rPr>
              <w:t>Единицы измерения</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18D47DD8" w14:textId="77777777" w:rsidR="00F95E76" w:rsidRPr="00F95E76" w:rsidRDefault="00F95E76" w:rsidP="00F95E76">
            <w:pPr>
              <w:ind w:firstLine="0"/>
              <w:jc w:val="center"/>
              <w:rPr>
                <w:b/>
                <w:bCs/>
                <w:sz w:val="24"/>
              </w:rPr>
            </w:pPr>
            <w:r w:rsidRPr="00F95E76">
              <w:rPr>
                <w:b/>
                <w:bCs/>
                <w:sz w:val="24"/>
              </w:rPr>
              <w:t>Количество единиц</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EC776D" w14:textId="77777777" w:rsidR="00F95E76" w:rsidRPr="00F95E76" w:rsidRDefault="00F95E76" w:rsidP="00F95E76">
            <w:pPr>
              <w:ind w:firstLine="0"/>
              <w:jc w:val="center"/>
              <w:rPr>
                <w:b/>
                <w:bCs/>
                <w:sz w:val="24"/>
              </w:rPr>
            </w:pPr>
            <w:r w:rsidRPr="00F95E76">
              <w:rPr>
                <w:b/>
                <w:bCs/>
                <w:sz w:val="24"/>
              </w:rPr>
              <w:t>Норматив накопления ТКО, м</w:t>
            </w:r>
            <w:r w:rsidRPr="00F95E76">
              <w:rPr>
                <w:b/>
                <w:bCs/>
                <w:sz w:val="24"/>
                <w:vertAlign w:val="superscript"/>
              </w:rPr>
              <w:t>3</w:t>
            </w:r>
            <w:r w:rsidRPr="00F95E76">
              <w:rPr>
                <w:b/>
                <w:bCs/>
                <w:sz w:val="24"/>
              </w:rPr>
              <w:t>/год</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14:paraId="4CAE4DAA" w14:textId="77777777" w:rsidR="00F95E76" w:rsidRPr="00F95E76" w:rsidRDefault="00F95E76" w:rsidP="00F95E76">
            <w:pPr>
              <w:ind w:firstLine="0"/>
              <w:jc w:val="center"/>
              <w:rPr>
                <w:b/>
                <w:bCs/>
                <w:sz w:val="24"/>
              </w:rPr>
            </w:pPr>
            <w:r w:rsidRPr="00F95E76">
              <w:rPr>
                <w:b/>
                <w:bCs/>
                <w:sz w:val="24"/>
              </w:rPr>
              <w:t>Объем годового накопления ТКО, м</w:t>
            </w:r>
            <w:r w:rsidRPr="00F95E76">
              <w:rPr>
                <w:b/>
                <w:bCs/>
                <w:sz w:val="24"/>
                <w:vertAlign w:val="superscript"/>
              </w:rPr>
              <w:t>3</w:t>
            </w:r>
          </w:p>
        </w:tc>
      </w:tr>
      <w:tr w:rsidR="00F95E76" w:rsidRPr="00F95E76" w14:paraId="61F16F27" w14:textId="77777777" w:rsidTr="00F95E7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4BF8CB" w14:textId="77777777" w:rsidR="00F95E76" w:rsidRPr="00F95E76" w:rsidRDefault="00F95E76" w:rsidP="00F95E76">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481ED" w14:textId="77777777" w:rsidR="00F95E76" w:rsidRPr="00F95E76" w:rsidRDefault="00F95E76" w:rsidP="00F95E76">
            <w:pPr>
              <w:ind w:firstLine="0"/>
              <w:jc w:val="left"/>
              <w:rPr>
                <w:b/>
                <w:bCs/>
                <w:sz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493670" w14:textId="77777777" w:rsidR="00F95E76" w:rsidRPr="00F95E76" w:rsidRDefault="00F95E76" w:rsidP="00F95E76">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1FBA629F" w14:textId="77777777" w:rsidR="00F95E76" w:rsidRPr="00F95E76" w:rsidRDefault="00F95E76" w:rsidP="00F95E76">
            <w:pPr>
              <w:ind w:firstLine="0"/>
              <w:jc w:val="center"/>
              <w:rPr>
                <w:b/>
                <w:bCs/>
                <w:sz w:val="24"/>
              </w:rPr>
            </w:pPr>
            <w:r w:rsidRPr="00F95E76">
              <w:rPr>
                <w:b/>
                <w:bCs/>
                <w:sz w:val="24"/>
              </w:rPr>
              <w:t>I очередь 2028 г.</w:t>
            </w:r>
          </w:p>
        </w:tc>
        <w:tc>
          <w:tcPr>
            <w:tcW w:w="0" w:type="auto"/>
            <w:tcBorders>
              <w:top w:val="nil"/>
              <w:left w:val="nil"/>
              <w:bottom w:val="single" w:sz="4" w:space="0" w:color="auto"/>
              <w:right w:val="single" w:sz="4" w:space="0" w:color="auto"/>
            </w:tcBorders>
            <w:shd w:val="clear" w:color="auto" w:fill="auto"/>
            <w:vAlign w:val="center"/>
            <w:hideMark/>
          </w:tcPr>
          <w:p w14:paraId="4C663205" w14:textId="77777777" w:rsidR="00F95E76" w:rsidRPr="00F95E76" w:rsidRDefault="00F95E76" w:rsidP="00F95E76">
            <w:pPr>
              <w:ind w:firstLine="0"/>
              <w:jc w:val="center"/>
              <w:rPr>
                <w:b/>
                <w:bCs/>
                <w:sz w:val="24"/>
              </w:rPr>
            </w:pPr>
            <w:r w:rsidRPr="00F95E76">
              <w:rPr>
                <w:b/>
                <w:bCs/>
                <w:sz w:val="24"/>
              </w:rPr>
              <w:t>Расчетный срок 2043 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99D5DE" w14:textId="77777777" w:rsidR="00F95E76" w:rsidRPr="00F95E76" w:rsidRDefault="00F95E76" w:rsidP="00F95E76">
            <w:pPr>
              <w:ind w:firstLine="0"/>
              <w:jc w:val="left"/>
              <w:rPr>
                <w:b/>
                <w:bCs/>
                <w:sz w:val="24"/>
              </w:rPr>
            </w:pPr>
          </w:p>
        </w:tc>
        <w:tc>
          <w:tcPr>
            <w:tcW w:w="0" w:type="auto"/>
            <w:tcBorders>
              <w:top w:val="nil"/>
              <w:left w:val="nil"/>
              <w:bottom w:val="single" w:sz="4" w:space="0" w:color="auto"/>
              <w:right w:val="single" w:sz="4" w:space="0" w:color="auto"/>
            </w:tcBorders>
            <w:shd w:val="clear" w:color="auto" w:fill="auto"/>
            <w:vAlign w:val="center"/>
            <w:hideMark/>
          </w:tcPr>
          <w:p w14:paraId="33AE5647" w14:textId="77777777" w:rsidR="00F95E76" w:rsidRPr="00F95E76" w:rsidRDefault="00F95E76" w:rsidP="00F95E76">
            <w:pPr>
              <w:ind w:firstLine="0"/>
              <w:jc w:val="center"/>
              <w:rPr>
                <w:b/>
                <w:bCs/>
                <w:sz w:val="24"/>
              </w:rPr>
            </w:pPr>
            <w:r w:rsidRPr="00F95E76">
              <w:rPr>
                <w:b/>
                <w:bCs/>
                <w:sz w:val="24"/>
              </w:rPr>
              <w:t>I очередь 2028 г.</w:t>
            </w:r>
          </w:p>
        </w:tc>
        <w:tc>
          <w:tcPr>
            <w:tcW w:w="0" w:type="auto"/>
            <w:tcBorders>
              <w:top w:val="nil"/>
              <w:left w:val="nil"/>
              <w:bottom w:val="single" w:sz="4" w:space="0" w:color="auto"/>
              <w:right w:val="single" w:sz="4" w:space="0" w:color="auto"/>
            </w:tcBorders>
            <w:shd w:val="clear" w:color="auto" w:fill="auto"/>
            <w:vAlign w:val="center"/>
            <w:hideMark/>
          </w:tcPr>
          <w:p w14:paraId="4230B736" w14:textId="77777777" w:rsidR="00F95E76" w:rsidRPr="00F95E76" w:rsidRDefault="00F95E76" w:rsidP="00F95E76">
            <w:pPr>
              <w:ind w:firstLine="0"/>
              <w:jc w:val="center"/>
              <w:rPr>
                <w:b/>
                <w:bCs/>
                <w:sz w:val="24"/>
              </w:rPr>
            </w:pPr>
            <w:r w:rsidRPr="00F95E76">
              <w:rPr>
                <w:b/>
                <w:bCs/>
                <w:sz w:val="24"/>
              </w:rPr>
              <w:t>Расчетный срок 2043 г.</w:t>
            </w:r>
          </w:p>
        </w:tc>
      </w:tr>
      <w:tr w:rsidR="00F95E76" w:rsidRPr="00F95E76" w14:paraId="706AB1F3"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421186" w14:textId="77777777" w:rsidR="00F95E76" w:rsidRPr="00F95E76" w:rsidRDefault="00F95E76" w:rsidP="00F95E76">
            <w:pPr>
              <w:ind w:firstLine="0"/>
              <w:jc w:val="center"/>
              <w:rPr>
                <w:b/>
                <w:bCs/>
                <w:sz w:val="24"/>
              </w:rPr>
            </w:pPr>
            <w:r w:rsidRPr="00F95E76">
              <w:rPr>
                <w:b/>
                <w:bCs/>
                <w:sz w:val="24"/>
              </w:rPr>
              <w:t>1</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FA6F9CD" w14:textId="77777777" w:rsidR="00F95E76" w:rsidRPr="00F95E76" w:rsidRDefault="00F95E76" w:rsidP="00F95E76">
            <w:pPr>
              <w:ind w:firstLine="0"/>
              <w:jc w:val="left"/>
              <w:rPr>
                <w:b/>
                <w:bCs/>
                <w:sz w:val="24"/>
              </w:rPr>
            </w:pPr>
            <w:r w:rsidRPr="00F95E76">
              <w:rPr>
                <w:b/>
                <w:bCs/>
                <w:sz w:val="24"/>
              </w:rPr>
              <w:t>Объем годового накопления ТКО от жилых помещений</w:t>
            </w:r>
          </w:p>
        </w:tc>
        <w:tc>
          <w:tcPr>
            <w:tcW w:w="0" w:type="auto"/>
            <w:tcBorders>
              <w:top w:val="nil"/>
              <w:left w:val="nil"/>
              <w:bottom w:val="single" w:sz="4" w:space="0" w:color="auto"/>
              <w:right w:val="single" w:sz="4" w:space="0" w:color="auto"/>
            </w:tcBorders>
            <w:shd w:val="clear" w:color="auto" w:fill="auto"/>
            <w:vAlign w:val="center"/>
            <w:hideMark/>
          </w:tcPr>
          <w:p w14:paraId="33CA0930" w14:textId="77777777" w:rsidR="00F95E76" w:rsidRPr="00F95E76" w:rsidRDefault="00F95E76" w:rsidP="00F95E76">
            <w:pPr>
              <w:ind w:firstLine="0"/>
              <w:jc w:val="center"/>
              <w:rPr>
                <w:b/>
                <w:bCs/>
                <w:sz w:val="24"/>
              </w:rPr>
            </w:pPr>
            <w:r w:rsidRPr="00F95E76">
              <w:rPr>
                <w:b/>
                <w:bCs/>
                <w:sz w:val="24"/>
              </w:rPr>
              <w:t>2 856,00</w:t>
            </w:r>
          </w:p>
        </w:tc>
        <w:tc>
          <w:tcPr>
            <w:tcW w:w="0" w:type="auto"/>
            <w:tcBorders>
              <w:top w:val="nil"/>
              <w:left w:val="nil"/>
              <w:bottom w:val="single" w:sz="4" w:space="0" w:color="auto"/>
              <w:right w:val="single" w:sz="4" w:space="0" w:color="auto"/>
            </w:tcBorders>
            <w:shd w:val="clear" w:color="auto" w:fill="auto"/>
            <w:vAlign w:val="center"/>
            <w:hideMark/>
          </w:tcPr>
          <w:p w14:paraId="68CF3680" w14:textId="77777777" w:rsidR="00F95E76" w:rsidRPr="00F95E76" w:rsidRDefault="00F95E76" w:rsidP="00F95E76">
            <w:pPr>
              <w:ind w:firstLine="0"/>
              <w:jc w:val="center"/>
              <w:rPr>
                <w:b/>
                <w:bCs/>
                <w:sz w:val="24"/>
              </w:rPr>
            </w:pPr>
            <w:r w:rsidRPr="00F95E76">
              <w:rPr>
                <w:b/>
                <w:bCs/>
                <w:sz w:val="24"/>
              </w:rPr>
              <w:t>2 551,36</w:t>
            </w:r>
          </w:p>
        </w:tc>
      </w:tr>
      <w:tr w:rsidR="00F95E76" w:rsidRPr="00F95E76" w14:paraId="2C16AFC5"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839B53B" w14:textId="77777777" w:rsidR="00F95E76" w:rsidRPr="00F95E76" w:rsidRDefault="00F95E76" w:rsidP="00F95E76">
            <w:pPr>
              <w:ind w:firstLine="0"/>
              <w:jc w:val="center"/>
              <w:rPr>
                <w:sz w:val="24"/>
              </w:rPr>
            </w:pPr>
            <w:r w:rsidRPr="00F95E76">
              <w:rPr>
                <w:sz w:val="24"/>
              </w:rPr>
              <w:t>1.1</w:t>
            </w:r>
          </w:p>
        </w:tc>
        <w:tc>
          <w:tcPr>
            <w:tcW w:w="0" w:type="auto"/>
            <w:tcBorders>
              <w:top w:val="nil"/>
              <w:left w:val="nil"/>
              <w:bottom w:val="single" w:sz="4" w:space="0" w:color="auto"/>
              <w:right w:val="single" w:sz="4" w:space="0" w:color="auto"/>
            </w:tcBorders>
            <w:shd w:val="clear" w:color="auto" w:fill="auto"/>
            <w:vAlign w:val="center"/>
            <w:hideMark/>
          </w:tcPr>
          <w:p w14:paraId="68EA7F4F" w14:textId="77777777" w:rsidR="00F95E76" w:rsidRPr="00F95E76" w:rsidRDefault="00F95E76" w:rsidP="00F95E76">
            <w:pPr>
              <w:ind w:firstLine="0"/>
              <w:jc w:val="left"/>
              <w:rPr>
                <w:sz w:val="24"/>
              </w:rPr>
            </w:pPr>
            <w:r w:rsidRPr="00F95E76">
              <w:rPr>
                <w:sz w:val="24"/>
              </w:rPr>
              <w:t>Многоквартирные и индивидуальные жилые дома</w:t>
            </w:r>
          </w:p>
        </w:tc>
        <w:tc>
          <w:tcPr>
            <w:tcW w:w="0" w:type="auto"/>
            <w:tcBorders>
              <w:top w:val="nil"/>
              <w:left w:val="nil"/>
              <w:bottom w:val="single" w:sz="4" w:space="0" w:color="auto"/>
              <w:right w:val="single" w:sz="4" w:space="0" w:color="auto"/>
            </w:tcBorders>
            <w:shd w:val="clear" w:color="auto" w:fill="auto"/>
            <w:vAlign w:val="center"/>
            <w:hideMark/>
          </w:tcPr>
          <w:p w14:paraId="0722E29A" w14:textId="77777777" w:rsidR="00F95E76" w:rsidRPr="00F95E76" w:rsidRDefault="00F95E76" w:rsidP="00F95E76">
            <w:pPr>
              <w:ind w:firstLine="0"/>
              <w:jc w:val="left"/>
              <w:rPr>
                <w:sz w:val="24"/>
              </w:rPr>
            </w:pPr>
            <w:r w:rsidRPr="00F95E76">
              <w:rPr>
                <w:sz w:val="24"/>
              </w:rPr>
              <w:t>1 проживающий</w:t>
            </w:r>
          </w:p>
        </w:tc>
        <w:tc>
          <w:tcPr>
            <w:tcW w:w="0" w:type="auto"/>
            <w:tcBorders>
              <w:top w:val="nil"/>
              <w:left w:val="nil"/>
              <w:bottom w:val="single" w:sz="4" w:space="0" w:color="auto"/>
              <w:right w:val="single" w:sz="4" w:space="0" w:color="auto"/>
            </w:tcBorders>
            <w:shd w:val="clear" w:color="auto" w:fill="auto"/>
            <w:vAlign w:val="center"/>
            <w:hideMark/>
          </w:tcPr>
          <w:p w14:paraId="605BECCF" w14:textId="77777777" w:rsidR="00F95E76" w:rsidRPr="00F95E76" w:rsidRDefault="00F95E76" w:rsidP="00F95E76">
            <w:pPr>
              <w:ind w:firstLine="0"/>
              <w:jc w:val="center"/>
              <w:rPr>
                <w:sz w:val="24"/>
              </w:rPr>
            </w:pPr>
            <w:r w:rsidRPr="00F95E76">
              <w:rPr>
                <w:sz w:val="24"/>
              </w:rPr>
              <w:t>1200</w:t>
            </w:r>
          </w:p>
        </w:tc>
        <w:tc>
          <w:tcPr>
            <w:tcW w:w="0" w:type="auto"/>
            <w:tcBorders>
              <w:top w:val="nil"/>
              <w:left w:val="nil"/>
              <w:bottom w:val="single" w:sz="4" w:space="0" w:color="auto"/>
              <w:right w:val="single" w:sz="4" w:space="0" w:color="auto"/>
            </w:tcBorders>
            <w:shd w:val="clear" w:color="auto" w:fill="auto"/>
            <w:vAlign w:val="center"/>
            <w:hideMark/>
          </w:tcPr>
          <w:p w14:paraId="4198AA40" w14:textId="77777777" w:rsidR="00F95E76" w:rsidRPr="00F95E76" w:rsidRDefault="00F95E76" w:rsidP="00F95E76">
            <w:pPr>
              <w:ind w:firstLine="0"/>
              <w:jc w:val="center"/>
              <w:rPr>
                <w:sz w:val="24"/>
              </w:rPr>
            </w:pPr>
            <w:r w:rsidRPr="00F95E76">
              <w:rPr>
                <w:sz w:val="24"/>
              </w:rPr>
              <w:t>1072</w:t>
            </w:r>
          </w:p>
        </w:tc>
        <w:tc>
          <w:tcPr>
            <w:tcW w:w="0" w:type="auto"/>
            <w:tcBorders>
              <w:top w:val="nil"/>
              <w:left w:val="nil"/>
              <w:bottom w:val="single" w:sz="4" w:space="0" w:color="auto"/>
              <w:right w:val="single" w:sz="4" w:space="0" w:color="auto"/>
            </w:tcBorders>
            <w:shd w:val="clear" w:color="auto" w:fill="auto"/>
            <w:vAlign w:val="center"/>
            <w:hideMark/>
          </w:tcPr>
          <w:p w14:paraId="18C8260E" w14:textId="77777777" w:rsidR="00F95E76" w:rsidRPr="00F95E76" w:rsidRDefault="00F95E76" w:rsidP="00F95E76">
            <w:pPr>
              <w:ind w:firstLine="0"/>
              <w:jc w:val="center"/>
              <w:rPr>
                <w:sz w:val="24"/>
              </w:rPr>
            </w:pPr>
            <w:r w:rsidRPr="00F95E76">
              <w:rPr>
                <w:sz w:val="24"/>
              </w:rPr>
              <w:t>2,38</w:t>
            </w:r>
          </w:p>
        </w:tc>
        <w:tc>
          <w:tcPr>
            <w:tcW w:w="0" w:type="auto"/>
            <w:tcBorders>
              <w:top w:val="nil"/>
              <w:left w:val="nil"/>
              <w:bottom w:val="single" w:sz="4" w:space="0" w:color="auto"/>
              <w:right w:val="single" w:sz="4" w:space="0" w:color="auto"/>
            </w:tcBorders>
            <w:shd w:val="clear" w:color="auto" w:fill="auto"/>
            <w:vAlign w:val="center"/>
            <w:hideMark/>
          </w:tcPr>
          <w:p w14:paraId="5168A187" w14:textId="77777777" w:rsidR="00F95E76" w:rsidRPr="00F95E76" w:rsidRDefault="00F95E76" w:rsidP="00F95E76">
            <w:pPr>
              <w:ind w:firstLine="0"/>
              <w:jc w:val="center"/>
              <w:rPr>
                <w:sz w:val="24"/>
              </w:rPr>
            </w:pPr>
            <w:r w:rsidRPr="00F95E76">
              <w:rPr>
                <w:sz w:val="24"/>
              </w:rPr>
              <w:t>2856,00</w:t>
            </w:r>
          </w:p>
        </w:tc>
        <w:tc>
          <w:tcPr>
            <w:tcW w:w="0" w:type="auto"/>
            <w:tcBorders>
              <w:top w:val="nil"/>
              <w:left w:val="nil"/>
              <w:bottom w:val="single" w:sz="4" w:space="0" w:color="auto"/>
              <w:right w:val="single" w:sz="4" w:space="0" w:color="auto"/>
            </w:tcBorders>
            <w:shd w:val="clear" w:color="auto" w:fill="auto"/>
            <w:vAlign w:val="center"/>
            <w:hideMark/>
          </w:tcPr>
          <w:p w14:paraId="3609ABF5" w14:textId="77777777" w:rsidR="00F95E76" w:rsidRPr="00F95E76" w:rsidRDefault="00F95E76" w:rsidP="00F95E76">
            <w:pPr>
              <w:ind w:firstLine="0"/>
              <w:jc w:val="center"/>
              <w:rPr>
                <w:sz w:val="24"/>
              </w:rPr>
            </w:pPr>
            <w:r w:rsidRPr="00F95E76">
              <w:rPr>
                <w:sz w:val="24"/>
              </w:rPr>
              <w:t>2551,36</w:t>
            </w:r>
          </w:p>
        </w:tc>
      </w:tr>
      <w:tr w:rsidR="00D80DE4" w:rsidRPr="00F95E76" w14:paraId="6BE91D37"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D61E344" w14:textId="77777777" w:rsidR="00D80DE4" w:rsidRPr="00F95E76" w:rsidRDefault="00D80DE4" w:rsidP="00D80DE4">
            <w:pPr>
              <w:ind w:firstLine="0"/>
              <w:jc w:val="center"/>
              <w:rPr>
                <w:b/>
                <w:bCs/>
                <w:sz w:val="24"/>
              </w:rPr>
            </w:pPr>
            <w:r w:rsidRPr="00F95E76">
              <w:rPr>
                <w:b/>
                <w:bCs/>
                <w:sz w:val="24"/>
              </w:rPr>
              <w:t>2</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2F58AB94" w14:textId="77777777" w:rsidR="00D80DE4" w:rsidRPr="00F95E76" w:rsidRDefault="00D80DE4" w:rsidP="00D80DE4">
            <w:pPr>
              <w:ind w:firstLine="0"/>
              <w:jc w:val="left"/>
              <w:rPr>
                <w:b/>
                <w:bCs/>
                <w:sz w:val="24"/>
              </w:rPr>
            </w:pPr>
            <w:r w:rsidRPr="00F95E76">
              <w:rPr>
                <w:b/>
                <w:bCs/>
                <w:sz w:val="24"/>
              </w:rPr>
              <w:t>Объем годового накопления ТКО от объектов прочих категорий</w:t>
            </w:r>
          </w:p>
        </w:tc>
        <w:tc>
          <w:tcPr>
            <w:tcW w:w="0" w:type="auto"/>
            <w:tcBorders>
              <w:top w:val="nil"/>
              <w:left w:val="nil"/>
              <w:bottom w:val="single" w:sz="4" w:space="0" w:color="auto"/>
              <w:right w:val="single" w:sz="4" w:space="0" w:color="auto"/>
            </w:tcBorders>
            <w:shd w:val="clear" w:color="auto" w:fill="auto"/>
            <w:vAlign w:val="center"/>
            <w:hideMark/>
          </w:tcPr>
          <w:p w14:paraId="77BB1A9D" w14:textId="1ECFC9D8" w:rsidR="00D80DE4" w:rsidRPr="00D80DE4" w:rsidRDefault="00D80DE4" w:rsidP="00D80DE4">
            <w:pPr>
              <w:ind w:firstLine="0"/>
              <w:jc w:val="center"/>
              <w:rPr>
                <w:b/>
                <w:bCs/>
                <w:sz w:val="24"/>
              </w:rPr>
            </w:pPr>
            <w:r w:rsidRPr="00D80DE4">
              <w:rPr>
                <w:b/>
                <w:bCs/>
                <w:sz w:val="24"/>
              </w:rPr>
              <w:t>248,46</w:t>
            </w:r>
          </w:p>
        </w:tc>
        <w:tc>
          <w:tcPr>
            <w:tcW w:w="0" w:type="auto"/>
            <w:tcBorders>
              <w:top w:val="nil"/>
              <w:left w:val="nil"/>
              <w:bottom w:val="single" w:sz="4" w:space="0" w:color="auto"/>
              <w:right w:val="single" w:sz="4" w:space="0" w:color="auto"/>
            </w:tcBorders>
            <w:shd w:val="clear" w:color="auto" w:fill="auto"/>
            <w:vAlign w:val="center"/>
            <w:hideMark/>
          </w:tcPr>
          <w:p w14:paraId="5FF8EEAC" w14:textId="3BCDE602" w:rsidR="00D80DE4" w:rsidRPr="00D80DE4" w:rsidRDefault="00D80DE4" w:rsidP="00D80DE4">
            <w:pPr>
              <w:ind w:firstLine="0"/>
              <w:jc w:val="center"/>
              <w:rPr>
                <w:b/>
                <w:bCs/>
                <w:sz w:val="24"/>
              </w:rPr>
            </w:pPr>
            <w:r w:rsidRPr="00D80DE4">
              <w:rPr>
                <w:b/>
                <w:bCs/>
                <w:sz w:val="24"/>
              </w:rPr>
              <w:t>248,46</w:t>
            </w:r>
          </w:p>
        </w:tc>
      </w:tr>
      <w:tr w:rsidR="00F95E76" w:rsidRPr="00F95E76" w14:paraId="6C1D58C9"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12B3ED" w14:textId="77777777" w:rsidR="00F95E76" w:rsidRPr="00F95E76" w:rsidRDefault="00F95E76" w:rsidP="00F95E76">
            <w:pPr>
              <w:ind w:firstLine="0"/>
              <w:jc w:val="center"/>
              <w:rPr>
                <w:sz w:val="24"/>
              </w:rPr>
            </w:pPr>
            <w:r w:rsidRPr="00F95E76">
              <w:rPr>
                <w:sz w:val="24"/>
              </w:rPr>
              <w:t>2.1</w:t>
            </w:r>
          </w:p>
        </w:tc>
        <w:tc>
          <w:tcPr>
            <w:tcW w:w="0" w:type="auto"/>
            <w:tcBorders>
              <w:top w:val="nil"/>
              <w:left w:val="nil"/>
              <w:bottom w:val="single" w:sz="4" w:space="0" w:color="auto"/>
              <w:right w:val="single" w:sz="4" w:space="0" w:color="auto"/>
            </w:tcBorders>
            <w:shd w:val="clear" w:color="auto" w:fill="auto"/>
            <w:vAlign w:val="center"/>
            <w:hideMark/>
          </w:tcPr>
          <w:p w14:paraId="0D8D6923" w14:textId="77777777" w:rsidR="00F95E76" w:rsidRPr="00F95E76" w:rsidRDefault="00F95E76" w:rsidP="00F95E76">
            <w:pPr>
              <w:ind w:firstLine="0"/>
              <w:jc w:val="left"/>
              <w:rPr>
                <w:sz w:val="24"/>
              </w:rPr>
            </w:pPr>
            <w:r w:rsidRPr="00F95E76">
              <w:rPr>
                <w:sz w:val="24"/>
              </w:rPr>
              <w:t>Дошкольные образовательные учреждения</w:t>
            </w:r>
          </w:p>
        </w:tc>
        <w:tc>
          <w:tcPr>
            <w:tcW w:w="0" w:type="auto"/>
            <w:tcBorders>
              <w:top w:val="nil"/>
              <w:left w:val="nil"/>
              <w:bottom w:val="single" w:sz="4" w:space="0" w:color="auto"/>
              <w:right w:val="single" w:sz="4" w:space="0" w:color="auto"/>
            </w:tcBorders>
            <w:shd w:val="clear" w:color="auto" w:fill="auto"/>
            <w:vAlign w:val="center"/>
            <w:hideMark/>
          </w:tcPr>
          <w:p w14:paraId="0507159F" w14:textId="77777777" w:rsidR="00F95E76" w:rsidRPr="00F95E76" w:rsidRDefault="00F95E76" w:rsidP="00F95E76">
            <w:pPr>
              <w:ind w:firstLine="0"/>
              <w:jc w:val="left"/>
              <w:rPr>
                <w:sz w:val="24"/>
              </w:rPr>
            </w:pPr>
            <w:r w:rsidRPr="00F95E76">
              <w:rPr>
                <w:sz w:val="24"/>
              </w:rPr>
              <w:t>1 ребенок</w:t>
            </w:r>
          </w:p>
        </w:tc>
        <w:tc>
          <w:tcPr>
            <w:tcW w:w="0" w:type="auto"/>
            <w:tcBorders>
              <w:top w:val="nil"/>
              <w:left w:val="nil"/>
              <w:bottom w:val="single" w:sz="4" w:space="0" w:color="auto"/>
              <w:right w:val="single" w:sz="4" w:space="0" w:color="auto"/>
            </w:tcBorders>
            <w:shd w:val="clear" w:color="auto" w:fill="auto"/>
            <w:vAlign w:val="center"/>
            <w:hideMark/>
          </w:tcPr>
          <w:p w14:paraId="7BD5272F" w14:textId="77777777" w:rsidR="00F95E76" w:rsidRPr="00F95E76" w:rsidRDefault="00F95E76" w:rsidP="00F95E76">
            <w:pPr>
              <w:ind w:firstLine="0"/>
              <w:jc w:val="center"/>
              <w:rPr>
                <w:sz w:val="24"/>
              </w:rPr>
            </w:pPr>
            <w:r w:rsidRPr="00F95E76">
              <w:rPr>
                <w:sz w:val="24"/>
              </w:rPr>
              <w:t>40</w:t>
            </w:r>
          </w:p>
        </w:tc>
        <w:tc>
          <w:tcPr>
            <w:tcW w:w="0" w:type="auto"/>
            <w:tcBorders>
              <w:top w:val="nil"/>
              <w:left w:val="nil"/>
              <w:bottom w:val="single" w:sz="4" w:space="0" w:color="auto"/>
              <w:right w:val="single" w:sz="4" w:space="0" w:color="auto"/>
            </w:tcBorders>
            <w:shd w:val="clear" w:color="auto" w:fill="auto"/>
            <w:vAlign w:val="center"/>
            <w:hideMark/>
          </w:tcPr>
          <w:p w14:paraId="3B4D3FA5" w14:textId="77777777" w:rsidR="00F95E76" w:rsidRPr="00F95E76" w:rsidRDefault="00F95E76" w:rsidP="00F95E76">
            <w:pPr>
              <w:ind w:firstLine="0"/>
              <w:jc w:val="center"/>
              <w:rPr>
                <w:sz w:val="24"/>
              </w:rPr>
            </w:pPr>
            <w:r w:rsidRPr="00F95E76">
              <w:rPr>
                <w:sz w:val="24"/>
              </w:rPr>
              <w:t>40</w:t>
            </w:r>
          </w:p>
        </w:tc>
        <w:tc>
          <w:tcPr>
            <w:tcW w:w="0" w:type="auto"/>
            <w:tcBorders>
              <w:top w:val="nil"/>
              <w:left w:val="nil"/>
              <w:bottom w:val="single" w:sz="4" w:space="0" w:color="auto"/>
              <w:right w:val="single" w:sz="4" w:space="0" w:color="auto"/>
            </w:tcBorders>
            <w:shd w:val="clear" w:color="auto" w:fill="auto"/>
            <w:vAlign w:val="center"/>
            <w:hideMark/>
          </w:tcPr>
          <w:p w14:paraId="1D8F634D" w14:textId="77777777" w:rsidR="00F95E76" w:rsidRPr="00F95E76" w:rsidRDefault="00F95E76" w:rsidP="00F95E76">
            <w:pPr>
              <w:ind w:firstLine="0"/>
              <w:jc w:val="center"/>
              <w:rPr>
                <w:sz w:val="24"/>
              </w:rPr>
            </w:pPr>
            <w:r w:rsidRPr="00F95E76">
              <w:rPr>
                <w:sz w:val="24"/>
              </w:rPr>
              <w:t>0,772</w:t>
            </w:r>
          </w:p>
        </w:tc>
        <w:tc>
          <w:tcPr>
            <w:tcW w:w="0" w:type="auto"/>
            <w:tcBorders>
              <w:top w:val="nil"/>
              <w:left w:val="nil"/>
              <w:bottom w:val="single" w:sz="4" w:space="0" w:color="auto"/>
              <w:right w:val="single" w:sz="4" w:space="0" w:color="auto"/>
            </w:tcBorders>
            <w:shd w:val="clear" w:color="auto" w:fill="auto"/>
            <w:vAlign w:val="center"/>
            <w:hideMark/>
          </w:tcPr>
          <w:p w14:paraId="20E149F4" w14:textId="77777777" w:rsidR="00F95E76" w:rsidRPr="00F95E76" w:rsidRDefault="00F95E76" w:rsidP="00F95E76">
            <w:pPr>
              <w:ind w:firstLine="0"/>
              <w:jc w:val="center"/>
              <w:rPr>
                <w:sz w:val="24"/>
              </w:rPr>
            </w:pPr>
            <w:r w:rsidRPr="00F95E76">
              <w:rPr>
                <w:sz w:val="24"/>
              </w:rPr>
              <w:t>30,88</w:t>
            </w:r>
          </w:p>
        </w:tc>
        <w:tc>
          <w:tcPr>
            <w:tcW w:w="0" w:type="auto"/>
            <w:tcBorders>
              <w:top w:val="nil"/>
              <w:left w:val="nil"/>
              <w:bottom w:val="single" w:sz="4" w:space="0" w:color="auto"/>
              <w:right w:val="single" w:sz="4" w:space="0" w:color="auto"/>
            </w:tcBorders>
            <w:shd w:val="clear" w:color="auto" w:fill="auto"/>
            <w:vAlign w:val="center"/>
            <w:hideMark/>
          </w:tcPr>
          <w:p w14:paraId="7DDEEC54" w14:textId="77777777" w:rsidR="00F95E76" w:rsidRPr="00F95E76" w:rsidRDefault="00F95E76" w:rsidP="00F95E76">
            <w:pPr>
              <w:ind w:firstLine="0"/>
              <w:jc w:val="center"/>
              <w:rPr>
                <w:sz w:val="24"/>
              </w:rPr>
            </w:pPr>
            <w:r w:rsidRPr="00F95E76">
              <w:rPr>
                <w:sz w:val="24"/>
              </w:rPr>
              <w:t>30,88</w:t>
            </w:r>
          </w:p>
        </w:tc>
      </w:tr>
      <w:tr w:rsidR="00F95E76" w:rsidRPr="00F95E76" w14:paraId="151057F4"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4040A" w14:textId="77777777" w:rsidR="00F95E76" w:rsidRPr="00F95E76" w:rsidRDefault="00F95E76" w:rsidP="00F95E76">
            <w:pPr>
              <w:ind w:firstLine="0"/>
              <w:jc w:val="center"/>
              <w:rPr>
                <w:sz w:val="24"/>
              </w:rPr>
            </w:pPr>
            <w:r w:rsidRPr="00F95E76">
              <w:rPr>
                <w:sz w:val="24"/>
              </w:rPr>
              <w:t>2.2</w:t>
            </w:r>
          </w:p>
        </w:tc>
        <w:tc>
          <w:tcPr>
            <w:tcW w:w="0" w:type="auto"/>
            <w:tcBorders>
              <w:top w:val="nil"/>
              <w:left w:val="nil"/>
              <w:bottom w:val="single" w:sz="4" w:space="0" w:color="auto"/>
              <w:right w:val="single" w:sz="4" w:space="0" w:color="auto"/>
            </w:tcBorders>
            <w:shd w:val="clear" w:color="auto" w:fill="auto"/>
            <w:vAlign w:val="center"/>
            <w:hideMark/>
          </w:tcPr>
          <w:p w14:paraId="127BD890" w14:textId="77777777" w:rsidR="00F95E76" w:rsidRPr="00F95E76" w:rsidRDefault="00F95E76" w:rsidP="00F95E76">
            <w:pPr>
              <w:ind w:firstLine="0"/>
              <w:jc w:val="left"/>
              <w:rPr>
                <w:sz w:val="24"/>
              </w:rPr>
            </w:pPr>
            <w:r w:rsidRPr="00F95E76">
              <w:rPr>
                <w:sz w:val="24"/>
              </w:rPr>
              <w:t>Общеобразовательное учреждение</w:t>
            </w:r>
          </w:p>
        </w:tc>
        <w:tc>
          <w:tcPr>
            <w:tcW w:w="0" w:type="auto"/>
            <w:tcBorders>
              <w:top w:val="nil"/>
              <w:left w:val="nil"/>
              <w:bottom w:val="single" w:sz="4" w:space="0" w:color="auto"/>
              <w:right w:val="single" w:sz="4" w:space="0" w:color="auto"/>
            </w:tcBorders>
            <w:shd w:val="clear" w:color="auto" w:fill="auto"/>
            <w:vAlign w:val="center"/>
            <w:hideMark/>
          </w:tcPr>
          <w:p w14:paraId="342FD97D" w14:textId="77777777" w:rsidR="00F95E76" w:rsidRPr="00F95E76" w:rsidRDefault="00F95E76" w:rsidP="00F95E76">
            <w:pPr>
              <w:ind w:firstLine="0"/>
              <w:jc w:val="left"/>
              <w:rPr>
                <w:sz w:val="24"/>
              </w:rPr>
            </w:pPr>
            <w:r w:rsidRPr="00F95E76">
              <w:rPr>
                <w:sz w:val="24"/>
              </w:rPr>
              <w:t>1 учащийся</w:t>
            </w:r>
          </w:p>
        </w:tc>
        <w:tc>
          <w:tcPr>
            <w:tcW w:w="0" w:type="auto"/>
            <w:tcBorders>
              <w:top w:val="nil"/>
              <w:left w:val="nil"/>
              <w:bottom w:val="single" w:sz="4" w:space="0" w:color="auto"/>
              <w:right w:val="single" w:sz="4" w:space="0" w:color="auto"/>
            </w:tcBorders>
            <w:shd w:val="clear" w:color="auto" w:fill="auto"/>
            <w:vAlign w:val="center"/>
            <w:hideMark/>
          </w:tcPr>
          <w:p w14:paraId="2AB76DB3" w14:textId="77777777" w:rsidR="00F95E76" w:rsidRPr="00F95E76" w:rsidRDefault="00F95E76" w:rsidP="00F95E76">
            <w:pPr>
              <w:ind w:firstLine="0"/>
              <w:jc w:val="center"/>
              <w:rPr>
                <w:sz w:val="24"/>
              </w:rPr>
            </w:pPr>
            <w:r w:rsidRPr="00F95E76">
              <w:rPr>
                <w:sz w:val="24"/>
              </w:rPr>
              <w:t>260</w:t>
            </w:r>
          </w:p>
        </w:tc>
        <w:tc>
          <w:tcPr>
            <w:tcW w:w="0" w:type="auto"/>
            <w:tcBorders>
              <w:top w:val="nil"/>
              <w:left w:val="nil"/>
              <w:bottom w:val="single" w:sz="4" w:space="0" w:color="auto"/>
              <w:right w:val="single" w:sz="4" w:space="0" w:color="auto"/>
            </w:tcBorders>
            <w:shd w:val="clear" w:color="auto" w:fill="auto"/>
            <w:vAlign w:val="center"/>
            <w:hideMark/>
          </w:tcPr>
          <w:p w14:paraId="59F824F9" w14:textId="77777777" w:rsidR="00F95E76" w:rsidRPr="00F95E76" w:rsidRDefault="00F95E76" w:rsidP="00F95E76">
            <w:pPr>
              <w:ind w:firstLine="0"/>
              <w:jc w:val="center"/>
              <w:rPr>
                <w:sz w:val="24"/>
              </w:rPr>
            </w:pPr>
            <w:r w:rsidRPr="00F95E76">
              <w:rPr>
                <w:sz w:val="24"/>
              </w:rPr>
              <w:t>260</w:t>
            </w:r>
          </w:p>
        </w:tc>
        <w:tc>
          <w:tcPr>
            <w:tcW w:w="0" w:type="auto"/>
            <w:tcBorders>
              <w:top w:val="nil"/>
              <w:left w:val="nil"/>
              <w:bottom w:val="single" w:sz="4" w:space="0" w:color="auto"/>
              <w:right w:val="single" w:sz="4" w:space="0" w:color="auto"/>
            </w:tcBorders>
            <w:shd w:val="clear" w:color="auto" w:fill="auto"/>
            <w:vAlign w:val="center"/>
            <w:hideMark/>
          </w:tcPr>
          <w:p w14:paraId="1FAF4019" w14:textId="77777777" w:rsidR="00F95E76" w:rsidRPr="00F95E76" w:rsidRDefault="00F95E76" w:rsidP="00F95E76">
            <w:pPr>
              <w:ind w:firstLine="0"/>
              <w:jc w:val="center"/>
              <w:rPr>
                <w:sz w:val="24"/>
              </w:rPr>
            </w:pPr>
            <w:r w:rsidRPr="00F95E76">
              <w:rPr>
                <w:sz w:val="24"/>
              </w:rPr>
              <w:t>0,231</w:t>
            </w:r>
          </w:p>
        </w:tc>
        <w:tc>
          <w:tcPr>
            <w:tcW w:w="0" w:type="auto"/>
            <w:tcBorders>
              <w:top w:val="nil"/>
              <w:left w:val="nil"/>
              <w:bottom w:val="single" w:sz="4" w:space="0" w:color="auto"/>
              <w:right w:val="single" w:sz="4" w:space="0" w:color="auto"/>
            </w:tcBorders>
            <w:shd w:val="clear" w:color="auto" w:fill="auto"/>
            <w:vAlign w:val="center"/>
            <w:hideMark/>
          </w:tcPr>
          <w:p w14:paraId="213AB82E" w14:textId="77777777" w:rsidR="00F95E76" w:rsidRPr="00F95E76" w:rsidRDefault="00F95E76" w:rsidP="00F95E76">
            <w:pPr>
              <w:ind w:firstLine="0"/>
              <w:jc w:val="center"/>
              <w:rPr>
                <w:sz w:val="24"/>
              </w:rPr>
            </w:pPr>
            <w:r w:rsidRPr="00F95E76">
              <w:rPr>
                <w:sz w:val="24"/>
              </w:rPr>
              <w:t>60,06</w:t>
            </w:r>
          </w:p>
        </w:tc>
        <w:tc>
          <w:tcPr>
            <w:tcW w:w="0" w:type="auto"/>
            <w:tcBorders>
              <w:top w:val="nil"/>
              <w:left w:val="nil"/>
              <w:bottom w:val="single" w:sz="4" w:space="0" w:color="auto"/>
              <w:right w:val="single" w:sz="4" w:space="0" w:color="auto"/>
            </w:tcBorders>
            <w:shd w:val="clear" w:color="auto" w:fill="auto"/>
            <w:vAlign w:val="center"/>
            <w:hideMark/>
          </w:tcPr>
          <w:p w14:paraId="64B87FEB" w14:textId="77777777" w:rsidR="00F95E76" w:rsidRPr="00F95E76" w:rsidRDefault="00F95E76" w:rsidP="00F95E76">
            <w:pPr>
              <w:ind w:firstLine="0"/>
              <w:jc w:val="center"/>
              <w:rPr>
                <w:sz w:val="24"/>
              </w:rPr>
            </w:pPr>
            <w:r w:rsidRPr="00F95E76">
              <w:rPr>
                <w:sz w:val="24"/>
              </w:rPr>
              <w:t>60,06</w:t>
            </w:r>
          </w:p>
        </w:tc>
      </w:tr>
      <w:tr w:rsidR="00F95E76" w:rsidRPr="00F95E76" w14:paraId="5365E1D0"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F0AEF9A" w14:textId="77777777" w:rsidR="00F95E76" w:rsidRPr="00F95E76" w:rsidRDefault="00F95E76" w:rsidP="00F95E76">
            <w:pPr>
              <w:ind w:firstLine="0"/>
              <w:jc w:val="center"/>
              <w:rPr>
                <w:sz w:val="24"/>
              </w:rPr>
            </w:pPr>
            <w:r w:rsidRPr="00F95E76">
              <w:rPr>
                <w:sz w:val="24"/>
              </w:rPr>
              <w:t>2.3</w:t>
            </w:r>
          </w:p>
        </w:tc>
        <w:tc>
          <w:tcPr>
            <w:tcW w:w="0" w:type="auto"/>
            <w:tcBorders>
              <w:top w:val="nil"/>
              <w:left w:val="nil"/>
              <w:bottom w:val="single" w:sz="4" w:space="0" w:color="auto"/>
              <w:right w:val="single" w:sz="4" w:space="0" w:color="auto"/>
            </w:tcBorders>
            <w:shd w:val="clear" w:color="auto" w:fill="auto"/>
            <w:vAlign w:val="center"/>
            <w:hideMark/>
          </w:tcPr>
          <w:p w14:paraId="5196B71E" w14:textId="77777777" w:rsidR="00F95E76" w:rsidRPr="00F95E76" w:rsidRDefault="00F95E76" w:rsidP="00F95E76">
            <w:pPr>
              <w:ind w:firstLine="0"/>
              <w:jc w:val="left"/>
              <w:rPr>
                <w:sz w:val="24"/>
              </w:rPr>
            </w:pPr>
            <w:r w:rsidRPr="00F95E76">
              <w:rPr>
                <w:sz w:val="24"/>
              </w:rPr>
              <w:t>Клубы</w:t>
            </w:r>
          </w:p>
        </w:tc>
        <w:tc>
          <w:tcPr>
            <w:tcW w:w="0" w:type="auto"/>
            <w:tcBorders>
              <w:top w:val="nil"/>
              <w:left w:val="nil"/>
              <w:bottom w:val="single" w:sz="4" w:space="0" w:color="auto"/>
              <w:right w:val="single" w:sz="4" w:space="0" w:color="auto"/>
            </w:tcBorders>
            <w:shd w:val="clear" w:color="auto" w:fill="auto"/>
            <w:vAlign w:val="center"/>
            <w:hideMark/>
          </w:tcPr>
          <w:p w14:paraId="1DFBE160" w14:textId="77777777" w:rsidR="00F95E76" w:rsidRPr="00F95E76" w:rsidRDefault="00F95E76" w:rsidP="00F95E76">
            <w:pPr>
              <w:ind w:firstLine="0"/>
              <w:jc w:val="left"/>
              <w:rPr>
                <w:sz w:val="24"/>
              </w:rPr>
            </w:pPr>
            <w:r w:rsidRPr="00F95E76">
              <w:rPr>
                <w:sz w:val="24"/>
              </w:rPr>
              <w:t>1 место</w:t>
            </w:r>
          </w:p>
        </w:tc>
        <w:tc>
          <w:tcPr>
            <w:tcW w:w="0" w:type="auto"/>
            <w:tcBorders>
              <w:top w:val="nil"/>
              <w:left w:val="nil"/>
              <w:bottom w:val="single" w:sz="4" w:space="0" w:color="auto"/>
              <w:right w:val="single" w:sz="4" w:space="0" w:color="auto"/>
            </w:tcBorders>
            <w:shd w:val="clear" w:color="auto" w:fill="auto"/>
            <w:vAlign w:val="center"/>
            <w:hideMark/>
          </w:tcPr>
          <w:p w14:paraId="6301F3CB" w14:textId="77777777" w:rsidR="00F95E76" w:rsidRPr="00F95E76" w:rsidRDefault="00F95E76" w:rsidP="00F95E76">
            <w:pPr>
              <w:ind w:firstLine="0"/>
              <w:jc w:val="center"/>
              <w:rPr>
                <w:sz w:val="24"/>
              </w:rPr>
            </w:pPr>
            <w:r w:rsidRPr="00F95E76">
              <w:rPr>
                <w:sz w:val="24"/>
              </w:rPr>
              <w:t>280</w:t>
            </w:r>
          </w:p>
        </w:tc>
        <w:tc>
          <w:tcPr>
            <w:tcW w:w="0" w:type="auto"/>
            <w:tcBorders>
              <w:top w:val="nil"/>
              <w:left w:val="nil"/>
              <w:bottom w:val="single" w:sz="4" w:space="0" w:color="auto"/>
              <w:right w:val="single" w:sz="4" w:space="0" w:color="auto"/>
            </w:tcBorders>
            <w:shd w:val="clear" w:color="auto" w:fill="auto"/>
            <w:vAlign w:val="center"/>
            <w:hideMark/>
          </w:tcPr>
          <w:p w14:paraId="5CF29D5E" w14:textId="77777777" w:rsidR="00F95E76" w:rsidRPr="00F95E76" w:rsidRDefault="00F95E76" w:rsidP="00F95E76">
            <w:pPr>
              <w:ind w:firstLine="0"/>
              <w:jc w:val="center"/>
              <w:rPr>
                <w:sz w:val="24"/>
              </w:rPr>
            </w:pPr>
            <w:r w:rsidRPr="00F95E76">
              <w:rPr>
                <w:sz w:val="24"/>
              </w:rPr>
              <w:t>280</w:t>
            </w:r>
          </w:p>
        </w:tc>
        <w:tc>
          <w:tcPr>
            <w:tcW w:w="0" w:type="auto"/>
            <w:tcBorders>
              <w:top w:val="nil"/>
              <w:left w:val="nil"/>
              <w:bottom w:val="single" w:sz="4" w:space="0" w:color="auto"/>
              <w:right w:val="single" w:sz="4" w:space="0" w:color="auto"/>
            </w:tcBorders>
            <w:shd w:val="clear" w:color="auto" w:fill="auto"/>
            <w:vAlign w:val="center"/>
            <w:hideMark/>
          </w:tcPr>
          <w:p w14:paraId="628C0B31" w14:textId="77777777" w:rsidR="00F95E76" w:rsidRPr="00F95E76" w:rsidRDefault="00F95E76" w:rsidP="00F95E76">
            <w:pPr>
              <w:ind w:firstLine="0"/>
              <w:jc w:val="center"/>
              <w:rPr>
                <w:sz w:val="24"/>
              </w:rPr>
            </w:pPr>
            <w:r w:rsidRPr="00F95E76">
              <w:rPr>
                <w:sz w:val="24"/>
              </w:rPr>
              <w:t>0,157</w:t>
            </w:r>
          </w:p>
        </w:tc>
        <w:tc>
          <w:tcPr>
            <w:tcW w:w="0" w:type="auto"/>
            <w:tcBorders>
              <w:top w:val="nil"/>
              <w:left w:val="nil"/>
              <w:bottom w:val="single" w:sz="4" w:space="0" w:color="auto"/>
              <w:right w:val="single" w:sz="4" w:space="0" w:color="auto"/>
            </w:tcBorders>
            <w:shd w:val="clear" w:color="auto" w:fill="auto"/>
            <w:vAlign w:val="center"/>
            <w:hideMark/>
          </w:tcPr>
          <w:p w14:paraId="31965428" w14:textId="77777777" w:rsidR="00F95E76" w:rsidRPr="00F95E76" w:rsidRDefault="00F95E76" w:rsidP="00F95E76">
            <w:pPr>
              <w:ind w:firstLine="0"/>
              <w:jc w:val="center"/>
              <w:rPr>
                <w:sz w:val="24"/>
              </w:rPr>
            </w:pPr>
            <w:r w:rsidRPr="00F95E76">
              <w:rPr>
                <w:sz w:val="24"/>
              </w:rPr>
              <w:t>43,96</w:t>
            </w:r>
          </w:p>
        </w:tc>
        <w:tc>
          <w:tcPr>
            <w:tcW w:w="0" w:type="auto"/>
            <w:tcBorders>
              <w:top w:val="nil"/>
              <w:left w:val="nil"/>
              <w:bottom w:val="single" w:sz="4" w:space="0" w:color="auto"/>
              <w:right w:val="single" w:sz="4" w:space="0" w:color="auto"/>
            </w:tcBorders>
            <w:shd w:val="clear" w:color="auto" w:fill="auto"/>
            <w:vAlign w:val="center"/>
            <w:hideMark/>
          </w:tcPr>
          <w:p w14:paraId="6F2757F2" w14:textId="77777777" w:rsidR="00F95E76" w:rsidRPr="00F95E76" w:rsidRDefault="00F95E76" w:rsidP="00F95E76">
            <w:pPr>
              <w:ind w:firstLine="0"/>
              <w:jc w:val="center"/>
              <w:rPr>
                <w:sz w:val="24"/>
              </w:rPr>
            </w:pPr>
            <w:r w:rsidRPr="00F95E76">
              <w:rPr>
                <w:sz w:val="24"/>
              </w:rPr>
              <w:t>43,96</w:t>
            </w:r>
          </w:p>
        </w:tc>
      </w:tr>
      <w:tr w:rsidR="00F95E76" w:rsidRPr="00F95E76" w14:paraId="21689D1C"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694CEFE" w14:textId="77777777" w:rsidR="00F95E76" w:rsidRPr="00F95E76" w:rsidRDefault="00F95E76" w:rsidP="00F95E76">
            <w:pPr>
              <w:ind w:firstLine="0"/>
              <w:jc w:val="center"/>
              <w:rPr>
                <w:sz w:val="24"/>
              </w:rPr>
            </w:pPr>
            <w:r w:rsidRPr="00F95E76">
              <w:rPr>
                <w:sz w:val="24"/>
              </w:rPr>
              <w:t>2.4</w:t>
            </w:r>
          </w:p>
        </w:tc>
        <w:tc>
          <w:tcPr>
            <w:tcW w:w="0" w:type="auto"/>
            <w:tcBorders>
              <w:top w:val="nil"/>
              <w:left w:val="nil"/>
              <w:bottom w:val="single" w:sz="4" w:space="0" w:color="auto"/>
              <w:right w:val="single" w:sz="4" w:space="0" w:color="auto"/>
            </w:tcBorders>
            <w:shd w:val="clear" w:color="auto" w:fill="auto"/>
            <w:vAlign w:val="center"/>
            <w:hideMark/>
          </w:tcPr>
          <w:p w14:paraId="15D5A55E" w14:textId="77777777" w:rsidR="00F95E76" w:rsidRPr="00F95E76" w:rsidRDefault="00F95E76" w:rsidP="00F95E76">
            <w:pPr>
              <w:ind w:firstLine="0"/>
              <w:jc w:val="left"/>
              <w:rPr>
                <w:sz w:val="24"/>
              </w:rPr>
            </w:pPr>
            <w:r w:rsidRPr="00F95E76">
              <w:rPr>
                <w:sz w:val="24"/>
              </w:rPr>
              <w:t>Библиотеки</w:t>
            </w:r>
          </w:p>
        </w:tc>
        <w:tc>
          <w:tcPr>
            <w:tcW w:w="0" w:type="auto"/>
            <w:tcBorders>
              <w:top w:val="nil"/>
              <w:left w:val="nil"/>
              <w:bottom w:val="single" w:sz="4" w:space="0" w:color="auto"/>
              <w:right w:val="single" w:sz="4" w:space="0" w:color="auto"/>
            </w:tcBorders>
            <w:shd w:val="clear" w:color="auto" w:fill="auto"/>
            <w:vAlign w:val="center"/>
            <w:hideMark/>
          </w:tcPr>
          <w:p w14:paraId="4035B860" w14:textId="77777777" w:rsidR="00F95E76" w:rsidRPr="00F95E76" w:rsidRDefault="00F95E76" w:rsidP="00F95E76">
            <w:pPr>
              <w:ind w:firstLine="0"/>
              <w:jc w:val="left"/>
              <w:rPr>
                <w:sz w:val="24"/>
              </w:rPr>
            </w:pPr>
            <w:r w:rsidRPr="00F95E76">
              <w:rPr>
                <w:sz w:val="24"/>
              </w:rPr>
              <w:t>1 место</w:t>
            </w:r>
          </w:p>
        </w:tc>
        <w:tc>
          <w:tcPr>
            <w:tcW w:w="0" w:type="auto"/>
            <w:tcBorders>
              <w:top w:val="nil"/>
              <w:left w:val="nil"/>
              <w:bottom w:val="single" w:sz="4" w:space="0" w:color="auto"/>
              <w:right w:val="single" w:sz="4" w:space="0" w:color="auto"/>
            </w:tcBorders>
            <w:shd w:val="clear" w:color="auto" w:fill="auto"/>
            <w:vAlign w:val="center"/>
            <w:hideMark/>
          </w:tcPr>
          <w:p w14:paraId="67EF21AD" w14:textId="77777777" w:rsidR="00F95E76" w:rsidRPr="00F95E76" w:rsidRDefault="00F95E76" w:rsidP="00F95E76">
            <w:pPr>
              <w:ind w:firstLine="0"/>
              <w:jc w:val="center"/>
              <w:rPr>
                <w:sz w:val="24"/>
              </w:rPr>
            </w:pPr>
            <w:r w:rsidRPr="00F95E76">
              <w:rPr>
                <w:sz w:val="24"/>
              </w:rPr>
              <w:t>27</w:t>
            </w:r>
          </w:p>
        </w:tc>
        <w:tc>
          <w:tcPr>
            <w:tcW w:w="0" w:type="auto"/>
            <w:tcBorders>
              <w:top w:val="nil"/>
              <w:left w:val="nil"/>
              <w:bottom w:val="single" w:sz="4" w:space="0" w:color="auto"/>
              <w:right w:val="single" w:sz="4" w:space="0" w:color="auto"/>
            </w:tcBorders>
            <w:shd w:val="clear" w:color="auto" w:fill="auto"/>
            <w:vAlign w:val="center"/>
            <w:hideMark/>
          </w:tcPr>
          <w:p w14:paraId="5BEBCBC7" w14:textId="77777777" w:rsidR="00F95E76" w:rsidRPr="00F95E76" w:rsidRDefault="00F95E76" w:rsidP="00F95E76">
            <w:pPr>
              <w:ind w:firstLine="0"/>
              <w:jc w:val="center"/>
              <w:rPr>
                <w:sz w:val="24"/>
              </w:rPr>
            </w:pPr>
            <w:r w:rsidRPr="00F95E76">
              <w:rPr>
                <w:sz w:val="24"/>
              </w:rPr>
              <w:t>27</w:t>
            </w:r>
          </w:p>
        </w:tc>
        <w:tc>
          <w:tcPr>
            <w:tcW w:w="0" w:type="auto"/>
            <w:tcBorders>
              <w:top w:val="nil"/>
              <w:left w:val="nil"/>
              <w:bottom w:val="single" w:sz="4" w:space="0" w:color="auto"/>
              <w:right w:val="single" w:sz="4" w:space="0" w:color="auto"/>
            </w:tcBorders>
            <w:shd w:val="clear" w:color="auto" w:fill="auto"/>
            <w:vAlign w:val="center"/>
            <w:hideMark/>
          </w:tcPr>
          <w:p w14:paraId="7FF57AA3" w14:textId="77777777" w:rsidR="00F95E76" w:rsidRPr="00F95E76" w:rsidRDefault="00F95E76" w:rsidP="00F95E76">
            <w:pPr>
              <w:ind w:firstLine="0"/>
              <w:jc w:val="center"/>
              <w:rPr>
                <w:sz w:val="24"/>
              </w:rPr>
            </w:pPr>
            <w:r w:rsidRPr="00F95E76">
              <w:rPr>
                <w:sz w:val="24"/>
              </w:rPr>
              <w:t>0,316</w:t>
            </w:r>
          </w:p>
        </w:tc>
        <w:tc>
          <w:tcPr>
            <w:tcW w:w="0" w:type="auto"/>
            <w:tcBorders>
              <w:top w:val="nil"/>
              <w:left w:val="nil"/>
              <w:bottom w:val="single" w:sz="4" w:space="0" w:color="auto"/>
              <w:right w:val="single" w:sz="4" w:space="0" w:color="auto"/>
            </w:tcBorders>
            <w:shd w:val="clear" w:color="auto" w:fill="auto"/>
            <w:vAlign w:val="center"/>
            <w:hideMark/>
          </w:tcPr>
          <w:p w14:paraId="076ECE42" w14:textId="77777777" w:rsidR="00F95E76" w:rsidRPr="00F95E76" w:rsidRDefault="00F95E76" w:rsidP="00F95E76">
            <w:pPr>
              <w:ind w:firstLine="0"/>
              <w:jc w:val="center"/>
              <w:rPr>
                <w:sz w:val="24"/>
              </w:rPr>
            </w:pPr>
            <w:r w:rsidRPr="00F95E76">
              <w:rPr>
                <w:sz w:val="24"/>
              </w:rPr>
              <w:t>8,53</w:t>
            </w:r>
          </w:p>
        </w:tc>
        <w:tc>
          <w:tcPr>
            <w:tcW w:w="0" w:type="auto"/>
            <w:tcBorders>
              <w:top w:val="nil"/>
              <w:left w:val="nil"/>
              <w:bottom w:val="single" w:sz="4" w:space="0" w:color="auto"/>
              <w:right w:val="single" w:sz="4" w:space="0" w:color="auto"/>
            </w:tcBorders>
            <w:shd w:val="clear" w:color="auto" w:fill="auto"/>
            <w:vAlign w:val="center"/>
            <w:hideMark/>
          </w:tcPr>
          <w:p w14:paraId="40EB6403" w14:textId="77777777" w:rsidR="00F95E76" w:rsidRPr="00F95E76" w:rsidRDefault="00F95E76" w:rsidP="00F95E76">
            <w:pPr>
              <w:ind w:firstLine="0"/>
              <w:jc w:val="center"/>
              <w:rPr>
                <w:sz w:val="24"/>
              </w:rPr>
            </w:pPr>
            <w:r w:rsidRPr="00F95E76">
              <w:rPr>
                <w:sz w:val="24"/>
              </w:rPr>
              <w:t>8,53</w:t>
            </w:r>
          </w:p>
        </w:tc>
      </w:tr>
      <w:tr w:rsidR="00D80DE4" w:rsidRPr="00F95E76" w14:paraId="13B27CA5"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56002BA" w14:textId="77777777" w:rsidR="00D80DE4" w:rsidRPr="00F95E76" w:rsidRDefault="00D80DE4" w:rsidP="00D80DE4">
            <w:pPr>
              <w:ind w:firstLine="0"/>
              <w:jc w:val="center"/>
              <w:rPr>
                <w:sz w:val="24"/>
              </w:rPr>
            </w:pPr>
            <w:r w:rsidRPr="00F95E76">
              <w:rPr>
                <w:sz w:val="24"/>
              </w:rPr>
              <w:t>2.5</w:t>
            </w:r>
          </w:p>
        </w:tc>
        <w:tc>
          <w:tcPr>
            <w:tcW w:w="0" w:type="auto"/>
            <w:tcBorders>
              <w:top w:val="nil"/>
              <w:left w:val="nil"/>
              <w:bottom w:val="single" w:sz="4" w:space="0" w:color="auto"/>
              <w:right w:val="single" w:sz="4" w:space="0" w:color="auto"/>
            </w:tcBorders>
            <w:shd w:val="clear" w:color="auto" w:fill="auto"/>
            <w:vAlign w:val="center"/>
            <w:hideMark/>
          </w:tcPr>
          <w:p w14:paraId="0F558552" w14:textId="77777777" w:rsidR="00D80DE4" w:rsidRPr="00F95E76" w:rsidRDefault="00D80DE4" w:rsidP="00D80DE4">
            <w:pPr>
              <w:ind w:firstLine="0"/>
              <w:jc w:val="left"/>
              <w:rPr>
                <w:sz w:val="24"/>
              </w:rPr>
            </w:pPr>
            <w:r w:rsidRPr="00F95E76">
              <w:rPr>
                <w:sz w:val="24"/>
              </w:rPr>
              <w:t>Учреждения здравоохранения</w:t>
            </w:r>
          </w:p>
        </w:tc>
        <w:tc>
          <w:tcPr>
            <w:tcW w:w="0" w:type="auto"/>
            <w:tcBorders>
              <w:top w:val="nil"/>
              <w:left w:val="nil"/>
              <w:bottom w:val="single" w:sz="4" w:space="0" w:color="auto"/>
              <w:right w:val="single" w:sz="4" w:space="0" w:color="auto"/>
            </w:tcBorders>
            <w:shd w:val="clear" w:color="auto" w:fill="auto"/>
            <w:vAlign w:val="center"/>
            <w:hideMark/>
          </w:tcPr>
          <w:p w14:paraId="5EE855E8" w14:textId="77777777" w:rsidR="00D80DE4" w:rsidRPr="00F95E76" w:rsidRDefault="00D80DE4" w:rsidP="00D80DE4">
            <w:pPr>
              <w:ind w:firstLine="0"/>
              <w:jc w:val="left"/>
              <w:rPr>
                <w:sz w:val="24"/>
              </w:rPr>
            </w:pPr>
            <w:r w:rsidRPr="00F95E76">
              <w:rPr>
                <w:sz w:val="24"/>
              </w:rPr>
              <w:t>1 сотрудник</w:t>
            </w:r>
          </w:p>
        </w:tc>
        <w:tc>
          <w:tcPr>
            <w:tcW w:w="0" w:type="auto"/>
            <w:tcBorders>
              <w:top w:val="nil"/>
              <w:left w:val="nil"/>
              <w:bottom w:val="single" w:sz="4" w:space="0" w:color="auto"/>
              <w:right w:val="single" w:sz="4" w:space="0" w:color="auto"/>
            </w:tcBorders>
            <w:shd w:val="clear" w:color="auto" w:fill="auto"/>
            <w:vAlign w:val="center"/>
            <w:hideMark/>
          </w:tcPr>
          <w:p w14:paraId="12348B30" w14:textId="7AADA0F1" w:rsidR="00D80DE4" w:rsidRPr="00D80DE4" w:rsidRDefault="00D80DE4" w:rsidP="00D80DE4">
            <w:pPr>
              <w:ind w:firstLine="0"/>
              <w:jc w:val="center"/>
              <w:rPr>
                <w:sz w:val="24"/>
              </w:rPr>
            </w:pPr>
            <w:r w:rsidRPr="00D80DE4">
              <w:rPr>
                <w:sz w:val="24"/>
              </w:rPr>
              <w:t>9</w:t>
            </w:r>
          </w:p>
        </w:tc>
        <w:tc>
          <w:tcPr>
            <w:tcW w:w="0" w:type="auto"/>
            <w:tcBorders>
              <w:top w:val="nil"/>
              <w:left w:val="nil"/>
              <w:bottom w:val="single" w:sz="4" w:space="0" w:color="auto"/>
              <w:right w:val="single" w:sz="4" w:space="0" w:color="auto"/>
            </w:tcBorders>
            <w:shd w:val="clear" w:color="auto" w:fill="auto"/>
            <w:vAlign w:val="center"/>
            <w:hideMark/>
          </w:tcPr>
          <w:p w14:paraId="04CC651E" w14:textId="295174F6" w:rsidR="00D80DE4" w:rsidRPr="00D80DE4" w:rsidRDefault="00D80DE4" w:rsidP="00D80DE4">
            <w:pPr>
              <w:ind w:firstLine="0"/>
              <w:jc w:val="center"/>
              <w:rPr>
                <w:sz w:val="24"/>
              </w:rPr>
            </w:pPr>
            <w:r w:rsidRPr="00D80DE4">
              <w:rPr>
                <w:sz w:val="24"/>
              </w:rPr>
              <w:t>9</w:t>
            </w:r>
          </w:p>
        </w:tc>
        <w:tc>
          <w:tcPr>
            <w:tcW w:w="0" w:type="auto"/>
            <w:tcBorders>
              <w:top w:val="nil"/>
              <w:left w:val="nil"/>
              <w:bottom w:val="single" w:sz="4" w:space="0" w:color="auto"/>
              <w:right w:val="single" w:sz="4" w:space="0" w:color="auto"/>
            </w:tcBorders>
            <w:shd w:val="clear" w:color="auto" w:fill="auto"/>
            <w:vAlign w:val="center"/>
            <w:hideMark/>
          </w:tcPr>
          <w:p w14:paraId="304FD79D" w14:textId="79937834" w:rsidR="00D80DE4" w:rsidRPr="00D80DE4" w:rsidRDefault="00D80DE4" w:rsidP="00D80DE4">
            <w:pPr>
              <w:ind w:firstLine="0"/>
              <w:jc w:val="center"/>
              <w:rPr>
                <w:sz w:val="24"/>
              </w:rPr>
            </w:pPr>
            <w:r w:rsidRPr="00D80DE4">
              <w:rPr>
                <w:sz w:val="24"/>
              </w:rPr>
              <w:t>1,413</w:t>
            </w:r>
          </w:p>
        </w:tc>
        <w:tc>
          <w:tcPr>
            <w:tcW w:w="0" w:type="auto"/>
            <w:tcBorders>
              <w:top w:val="nil"/>
              <w:left w:val="nil"/>
              <w:bottom w:val="single" w:sz="4" w:space="0" w:color="auto"/>
              <w:right w:val="single" w:sz="4" w:space="0" w:color="auto"/>
            </w:tcBorders>
            <w:shd w:val="clear" w:color="auto" w:fill="auto"/>
            <w:vAlign w:val="center"/>
            <w:hideMark/>
          </w:tcPr>
          <w:p w14:paraId="020F5FDB" w14:textId="62E52FB1" w:rsidR="00D80DE4" w:rsidRPr="00D80DE4" w:rsidRDefault="00D80DE4" w:rsidP="00D80DE4">
            <w:pPr>
              <w:ind w:firstLine="0"/>
              <w:jc w:val="center"/>
              <w:rPr>
                <w:sz w:val="24"/>
              </w:rPr>
            </w:pPr>
            <w:r w:rsidRPr="00D80DE4">
              <w:rPr>
                <w:sz w:val="24"/>
              </w:rPr>
              <w:t>12,72</w:t>
            </w:r>
          </w:p>
        </w:tc>
        <w:tc>
          <w:tcPr>
            <w:tcW w:w="0" w:type="auto"/>
            <w:tcBorders>
              <w:top w:val="nil"/>
              <w:left w:val="nil"/>
              <w:bottom w:val="single" w:sz="4" w:space="0" w:color="auto"/>
              <w:right w:val="single" w:sz="4" w:space="0" w:color="auto"/>
            </w:tcBorders>
            <w:shd w:val="clear" w:color="auto" w:fill="auto"/>
            <w:vAlign w:val="center"/>
            <w:hideMark/>
          </w:tcPr>
          <w:p w14:paraId="22DD026B" w14:textId="3B30DEA8" w:rsidR="00D80DE4" w:rsidRPr="00D80DE4" w:rsidRDefault="00D80DE4" w:rsidP="00D80DE4">
            <w:pPr>
              <w:ind w:firstLine="0"/>
              <w:jc w:val="center"/>
              <w:rPr>
                <w:sz w:val="24"/>
              </w:rPr>
            </w:pPr>
            <w:r w:rsidRPr="00D80DE4">
              <w:rPr>
                <w:sz w:val="24"/>
              </w:rPr>
              <w:t>12,72</w:t>
            </w:r>
          </w:p>
        </w:tc>
      </w:tr>
      <w:tr w:rsidR="00F95E76" w:rsidRPr="00F95E76" w14:paraId="6AECF234"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649225" w14:textId="77777777" w:rsidR="00F95E76" w:rsidRPr="00F95E76" w:rsidRDefault="00F95E76" w:rsidP="00F95E76">
            <w:pPr>
              <w:ind w:firstLine="0"/>
              <w:jc w:val="center"/>
              <w:rPr>
                <w:sz w:val="24"/>
              </w:rPr>
            </w:pPr>
            <w:r w:rsidRPr="00F95E76">
              <w:rPr>
                <w:sz w:val="24"/>
              </w:rPr>
              <w:t>2.6</w:t>
            </w:r>
          </w:p>
        </w:tc>
        <w:tc>
          <w:tcPr>
            <w:tcW w:w="0" w:type="auto"/>
            <w:tcBorders>
              <w:top w:val="nil"/>
              <w:left w:val="nil"/>
              <w:bottom w:val="single" w:sz="4" w:space="0" w:color="auto"/>
              <w:right w:val="single" w:sz="4" w:space="0" w:color="auto"/>
            </w:tcBorders>
            <w:shd w:val="clear" w:color="auto" w:fill="auto"/>
            <w:vAlign w:val="center"/>
            <w:hideMark/>
          </w:tcPr>
          <w:p w14:paraId="4A4764DD" w14:textId="77777777" w:rsidR="00F95E76" w:rsidRPr="00F95E76" w:rsidRDefault="00F95E76" w:rsidP="00F95E76">
            <w:pPr>
              <w:ind w:firstLine="0"/>
              <w:jc w:val="left"/>
              <w:rPr>
                <w:sz w:val="24"/>
              </w:rPr>
            </w:pPr>
            <w:r w:rsidRPr="00F95E76">
              <w:rPr>
                <w:sz w:val="24"/>
              </w:rPr>
              <w:t>Продовольственный магазин</w:t>
            </w:r>
          </w:p>
        </w:tc>
        <w:tc>
          <w:tcPr>
            <w:tcW w:w="0" w:type="auto"/>
            <w:tcBorders>
              <w:top w:val="nil"/>
              <w:left w:val="nil"/>
              <w:bottom w:val="single" w:sz="4" w:space="0" w:color="auto"/>
              <w:right w:val="single" w:sz="4" w:space="0" w:color="auto"/>
            </w:tcBorders>
            <w:shd w:val="clear" w:color="auto" w:fill="auto"/>
            <w:vAlign w:val="center"/>
            <w:hideMark/>
          </w:tcPr>
          <w:p w14:paraId="2FF560CE" w14:textId="77777777" w:rsidR="00F95E76" w:rsidRPr="00F95E76" w:rsidRDefault="00F95E76" w:rsidP="00F95E76">
            <w:pPr>
              <w:ind w:firstLine="0"/>
              <w:jc w:val="left"/>
              <w:rPr>
                <w:sz w:val="24"/>
              </w:rPr>
            </w:pPr>
            <w:r w:rsidRPr="00F95E76">
              <w:rPr>
                <w:sz w:val="24"/>
              </w:rPr>
              <w:t>1 м</w:t>
            </w:r>
            <w:r w:rsidRPr="00F95E76">
              <w:rPr>
                <w:sz w:val="24"/>
                <w:vertAlign w:val="superscript"/>
              </w:rPr>
              <w:t>2</w:t>
            </w:r>
            <w:r w:rsidRPr="00F95E76">
              <w:rPr>
                <w:sz w:val="24"/>
              </w:rPr>
              <w:t xml:space="preserve"> общей площади</w:t>
            </w:r>
          </w:p>
        </w:tc>
        <w:tc>
          <w:tcPr>
            <w:tcW w:w="0" w:type="auto"/>
            <w:tcBorders>
              <w:top w:val="nil"/>
              <w:left w:val="nil"/>
              <w:bottom w:val="single" w:sz="4" w:space="0" w:color="auto"/>
              <w:right w:val="single" w:sz="4" w:space="0" w:color="auto"/>
            </w:tcBorders>
            <w:shd w:val="clear" w:color="auto" w:fill="auto"/>
            <w:vAlign w:val="center"/>
            <w:hideMark/>
          </w:tcPr>
          <w:p w14:paraId="738F959A" w14:textId="77777777" w:rsidR="00F95E76" w:rsidRPr="00F95E76" w:rsidRDefault="00F95E76" w:rsidP="00F95E76">
            <w:pPr>
              <w:ind w:firstLine="0"/>
              <w:jc w:val="center"/>
              <w:rPr>
                <w:sz w:val="24"/>
              </w:rPr>
            </w:pPr>
            <w:r w:rsidRPr="00F95E76">
              <w:rPr>
                <w:sz w:val="24"/>
              </w:rPr>
              <w:t>202</w:t>
            </w:r>
          </w:p>
        </w:tc>
        <w:tc>
          <w:tcPr>
            <w:tcW w:w="0" w:type="auto"/>
            <w:tcBorders>
              <w:top w:val="nil"/>
              <w:left w:val="nil"/>
              <w:bottom w:val="single" w:sz="4" w:space="0" w:color="auto"/>
              <w:right w:val="single" w:sz="4" w:space="0" w:color="auto"/>
            </w:tcBorders>
            <w:shd w:val="clear" w:color="auto" w:fill="auto"/>
            <w:vAlign w:val="center"/>
            <w:hideMark/>
          </w:tcPr>
          <w:p w14:paraId="666B1BD2" w14:textId="77777777" w:rsidR="00F95E76" w:rsidRPr="00F95E76" w:rsidRDefault="00F95E76" w:rsidP="00F95E76">
            <w:pPr>
              <w:ind w:firstLine="0"/>
              <w:jc w:val="center"/>
              <w:rPr>
                <w:sz w:val="24"/>
              </w:rPr>
            </w:pPr>
            <w:r w:rsidRPr="00F95E76">
              <w:rPr>
                <w:sz w:val="24"/>
              </w:rPr>
              <w:t>202</w:t>
            </w:r>
          </w:p>
        </w:tc>
        <w:tc>
          <w:tcPr>
            <w:tcW w:w="0" w:type="auto"/>
            <w:tcBorders>
              <w:top w:val="nil"/>
              <w:left w:val="nil"/>
              <w:bottom w:val="single" w:sz="4" w:space="0" w:color="auto"/>
              <w:right w:val="single" w:sz="4" w:space="0" w:color="auto"/>
            </w:tcBorders>
            <w:shd w:val="clear" w:color="auto" w:fill="auto"/>
            <w:vAlign w:val="center"/>
            <w:hideMark/>
          </w:tcPr>
          <w:p w14:paraId="36173044" w14:textId="77777777" w:rsidR="00F95E76" w:rsidRPr="00F95E76" w:rsidRDefault="00F95E76" w:rsidP="00F95E76">
            <w:pPr>
              <w:ind w:firstLine="0"/>
              <w:jc w:val="center"/>
              <w:rPr>
                <w:sz w:val="24"/>
              </w:rPr>
            </w:pPr>
            <w:r w:rsidRPr="00F95E76">
              <w:rPr>
                <w:sz w:val="24"/>
              </w:rPr>
              <w:t>0,457</w:t>
            </w:r>
          </w:p>
        </w:tc>
        <w:tc>
          <w:tcPr>
            <w:tcW w:w="0" w:type="auto"/>
            <w:tcBorders>
              <w:top w:val="nil"/>
              <w:left w:val="nil"/>
              <w:bottom w:val="single" w:sz="4" w:space="0" w:color="auto"/>
              <w:right w:val="single" w:sz="4" w:space="0" w:color="auto"/>
            </w:tcBorders>
            <w:shd w:val="clear" w:color="auto" w:fill="auto"/>
            <w:vAlign w:val="center"/>
            <w:hideMark/>
          </w:tcPr>
          <w:p w14:paraId="32A3668A" w14:textId="77777777" w:rsidR="00F95E76" w:rsidRPr="00F95E76" w:rsidRDefault="00F95E76" w:rsidP="00F95E76">
            <w:pPr>
              <w:ind w:firstLine="0"/>
              <w:jc w:val="center"/>
              <w:rPr>
                <w:sz w:val="24"/>
              </w:rPr>
            </w:pPr>
            <w:r w:rsidRPr="00F95E76">
              <w:rPr>
                <w:sz w:val="24"/>
              </w:rPr>
              <w:t>92,31</w:t>
            </w:r>
          </w:p>
        </w:tc>
        <w:tc>
          <w:tcPr>
            <w:tcW w:w="0" w:type="auto"/>
            <w:tcBorders>
              <w:top w:val="nil"/>
              <w:left w:val="nil"/>
              <w:bottom w:val="single" w:sz="4" w:space="0" w:color="auto"/>
              <w:right w:val="single" w:sz="4" w:space="0" w:color="auto"/>
            </w:tcBorders>
            <w:shd w:val="clear" w:color="auto" w:fill="auto"/>
            <w:vAlign w:val="center"/>
            <w:hideMark/>
          </w:tcPr>
          <w:p w14:paraId="41A17AB3" w14:textId="77777777" w:rsidR="00F95E76" w:rsidRPr="00F95E76" w:rsidRDefault="00F95E76" w:rsidP="00F95E76">
            <w:pPr>
              <w:ind w:firstLine="0"/>
              <w:jc w:val="center"/>
              <w:rPr>
                <w:sz w:val="24"/>
              </w:rPr>
            </w:pPr>
            <w:r w:rsidRPr="00F95E76">
              <w:rPr>
                <w:sz w:val="24"/>
              </w:rPr>
              <w:t>92,31</w:t>
            </w:r>
          </w:p>
        </w:tc>
      </w:tr>
      <w:tr w:rsidR="00D80DE4" w:rsidRPr="00F95E76" w14:paraId="369D158B" w14:textId="77777777" w:rsidTr="00F95E76">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14922E" w14:textId="77777777" w:rsidR="00D80DE4" w:rsidRPr="00F95E76" w:rsidRDefault="00D80DE4" w:rsidP="00D80DE4">
            <w:pPr>
              <w:ind w:firstLine="0"/>
              <w:jc w:val="center"/>
              <w:rPr>
                <w:sz w:val="24"/>
              </w:rPr>
            </w:pPr>
            <w:r w:rsidRPr="00F95E76">
              <w:rPr>
                <w:sz w:val="24"/>
              </w:rPr>
              <w:t> </w:t>
            </w:r>
          </w:p>
        </w:tc>
        <w:tc>
          <w:tcPr>
            <w:tcW w:w="0" w:type="auto"/>
            <w:gridSpan w:val="5"/>
            <w:tcBorders>
              <w:top w:val="single" w:sz="4" w:space="0" w:color="auto"/>
              <w:left w:val="nil"/>
              <w:bottom w:val="single" w:sz="4" w:space="0" w:color="auto"/>
              <w:right w:val="single" w:sz="4" w:space="0" w:color="auto"/>
            </w:tcBorders>
            <w:shd w:val="clear" w:color="auto" w:fill="auto"/>
            <w:vAlign w:val="center"/>
            <w:hideMark/>
          </w:tcPr>
          <w:p w14:paraId="7338A7BB" w14:textId="77777777" w:rsidR="00D80DE4" w:rsidRPr="00F95E76" w:rsidRDefault="00D80DE4" w:rsidP="00D80DE4">
            <w:pPr>
              <w:ind w:firstLine="0"/>
              <w:jc w:val="left"/>
              <w:rPr>
                <w:b/>
                <w:bCs/>
                <w:sz w:val="24"/>
              </w:rPr>
            </w:pPr>
            <w:r w:rsidRPr="00F95E76">
              <w:rPr>
                <w:b/>
                <w:bCs/>
                <w:sz w:val="24"/>
              </w:rPr>
              <w:t>Общий объем годового накопления ТКО</w:t>
            </w:r>
          </w:p>
        </w:tc>
        <w:tc>
          <w:tcPr>
            <w:tcW w:w="0" w:type="auto"/>
            <w:tcBorders>
              <w:top w:val="nil"/>
              <w:left w:val="nil"/>
              <w:bottom w:val="single" w:sz="4" w:space="0" w:color="auto"/>
              <w:right w:val="single" w:sz="4" w:space="0" w:color="auto"/>
            </w:tcBorders>
            <w:shd w:val="clear" w:color="auto" w:fill="auto"/>
            <w:vAlign w:val="center"/>
            <w:hideMark/>
          </w:tcPr>
          <w:p w14:paraId="5F87938A" w14:textId="4F6F5537" w:rsidR="00D80DE4" w:rsidRPr="00D80DE4" w:rsidRDefault="00D80DE4" w:rsidP="00D80DE4">
            <w:pPr>
              <w:ind w:firstLine="0"/>
              <w:jc w:val="center"/>
              <w:rPr>
                <w:b/>
                <w:bCs/>
                <w:sz w:val="24"/>
              </w:rPr>
            </w:pPr>
            <w:r w:rsidRPr="00D80DE4">
              <w:rPr>
                <w:b/>
                <w:bCs/>
                <w:sz w:val="24"/>
              </w:rPr>
              <w:t>3 104,46</w:t>
            </w:r>
          </w:p>
        </w:tc>
        <w:tc>
          <w:tcPr>
            <w:tcW w:w="0" w:type="auto"/>
            <w:tcBorders>
              <w:top w:val="nil"/>
              <w:left w:val="nil"/>
              <w:bottom w:val="single" w:sz="4" w:space="0" w:color="auto"/>
              <w:right w:val="single" w:sz="4" w:space="0" w:color="auto"/>
            </w:tcBorders>
            <w:shd w:val="clear" w:color="auto" w:fill="auto"/>
            <w:vAlign w:val="center"/>
            <w:hideMark/>
          </w:tcPr>
          <w:p w14:paraId="6F33F078" w14:textId="0F0E5198" w:rsidR="00D80DE4" w:rsidRPr="00D80DE4" w:rsidRDefault="00D80DE4" w:rsidP="00D80DE4">
            <w:pPr>
              <w:ind w:firstLine="0"/>
              <w:jc w:val="center"/>
              <w:rPr>
                <w:b/>
                <w:bCs/>
                <w:sz w:val="24"/>
              </w:rPr>
            </w:pPr>
            <w:r w:rsidRPr="00D80DE4">
              <w:rPr>
                <w:b/>
                <w:bCs/>
                <w:sz w:val="24"/>
              </w:rPr>
              <w:t>2 799,82</w:t>
            </w:r>
          </w:p>
        </w:tc>
      </w:tr>
    </w:tbl>
    <w:p w14:paraId="1236E329" w14:textId="77777777" w:rsidR="00F95E76" w:rsidRPr="00F95E76" w:rsidRDefault="00F95E76" w:rsidP="00F95E76">
      <w:pPr>
        <w:sectPr w:rsidR="00F95E76" w:rsidRPr="00F95E76" w:rsidSect="00747744">
          <w:pgSz w:w="16838" w:h="11906" w:orient="landscape"/>
          <w:pgMar w:top="851" w:right="1134" w:bottom="1701" w:left="1134" w:header="709" w:footer="709" w:gutter="0"/>
          <w:cols w:space="708"/>
          <w:docGrid w:linePitch="360"/>
        </w:sectPr>
      </w:pPr>
    </w:p>
    <w:p w14:paraId="2E173AF3" w14:textId="17772FE9" w:rsidR="00B47CEA" w:rsidRPr="00F93ABD" w:rsidRDefault="00B47CEA" w:rsidP="004B7C26">
      <w:pPr>
        <w:pStyle w:val="21"/>
      </w:pPr>
      <w:bookmarkStart w:id="247" w:name="_Toc140408276"/>
      <w:bookmarkStart w:id="248" w:name="_Toc165636445"/>
      <w:r w:rsidRPr="00F93ABD">
        <w:lastRenderedPageBreak/>
        <w:t>Мероприятия по соблюдению режима зон с особыми условиями использования территории</w:t>
      </w:r>
      <w:bookmarkEnd w:id="243"/>
      <w:bookmarkEnd w:id="244"/>
      <w:bookmarkEnd w:id="247"/>
      <w:bookmarkEnd w:id="248"/>
    </w:p>
    <w:p w14:paraId="2B69C20D" w14:textId="77777777" w:rsidR="003D18EC" w:rsidRPr="0009013B" w:rsidRDefault="003D18EC" w:rsidP="003D18EC">
      <w:pPr>
        <w:rPr>
          <w:color w:val="000000"/>
        </w:rPr>
      </w:pPr>
      <w:bookmarkStart w:id="249" w:name="_Toc61959228"/>
      <w:bookmarkStart w:id="250" w:name="_Toc69398896"/>
      <w:bookmarkStart w:id="251" w:name="_Toc140408277"/>
      <w:r w:rsidRPr="0009013B">
        <w:rPr>
          <w:i/>
        </w:rPr>
        <w:t>Соблюдение санитарно-защитных зон.</w:t>
      </w:r>
      <w:r w:rsidRPr="0009013B">
        <w:t xml:space="preserve"> </w:t>
      </w:r>
    </w:p>
    <w:p w14:paraId="1346254C" w14:textId="750F48F8" w:rsidR="003D18EC" w:rsidRPr="0009013B" w:rsidRDefault="003D18EC" w:rsidP="003D18EC">
      <w:pPr>
        <w:pStyle w:val="aa"/>
      </w:pPr>
      <w:r w:rsidRPr="0009013B">
        <w:t xml:space="preserve">В проекте проведена инвентаризация предприятий и объектов в пределах территории сельсовета, оказывающих воздействие на окружающую среду. В настоящее время не соблюдается режим санитарно-защитной пилорамы в с. </w:t>
      </w:r>
      <w:r w:rsidR="00AA0450">
        <w:t>Вьюны</w:t>
      </w:r>
      <w:r w:rsidRPr="0009013B">
        <w:t>.</w:t>
      </w:r>
    </w:p>
    <w:p w14:paraId="05118D69" w14:textId="77777777" w:rsidR="003D18EC" w:rsidRPr="0009013B" w:rsidRDefault="003D18EC" w:rsidP="003D18EC">
      <w:pPr>
        <w:pStyle w:val="aa"/>
      </w:pPr>
      <w:r w:rsidRPr="0009013B">
        <w:rPr>
          <w:i/>
        </w:rPr>
        <w:t xml:space="preserve">Соблюдение водоохранных зон. </w:t>
      </w:r>
      <w:r w:rsidRPr="0009013B">
        <w:t>Водным кодексом Российской Федерации запрещается размещение кладбищ, скотомогильников, объектов размещения отходов производства и потребления в границах водоохранных зон водных объектов.</w:t>
      </w:r>
    </w:p>
    <w:p w14:paraId="0D6A9C7C" w14:textId="2A29F584" w:rsidR="003D18EC" w:rsidRPr="0009013B" w:rsidRDefault="003D18EC" w:rsidP="003D18EC">
      <w:pPr>
        <w:pStyle w:val="aa"/>
      </w:pPr>
      <w:r w:rsidRPr="0009013B">
        <w:t>В настоящее время на территории сельсовета нарушает режим водоохранн</w:t>
      </w:r>
      <w:r>
        <w:t>ой</w:t>
      </w:r>
      <w:r w:rsidRPr="0009013B">
        <w:t xml:space="preserve"> зон</w:t>
      </w:r>
      <w:r>
        <w:t>ы</w:t>
      </w:r>
      <w:r w:rsidRPr="0009013B">
        <w:t xml:space="preserve"> водных объектов часть кладбища </w:t>
      </w:r>
      <w:r>
        <w:t xml:space="preserve">южнее с. </w:t>
      </w:r>
      <w:r w:rsidR="00AA0450">
        <w:t>Вьюны</w:t>
      </w:r>
      <w:r w:rsidRPr="0009013B">
        <w:t>.</w:t>
      </w:r>
    </w:p>
    <w:p w14:paraId="4E020262" w14:textId="77777777" w:rsidR="003D18EC" w:rsidRPr="0009013B" w:rsidRDefault="003D18EC" w:rsidP="003D18EC">
      <w:pPr>
        <w:pStyle w:val="aa"/>
      </w:pPr>
    </w:p>
    <w:p w14:paraId="3E22526D" w14:textId="77777777" w:rsidR="003D18EC" w:rsidRPr="0009013B" w:rsidRDefault="003D18EC" w:rsidP="003D18EC">
      <w:pPr>
        <w:pStyle w:val="aa"/>
      </w:pPr>
      <w:r w:rsidRPr="0009013B">
        <w:t xml:space="preserve">С целью охраны атмосферного воздуха, почвенного покрова и водных ресурсов, а также соблюдения ограничений зон с особыми условиями использования согласно действующим нормам и правилам, проектом предлагаются следующие мероприятия </w:t>
      </w:r>
      <w:r w:rsidRPr="0009013B">
        <w:rPr>
          <w:b/>
          <w:i/>
        </w:rPr>
        <w:t xml:space="preserve">на </w:t>
      </w:r>
      <w:r w:rsidRPr="0009013B">
        <w:rPr>
          <w:b/>
          <w:i/>
          <w:lang w:val="en-US"/>
        </w:rPr>
        <w:t>I</w:t>
      </w:r>
      <w:r w:rsidRPr="0009013B">
        <w:rPr>
          <w:b/>
          <w:i/>
        </w:rPr>
        <w:t xml:space="preserve"> очередь (до 2028 г.)</w:t>
      </w:r>
      <w:r w:rsidRPr="0009013B">
        <w:rPr>
          <w:b/>
        </w:rPr>
        <w:t>:</w:t>
      </w:r>
    </w:p>
    <w:p w14:paraId="45C0FDDB" w14:textId="77777777" w:rsidR="003D18EC" w:rsidRPr="008923DE" w:rsidRDefault="003D18EC" w:rsidP="003D18EC">
      <w:pPr>
        <w:pStyle w:val="aa"/>
      </w:pPr>
      <w:r w:rsidRPr="0009013B">
        <w:t>- разработка проекта санитарно-защитной зоны пилорамы в с. Вьюны</w:t>
      </w:r>
      <w:r w:rsidRPr="008923DE">
        <w:t>, с целью уменьшения ее размера и исключения попадания в нее существующего жилищного фонда;</w:t>
      </w:r>
    </w:p>
    <w:p w14:paraId="17D7A7BB" w14:textId="77777777" w:rsidR="003D18EC" w:rsidRPr="00103970" w:rsidRDefault="003D18EC" w:rsidP="003D18EC">
      <w:pPr>
        <w:pStyle w:val="aa"/>
      </w:pPr>
      <w:r w:rsidRPr="008923DE">
        <w:t xml:space="preserve">- закрытие для захоронений </w:t>
      </w:r>
      <w:r w:rsidRPr="0009013B">
        <w:t>част</w:t>
      </w:r>
      <w:r>
        <w:t>и</w:t>
      </w:r>
      <w:r w:rsidRPr="0009013B">
        <w:t xml:space="preserve"> кладбища севернее с. Вьюны, кладбищ</w:t>
      </w:r>
      <w:r>
        <w:t>а</w:t>
      </w:r>
      <w:r w:rsidRPr="0009013B">
        <w:t xml:space="preserve"> в д. Пристань-Почта</w:t>
      </w:r>
      <w:r w:rsidRPr="008923DE">
        <w:t>.</w:t>
      </w:r>
    </w:p>
    <w:p w14:paraId="1C002EF6" w14:textId="77777777" w:rsidR="0009013B" w:rsidRDefault="0009013B">
      <w:pPr>
        <w:spacing w:after="160" w:line="259" w:lineRule="auto"/>
        <w:ind w:firstLine="0"/>
        <w:jc w:val="left"/>
        <w:rPr>
          <w:rStyle w:val="210"/>
          <w:sz w:val="32"/>
          <w:szCs w:val="32"/>
        </w:rPr>
      </w:pPr>
      <w:r>
        <w:rPr>
          <w:rStyle w:val="210"/>
          <w:b w:val="0"/>
          <w:sz w:val="32"/>
          <w:szCs w:val="32"/>
        </w:rPr>
        <w:br w:type="page"/>
      </w:r>
    </w:p>
    <w:p w14:paraId="25A54136" w14:textId="17546700" w:rsidR="00B47CEA" w:rsidRPr="002D4B92" w:rsidRDefault="00B47CEA" w:rsidP="00B47CEA">
      <w:pPr>
        <w:pStyle w:val="1"/>
        <w:rPr>
          <w:rStyle w:val="210"/>
          <w:b/>
          <w:sz w:val="32"/>
          <w:szCs w:val="32"/>
        </w:rPr>
      </w:pPr>
      <w:bookmarkStart w:id="252" w:name="_Toc165636446"/>
      <w:r w:rsidRPr="002D4B92">
        <w:rPr>
          <w:rStyle w:val="210"/>
          <w:b/>
          <w:sz w:val="32"/>
          <w:szCs w:val="32"/>
        </w:rPr>
        <w:lastRenderedPageBreak/>
        <w:t>Основные факторы риска чрезвычайных ситуаций.</w:t>
      </w:r>
      <w:bookmarkEnd w:id="249"/>
      <w:bookmarkEnd w:id="250"/>
      <w:bookmarkEnd w:id="251"/>
      <w:bookmarkEnd w:id="252"/>
      <w:r w:rsidRPr="002D4B92">
        <w:rPr>
          <w:rStyle w:val="210"/>
          <w:b/>
          <w:sz w:val="32"/>
          <w:szCs w:val="32"/>
        </w:rPr>
        <w:t xml:space="preserve"> </w:t>
      </w:r>
    </w:p>
    <w:p w14:paraId="4FC375A8" w14:textId="77777777" w:rsidR="00B47CEA" w:rsidRPr="00EF1BCB" w:rsidRDefault="00B47CEA" w:rsidP="004B7C26">
      <w:pPr>
        <w:pStyle w:val="21"/>
        <w:rPr>
          <w:rStyle w:val="32"/>
          <w:b/>
          <w:szCs w:val="26"/>
        </w:rPr>
      </w:pPr>
      <w:bookmarkStart w:id="253" w:name="_Toc234132581"/>
      <w:bookmarkStart w:id="254" w:name="_Toc10559286"/>
      <w:bookmarkStart w:id="255" w:name="_Toc61959229"/>
      <w:bookmarkStart w:id="256" w:name="_Toc69398897"/>
      <w:bookmarkStart w:id="257" w:name="_Toc140408278"/>
      <w:bookmarkStart w:id="258" w:name="_Toc165636447"/>
      <w:r w:rsidRPr="00EF1BCB">
        <w:rPr>
          <w:rStyle w:val="32"/>
          <w:b/>
          <w:szCs w:val="26"/>
        </w:rPr>
        <w:t>Основные факторы риска возникновения чрезвычайных ситуаций природного характера</w:t>
      </w:r>
      <w:bookmarkEnd w:id="253"/>
      <w:bookmarkEnd w:id="254"/>
      <w:bookmarkEnd w:id="255"/>
      <w:bookmarkEnd w:id="256"/>
      <w:bookmarkEnd w:id="257"/>
      <w:bookmarkEnd w:id="258"/>
    </w:p>
    <w:p w14:paraId="18857AFC" w14:textId="0F275640" w:rsidR="00B47CEA" w:rsidRPr="008B4ADD" w:rsidRDefault="00B47CEA" w:rsidP="00B47CEA">
      <w:pPr>
        <w:pStyle w:val="aa"/>
      </w:pPr>
      <w:r w:rsidRPr="008B4ADD">
        <w:t>Опасные природные процессы, имеющие место на территории</w:t>
      </w:r>
      <w:r>
        <w:t xml:space="preserve"> </w:t>
      </w:r>
      <w:r w:rsidR="007D75D0">
        <w:t>Вьюнского</w:t>
      </w:r>
      <w:r w:rsidR="003C7933">
        <w:t xml:space="preserve"> сельсовета</w:t>
      </w:r>
      <w:r w:rsidRPr="008B4ADD">
        <w:t>, связаны с климатическими, гидрологическими и инженерно-геологическими условиями.</w:t>
      </w:r>
    </w:p>
    <w:p w14:paraId="53CBDDED" w14:textId="5D05DFA0" w:rsidR="00B47CEA" w:rsidRPr="008B4ADD" w:rsidRDefault="00B47CEA" w:rsidP="00B47CEA">
      <w:pPr>
        <w:pStyle w:val="aa"/>
      </w:pPr>
      <w:r>
        <w:t xml:space="preserve">Перечень </w:t>
      </w:r>
      <w:r w:rsidRPr="008B4ADD">
        <w:t>возможны</w:t>
      </w:r>
      <w:r>
        <w:t>х чрезвычайных</w:t>
      </w:r>
      <w:r w:rsidRPr="008B4ADD">
        <w:t xml:space="preserve"> ситуаци</w:t>
      </w:r>
      <w:r>
        <w:t>й (далее – ЧС)</w:t>
      </w:r>
      <w:r w:rsidRPr="008B4ADD">
        <w:t xml:space="preserve"> природного характера </w:t>
      </w:r>
      <w:r>
        <w:t>в</w:t>
      </w:r>
      <w:r w:rsidRPr="008B4ADD">
        <w:t xml:space="preserve"> соответствии с ГОСТ 22.0.06-97/ГОСТ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 на рассматриваемой территории </w:t>
      </w:r>
      <w:r>
        <w:t xml:space="preserve">изложен в таблице </w:t>
      </w:r>
      <w:r w:rsidR="00705A89">
        <w:t>11.</w:t>
      </w:r>
      <w:r w:rsidR="007D75D0">
        <w:t>1</w:t>
      </w:r>
      <w:r>
        <w:t>.</w:t>
      </w:r>
    </w:p>
    <w:p w14:paraId="4F0DB8C5" w14:textId="77777777" w:rsidR="00B47CEA" w:rsidRPr="008B4ADD" w:rsidRDefault="00B47CEA" w:rsidP="00B47CEA">
      <w:pPr>
        <w:pStyle w:val="aa"/>
      </w:pPr>
    </w:p>
    <w:p w14:paraId="3E52414A" w14:textId="77777777" w:rsidR="00B47CEA" w:rsidRPr="00443E3E" w:rsidRDefault="00B47CEA" w:rsidP="00B47CEA">
      <w:pPr>
        <w:pStyle w:val="af5"/>
        <w:spacing w:before="0" w:after="0" w:line="14" w:lineRule="auto"/>
        <w:ind w:firstLine="0"/>
        <w:jc w:val="center"/>
      </w:pPr>
    </w:p>
    <w:p w14:paraId="63DCDD25" w14:textId="046EDBE1" w:rsidR="007D75D0" w:rsidRPr="007D75D0" w:rsidRDefault="007D75D0" w:rsidP="007D75D0">
      <w:pPr>
        <w:pStyle w:val="ad"/>
        <w:rPr>
          <w:rStyle w:val="1ff7"/>
        </w:rPr>
      </w:pPr>
      <w:r w:rsidRPr="007D75D0">
        <w:rPr>
          <w:rStyle w:val="1ff7"/>
        </w:rPr>
        <w:t xml:space="preserve">Таблица </w:t>
      </w:r>
      <w:r w:rsidR="00705A89">
        <w:rPr>
          <w:rStyle w:val="1ff7"/>
        </w:rPr>
        <w:fldChar w:fldCharType="begin"/>
      </w:r>
      <w:r w:rsidR="00705A89">
        <w:rPr>
          <w:rStyle w:val="1ff7"/>
        </w:rPr>
        <w:instrText xml:space="preserve"> STYLEREF 1 \s </w:instrText>
      </w:r>
      <w:r w:rsidR="00705A89">
        <w:rPr>
          <w:rStyle w:val="1ff7"/>
        </w:rPr>
        <w:fldChar w:fldCharType="separate"/>
      </w:r>
      <w:r w:rsidR="00705A89">
        <w:rPr>
          <w:rStyle w:val="1ff7"/>
          <w:noProof/>
        </w:rPr>
        <w:t>11</w:t>
      </w:r>
      <w:r w:rsidR="00705A89">
        <w:rPr>
          <w:rStyle w:val="1ff7"/>
        </w:rPr>
        <w:fldChar w:fldCharType="end"/>
      </w:r>
      <w:r w:rsidR="00705A89">
        <w:rPr>
          <w:rStyle w:val="1ff7"/>
        </w:rPr>
        <w:t>.</w:t>
      </w:r>
      <w:r w:rsidR="00705A89">
        <w:rPr>
          <w:rStyle w:val="1ff7"/>
        </w:rPr>
        <w:fldChar w:fldCharType="begin"/>
      </w:r>
      <w:r w:rsidR="00705A89">
        <w:rPr>
          <w:rStyle w:val="1ff7"/>
        </w:rPr>
        <w:instrText xml:space="preserve"> SEQ Таблица \* ARABIC \s 1 </w:instrText>
      </w:r>
      <w:r w:rsidR="00705A89">
        <w:rPr>
          <w:rStyle w:val="1ff7"/>
        </w:rPr>
        <w:fldChar w:fldCharType="separate"/>
      </w:r>
      <w:r w:rsidR="00705A89">
        <w:rPr>
          <w:rStyle w:val="1ff7"/>
          <w:noProof/>
        </w:rPr>
        <w:t>1</w:t>
      </w:r>
      <w:r w:rsidR="00705A89">
        <w:rPr>
          <w:rStyle w:val="1ff7"/>
        </w:rPr>
        <w:fldChar w:fldCharType="end"/>
      </w:r>
      <w:r w:rsidRPr="007D75D0">
        <w:rPr>
          <w:rStyle w:val="1ff7"/>
        </w:rPr>
        <w:t xml:space="preserve"> Перечень источников чрезвычайных ситуаций природного характера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
        <w:gridCol w:w="2344"/>
        <w:gridCol w:w="2208"/>
        <w:gridCol w:w="3961"/>
      </w:tblGrid>
      <w:tr w:rsidR="007D75D0" w:rsidRPr="00F75ED6" w14:paraId="6DB151BC" w14:textId="77777777" w:rsidTr="007D75D0">
        <w:trPr>
          <w:cantSplit/>
          <w:trHeight w:val="20"/>
          <w:tblHeader/>
          <w:jc w:val="center"/>
        </w:trPr>
        <w:tc>
          <w:tcPr>
            <w:tcW w:w="0" w:type="auto"/>
            <w:vAlign w:val="center"/>
          </w:tcPr>
          <w:p w14:paraId="1596C972"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 п/п</w:t>
            </w:r>
          </w:p>
        </w:tc>
        <w:tc>
          <w:tcPr>
            <w:tcW w:w="0" w:type="auto"/>
            <w:vAlign w:val="center"/>
          </w:tcPr>
          <w:p w14:paraId="54BAE5CA"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Источник природной ЧС</w:t>
            </w:r>
          </w:p>
        </w:tc>
        <w:tc>
          <w:tcPr>
            <w:tcW w:w="0" w:type="auto"/>
            <w:vAlign w:val="center"/>
          </w:tcPr>
          <w:p w14:paraId="210E6C3F"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Наименование поражающего фактора</w:t>
            </w:r>
          </w:p>
        </w:tc>
        <w:tc>
          <w:tcPr>
            <w:tcW w:w="0" w:type="auto"/>
            <w:vAlign w:val="center"/>
          </w:tcPr>
          <w:p w14:paraId="415B7C03" w14:textId="77777777" w:rsidR="007D75D0" w:rsidRPr="00F75ED6" w:rsidRDefault="007D75D0" w:rsidP="007D75D0">
            <w:pPr>
              <w:pStyle w:val="afffffffffc"/>
              <w:spacing w:before="20" w:after="20"/>
              <w:rPr>
                <w:rFonts w:eastAsia="Calibri"/>
                <w:sz w:val="24"/>
                <w:szCs w:val="24"/>
              </w:rPr>
            </w:pPr>
            <w:r w:rsidRPr="00F75ED6">
              <w:rPr>
                <w:rFonts w:eastAsia="Calibri"/>
                <w:sz w:val="24"/>
                <w:szCs w:val="24"/>
              </w:rPr>
              <w:t>Характер действия, проявления поражающего фактора источника природной ЧС</w:t>
            </w:r>
          </w:p>
        </w:tc>
      </w:tr>
      <w:tr w:rsidR="007D75D0" w:rsidRPr="00F75ED6" w14:paraId="09E56064" w14:textId="77777777" w:rsidTr="007D75D0">
        <w:trPr>
          <w:cantSplit/>
          <w:trHeight w:val="20"/>
          <w:jc w:val="center"/>
        </w:trPr>
        <w:tc>
          <w:tcPr>
            <w:tcW w:w="0" w:type="auto"/>
            <w:gridSpan w:val="4"/>
            <w:vAlign w:val="center"/>
          </w:tcPr>
          <w:p w14:paraId="4699808C" w14:textId="77777777" w:rsidR="007D75D0" w:rsidRPr="00F75ED6" w:rsidRDefault="007D75D0" w:rsidP="008A5411">
            <w:pPr>
              <w:pStyle w:val="afffffffffc"/>
              <w:numPr>
                <w:ilvl w:val="0"/>
                <w:numId w:val="36"/>
              </w:numPr>
              <w:spacing w:before="20" w:after="20"/>
              <w:ind w:left="0" w:firstLine="0"/>
              <w:rPr>
                <w:rFonts w:eastAsia="Calibri"/>
                <w:sz w:val="24"/>
                <w:szCs w:val="24"/>
              </w:rPr>
            </w:pPr>
            <w:r w:rsidRPr="00F75ED6">
              <w:rPr>
                <w:sz w:val="24"/>
                <w:szCs w:val="24"/>
              </w:rPr>
              <w:t>Опасные гидрологические явления и процессы</w:t>
            </w:r>
          </w:p>
        </w:tc>
      </w:tr>
      <w:tr w:rsidR="007D75D0" w:rsidRPr="00A15CC7" w14:paraId="3DAB2E37" w14:textId="77777777" w:rsidTr="007D75D0">
        <w:trPr>
          <w:cantSplit/>
          <w:trHeight w:val="20"/>
          <w:jc w:val="center"/>
        </w:trPr>
        <w:tc>
          <w:tcPr>
            <w:tcW w:w="0" w:type="auto"/>
            <w:vAlign w:val="center"/>
          </w:tcPr>
          <w:p w14:paraId="3FAF9486" w14:textId="77777777" w:rsidR="007D75D0" w:rsidRPr="00A15CC7" w:rsidRDefault="007D75D0" w:rsidP="007D75D0">
            <w:pPr>
              <w:pStyle w:val="afffffffffd"/>
              <w:spacing w:before="20" w:after="20"/>
              <w:rPr>
                <w:rFonts w:eastAsia="Calibri"/>
                <w:szCs w:val="24"/>
              </w:rPr>
            </w:pPr>
            <w:r w:rsidRPr="00A15CC7">
              <w:rPr>
                <w:rFonts w:eastAsia="Calibri"/>
                <w:szCs w:val="24"/>
              </w:rPr>
              <w:t>1.1.</w:t>
            </w:r>
          </w:p>
        </w:tc>
        <w:tc>
          <w:tcPr>
            <w:tcW w:w="0" w:type="auto"/>
            <w:vAlign w:val="center"/>
          </w:tcPr>
          <w:p w14:paraId="4DE1BB5C" w14:textId="77777777" w:rsidR="007D75D0" w:rsidRPr="00A15CC7" w:rsidRDefault="007D75D0" w:rsidP="007D75D0">
            <w:pPr>
              <w:pStyle w:val="afffffffffd"/>
              <w:spacing w:before="20" w:after="20"/>
              <w:rPr>
                <w:szCs w:val="24"/>
              </w:rPr>
            </w:pPr>
            <w:r w:rsidRPr="00A15CC7">
              <w:rPr>
                <w:szCs w:val="24"/>
              </w:rPr>
              <w:t>Подтопление</w:t>
            </w:r>
          </w:p>
        </w:tc>
        <w:tc>
          <w:tcPr>
            <w:tcW w:w="0" w:type="auto"/>
            <w:vAlign w:val="center"/>
          </w:tcPr>
          <w:p w14:paraId="67DD9ABA" w14:textId="77777777" w:rsidR="007D75D0" w:rsidRPr="00A15CC7" w:rsidRDefault="007D75D0" w:rsidP="007D75D0">
            <w:pPr>
              <w:pStyle w:val="afffffffffd"/>
              <w:spacing w:before="20" w:after="20"/>
              <w:rPr>
                <w:rFonts w:eastAsia="Calibri"/>
                <w:szCs w:val="24"/>
              </w:rPr>
            </w:pPr>
            <w:r w:rsidRPr="00A15CC7">
              <w:rPr>
                <w:rFonts w:eastAsia="Calibri"/>
                <w:szCs w:val="24"/>
              </w:rPr>
              <w:t>Гидростатический</w:t>
            </w:r>
          </w:p>
          <w:p w14:paraId="3B85B766" w14:textId="77777777" w:rsidR="007D75D0" w:rsidRPr="00A15CC7" w:rsidRDefault="007D75D0" w:rsidP="007D75D0">
            <w:pPr>
              <w:pStyle w:val="afffffffffd"/>
              <w:spacing w:before="20" w:after="20"/>
              <w:rPr>
                <w:rFonts w:eastAsia="Calibri"/>
                <w:szCs w:val="24"/>
              </w:rPr>
            </w:pPr>
            <w:r w:rsidRPr="00A15CC7">
              <w:rPr>
                <w:rFonts w:eastAsia="Calibri"/>
                <w:szCs w:val="24"/>
              </w:rPr>
              <w:t>Гидродинамический</w:t>
            </w:r>
          </w:p>
          <w:p w14:paraId="13D99821" w14:textId="77777777" w:rsidR="007D75D0" w:rsidRPr="00A15CC7" w:rsidRDefault="007D75D0" w:rsidP="007D75D0">
            <w:pPr>
              <w:pStyle w:val="afffffffffd"/>
              <w:spacing w:before="20" w:after="20"/>
              <w:rPr>
                <w:rFonts w:eastAsia="Calibri"/>
                <w:szCs w:val="24"/>
              </w:rPr>
            </w:pPr>
            <w:r w:rsidRPr="00A15CC7">
              <w:rPr>
                <w:rFonts w:eastAsia="Calibri"/>
                <w:szCs w:val="24"/>
              </w:rPr>
              <w:t>Гидрохимический</w:t>
            </w:r>
          </w:p>
        </w:tc>
        <w:tc>
          <w:tcPr>
            <w:tcW w:w="0" w:type="auto"/>
            <w:vAlign w:val="center"/>
          </w:tcPr>
          <w:p w14:paraId="1DADD5D3" w14:textId="77777777" w:rsidR="007D75D0" w:rsidRPr="00A15CC7" w:rsidRDefault="007D75D0" w:rsidP="007D75D0">
            <w:pPr>
              <w:pStyle w:val="afffffffffd"/>
              <w:spacing w:before="20" w:after="20"/>
              <w:rPr>
                <w:rFonts w:eastAsia="Calibri"/>
                <w:szCs w:val="24"/>
              </w:rPr>
            </w:pPr>
            <w:r w:rsidRPr="00A15CC7">
              <w:rPr>
                <w:rFonts w:eastAsia="Calibri"/>
                <w:szCs w:val="24"/>
              </w:rPr>
              <w:t>Повышение уровня грунтовых вод</w:t>
            </w:r>
          </w:p>
          <w:p w14:paraId="30F0BD18" w14:textId="77777777" w:rsidR="007D75D0" w:rsidRPr="00A15CC7" w:rsidRDefault="007D75D0" w:rsidP="007D75D0">
            <w:pPr>
              <w:pStyle w:val="afffffffffd"/>
              <w:spacing w:before="20" w:after="20"/>
              <w:rPr>
                <w:rFonts w:eastAsia="Calibri"/>
                <w:szCs w:val="24"/>
              </w:rPr>
            </w:pPr>
            <w:r w:rsidRPr="00A15CC7">
              <w:rPr>
                <w:rFonts w:eastAsia="Calibri"/>
                <w:szCs w:val="24"/>
              </w:rPr>
              <w:t>Гидродинамическое давление потока грунтовых вод</w:t>
            </w:r>
          </w:p>
          <w:p w14:paraId="1E931976" w14:textId="77777777" w:rsidR="007D75D0" w:rsidRPr="00A15CC7" w:rsidRDefault="007D75D0" w:rsidP="007D75D0">
            <w:pPr>
              <w:pStyle w:val="afffffffffd"/>
              <w:spacing w:before="20" w:after="20"/>
              <w:rPr>
                <w:rFonts w:eastAsia="Calibri"/>
                <w:szCs w:val="24"/>
              </w:rPr>
            </w:pPr>
            <w:r w:rsidRPr="00A15CC7">
              <w:rPr>
                <w:rFonts w:eastAsia="Calibri"/>
                <w:szCs w:val="24"/>
              </w:rPr>
              <w:t>Загрязнение (засоление) почв, грунтов</w:t>
            </w:r>
          </w:p>
          <w:p w14:paraId="0C44923F" w14:textId="77777777" w:rsidR="007D75D0" w:rsidRPr="00A15CC7" w:rsidRDefault="007D75D0" w:rsidP="007D75D0">
            <w:pPr>
              <w:pStyle w:val="afffffffffd"/>
              <w:spacing w:before="20" w:after="20"/>
              <w:rPr>
                <w:rFonts w:eastAsia="Calibri"/>
                <w:szCs w:val="24"/>
              </w:rPr>
            </w:pPr>
            <w:r w:rsidRPr="00A15CC7">
              <w:rPr>
                <w:rFonts w:eastAsia="Calibri"/>
                <w:szCs w:val="24"/>
              </w:rPr>
              <w:t>Коррозия подземных металлических конструкций</w:t>
            </w:r>
          </w:p>
        </w:tc>
      </w:tr>
      <w:tr w:rsidR="007D75D0" w:rsidRPr="00A15CC7" w14:paraId="2A5D6843" w14:textId="77777777" w:rsidTr="007D75D0">
        <w:trPr>
          <w:cantSplit/>
          <w:trHeight w:val="20"/>
          <w:jc w:val="center"/>
        </w:trPr>
        <w:tc>
          <w:tcPr>
            <w:tcW w:w="0" w:type="auto"/>
            <w:vAlign w:val="center"/>
          </w:tcPr>
          <w:p w14:paraId="6B18B7B7" w14:textId="77777777" w:rsidR="007D75D0" w:rsidRPr="00A15CC7" w:rsidRDefault="007D75D0" w:rsidP="007D75D0">
            <w:pPr>
              <w:pStyle w:val="afffffffffd"/>
              <w:spacing w:before="20" w:after="20"/>
              <w:rPr>
                <w:rFonts w:eastAsia="Calibri"/>
                <w:szCs w:val="24"/>
              </w:rPr>
            </w:pPr>
            <w:r w:rsidRPr="00A15CC7">
              <w:rPr>
                <w:rFonts w:eastAsia="Calibri"/>
                <w:szCs w:val="24"/>
              </w:rPr>
              <w:t>1.2.</w:t>
            </w:r>
          </w:p>
        </w:tc>
        <w:tc>
          <w:tcPr>
            <w:tcW w:w="0" w:type="auto"/>
            <w:vAlign w:val="center"/>
          </w:tcPr>
          <w:p w14:paraId="2E4CC91D" w14:textId="77777777" w:rsidR="007D75D0" w:rsidRPr="00A15CC7" w:rsidRDefault="007D75D0" w:rsidP="007D75D0">
            <w:pPr>
              <w:pStyle w:val="afffffffffd"/>
              <w:spacing w:before="20" w:after="20"/>
              <w:rPr>
                <w:szCs w:val="24"/>
              </w:rPr>
            </w:pPr>
            <w:r w:rsidRPr="00A15CC7">
              <w:rPr>
                <w:szCs w:val="24"/>
              </w:rPr>
              <w:t>Наводнение</w:t>
            </w:r>
          </w:p>
          <w:p w14:paraId="52CC2B16" w14:textId="77777777" w:rsidR="007D75D0" w:rsidRPr="00A15CC7" w:rsidRDefault="007D75D0" w:rsidP="007D75D0">
            <w:pPr>
              <w:pStyle w:val="afffffffffd"/>
              <w:spacing w:before="20" w:after="20"/>
              <w:rPr>
                <w:szCs w:val="24"/>
              </w:rPr>
            </w:pPr>
            <w:r w:rsidRPr="00A15CC7">
              <w:rPr>
                <w:szCs w:val="24"/>
              </w:rPr>
              <w:t>Половодье</w:t>
            </w:r>
          </w:p>
          <w:p w14:paraId="7D9DC4C1" w14:textId="77777777" w:rsidR="007D75D0" w:rsidRPr="00A15CC7" w:rsidRDefault="007D75D0" w:rsidP="007D75D0">
            <w:pPr>
              <w:pStyle w:val="afffffffffd"/>
              <w:spacing w:before="20" w:after="20"/>
              <w:rPr>
                <w:szCs w:val="24"/>
              </w:rPr>
            </w:pPr>
            <w:r w:rsidRPr="00A15CC7">
              <w:rPr>
                <w:szCs w:val="24"/>
              </w:rPr>
              <w:t>Паводок</w:t>
            </w:r>
          </w:p>
          <w:p w14:paraId="2892112F" w14:textId="77777777" w:rsidR="007D75D0" w:rsidRPr="00A15CC7" w:rsidRDefault="007D75D0" w:rsidP="007D75D0">
            <w:pPr>
              <w:pStyle w:val="afffffffffd"/>
              <w:spacing w:before="20" w:after="20"/>
              <w:rPr>
                <w:szCs w:val="24"/>
              </w:rPr>
            </w:pPr>
            <w:r w:rsidRPr="00A15CC7">
              <w:rPr>
                <w:szCs w:val="24"/>
              </w:rPr>
              <w:t xml:space="preserve">Катастрофический паводок </w:t>
            </w:r>
          </w:p>
        </w:tc>
        <w:tc>
          <w:tcPr>
            <w:tcW w:w="0" w:type="auto"/>
            <w:vAlign w:val="center"/>
          </w:tcPr>
          <w:p w14:paraId="06A9EF4D" w14:textId="77777777" w:rsidR="007D75D0" w:rsidRPr="00A15CC7" w:rsidRDefault="007D75D0" w:rsidP="007D75D0">
            <w:pPr>
              <w:pStyle w:val="afffffffffd"/>
              <w:spacing w:before="20" w:after="20"/>
              <w:rPr>
                <w:rFonts w:eastAsia="Calibri"/>
                <w:szCs w:val="24"/>
              </w:rPr>
            </w:pPr>
            <w:r w:rsidRPr="00A15CC7">
              <w:rPr>
                <w:rFonts w:eastAsia="Calibri"/>
                <w:szCs w:val="24"/>
              </w:rPr>
              <w:t>Гидродинамический</w:t>
            </w:r>
          </w:p>
          <w:p w14:paraId="404E0B6E" w14:textId="77777777" w:rsidR="007D75D0" w:rsidRPr="00A15CC7" w:rsidRDefault="007D75D0" w:rsidP="007D75D0">
            <w:pPr>
              <w:pStyle w:val="afffffffffd"/>
              <w:spacing w:before="20" w:after="20"/>
              <w:rPr>
                <w:rFonts w:eastAsia="Calibri"/>
                <w:szCs w:val="24"/>
              </w:rPr>
            </w:pPr>
            <w:r w:rsidRPr="00A15CC7">
              <w:rPr>
                <w:rFonts w:eastAsia="Calibri"/>
                <w:szCs w:val="24"/>
              </w:rPr>
              <w:t>Гидрохимический</w:t>
            </w:r>
          </w:p>
        </w:tc>
        <w:tc>
          <w:tcPr>
            <w:tcW w:w="0" w:type="auto"/>
            <w:vAlign w:val="center"/>
          </w:tcPr>
          <w:p w14:paraId="0D19461E" w14:textId="77777777" w:rsidR="007D75D0" w:rsidRPr="00A15CC7" w:rsidRDefault="007D75D0" w:rsidP="007D75D0">
            <w:pPr>
              <w:pStyle w:val="afffffffffd"/>
              <w:spacing w:before="20" w:after="20"/>
              <w:rPr>
                <w:rFonts w:eastAsia="Calibri"/>
                <w:szCs w:val="24"/>
              </w:rPr>
            </w:pPr>
            <w:r w:rsidRPr="00A15CC7">
              <w:rPr>
                <w:rFonts w:eastAsia="Calibri"/>
                <w:szCs w:val="24"/>
              </w:rPr>
              <w:t>Поток (течение) воды</w:t>
            </w:r>
          </w:p>
          <w:p w14:paraId="1DA3A77F" w14:textId="77777777" w:rsidR="007D75D0" w:rsidRPr="00A15CC7" w:rsidRDefault="007D75D0" w:rsidP="007D75D0">
            <w:pPr>
              <w:pStyle w:val="afffffffffd"/>
              <w:spacing w:before="20" w:after="20"/>
              <w:rPr>
                <w:rFonts w:eastAsia="Calibri"/>
                <w:szCs w:val="24"/>
              </w:rPr>
            </w:pPr>
            <w:r w:rsidRPr="00A15CC7">
              <w:rPr>
                <w:rFonts w:eastAsia="Calibri"/>
                <w:szCs w:val="24"/>
              </w:rPr>
              <w:t>Загрязнение гидросферы, почв, грунтов</w:t>
            </w:r>
          </w:p>
        </w:tc>
      </w:tr>
      <w:tr w:rsidR="007D75D0" w:rsidRPr="00F75ED6" w14:paraId="31AB20FA" w14:textId="77777777" w:rsidTr="007D75D0">
        <w:trPr>
          <w:cantSplit/>
          <w:trHeight w:val="20"/>
          <w:jc w:val="center"/>
        </w:trPr>
        <w:tc>
          <w:tcPr>
            <w:tcW w:w="0" w:type="auto"/>
            <w:vAlign w:val="center"/>
          </w:tcPr>
          <w:p w14:paraId="5C75A3DC" w14:textId="77777777" w:rsidR="007D75D0" w:rsidRPr="00A15CC7" w:rsidRDefault="007D75D0" w:rsidP="007D75D0">
            <w:pPr>
              <w:pStyle w:val="afffffffffd"/>
              <w:spacing w:before="20" w:after="20"/>
              <w:rPr>
                <w:rFonts w:eastAsia="Calibri"/>
                <w:szCs w:val="24"/>
              </w:rPr>
            </w:pPr>
            <w:r w:rsidRPr="00A15CC7">
              <w:rPr>
                <w:rFonts w:eastAsia="Calibri"/>
                <w:szCs w:val="24"/>
              </w:rPr>
              <w:t>1.3.</w:t>
            </w:r>
          </w:p>
        </w:tc>
        <w:tc>
          <w:tcPr>
            <w:tcW w:w="0" w:type="auto"/>
            <w:vAlign w:val="center"/>
          </w:tcPr>
          <w:p w14:paraId="281C20BD" w14:textId="77777777" w:rsidR="007D75D0" w:rsidRPr="00A15CC7" w:rsidRDefault="007D75D0" w:rsidP="007D75D0">
            <w:pPr>
              <w:pStyle w:val="afffffffffd"/>
              <w:spacing w:before="20" w:after="20"/>
              <w:rPr>
                <w:szCs w:val="24"/>
              </w:rPr>
            </w:pPr>
            <w:r w:rsidRPr="00A15CC7">
              <w:rPr>
                <w:szCs w:val="24"/>
              </w:rPr>
              <w:t>Русловая эрозия</w:t>
            </w:r>
          </w:p>
        </w:tc>
        <w:tc>
          <w:tcPr>
            <w:tcW w:w="0" w:type="auto"/>
            <w:vAlign w:val="center"/>
          </w:tcPr>
          <w:p w14:paraId="5A20C920" w14:textId="77777777" w:rsidR="007D75D0" w:rsidRPr="00A15CC7" w:rsidRDefault="007D75D0" w:rsidP="007D75D0">
            <w:pPr>
              <w:pStyle w:val="afffffffffd"/>
              <w:spacing w:before="20" w:after="20"/>
              <w:rPr>
                <w:rFonts w:eastAsia="Calibri"/>
                <w:szCs w:val="24"/>
              </w:rPr>
            </w:pPr>
            <w:r w:rsidRPr="00A15CC7">
              <w:rPr>
                <w:rFonts w:eastAsia="Calibri"/>
                <w:szCs w:val="24"/>
              </w:rPr>
              <w:t>Гидродинамический</w:t>
            </w:r>
          </w:p>
        </w:tc>
        <w:tc>
          <w:tcPr>
            <w:tcW w:w="0" w:type="auto"/>
            <w:vAlign w:val="center"/>
          </w:tcPr>
          <w:p w14:paraId="36D0C1FE" w14:textId="77777777" w:rsidR="007D75D0" w:rsidRPr="00A15CC7" w:rsidRDefault="007D75D0" w:rsidP="007D75D0">
            <w:pPr>
              <w:pStyle w:val="afffffffffd"/>
              <w:spacing w:before="20" w:after="20"/>
              <w:rPr>
                <w:rFonts w:eastAsia="Calibri"/>
                <w:szCs w:val="24"/>
              </w:rPr>
            </w:pPr>
            <w:r w:rsidRPr="00A15CC7">
              <w:rPr>
                <w:rFonts w:eastAsia="Calibri"/>
                <w:szCs w:val="24"/>
              </w:rPr>
              <w:t>Гидродинамическое давление потока воды</w:t>
            </w:r>
          </w:p>
          <w:p w14:paraId="01AF004C" w14:textId="77777777" w:rsidR="007D75D0" w:rsidRPr="00F75ED6" w:rsidRDefault="007D75D0" w:rsidP="007D75D0">
            <w:pPr>
              <w:pStyle w:val="afffffffffd"/>
              <w:spacing w:before="20" w:after="20"/>
              <w:rPr>
                <w:rFonts w:eastAsia="Calibri"/>
                <w:szCs w:val="24"/>
              </w:rPr>
            </w:pPr>
            <w:r w:rsidRPr="00A15CC7">
              <w:rPr>
                <w:rFonts w:eastAsia="Calibri"/>
                <w:szCs w:val="24"/>
              </w:rPr>
              <w:t>Деформация речного русла</w:t>
            </w:r>
          </w:p>
        </w:tc>
      </w:tr>
      <w:tr w:rsidR="007D75D0" w:rsidRPr="00F75ED6" w14:paraId="28ED9BB8" w14:textId="77777777" w:rsidTr="007D75D0">
        <w:trPr>
          <w:cantSplit/>
          <w:trHeight w:val="20"/>
          <w:jc w:val="center"/>
        </w:trPr>
        <w:tc>
          <w:tcPr>
            <w:tcW w:w="0" w:type="auto"/>
            <w:gridSpan w:val="4"/>
            <w:vAlign w:val="center"/>
          </w:tcPr>
          <w:p w14:paraId="0D1CE799" w14:textId="77777777" w:rsidR="007D75D0" w:rsidRPr="00F75ED6" w:rsidRDefault="007D75D0" w:rsidP="008A5411">
            <w:pPr>
              <w:pStyle w:val="afffffffffc"/>
              <w:numPr>
                <w:ilvl w:val="0"/>
                <w:numId w:val="36"/>
              </w:numPr>
              <w:spacing w:before="20" w:after="20"/>
              <w:ind w:left="0" w:firstLine="0"/>
              <w:rPr>
                <w:rFonts w:eastAsia="Calibri"/>
                <w:sz w:val="24"/>
                <w:szCs w:val="24"/>
              </w:rPr>
            </w:pPr>
            <w:r w:rsidRPr="00F75ED6">
              <w:rPr>
                <w:rFonts w:eastAsia="Calibri"/>
                <w:sz w:val="24"/>
                <w:szCs w:val="24"/>
              </w:rPr>
              <w:t>Опасные метеорологические явления и процессы</w:t>
            </w:r>
          </w:p>
        </w:tc>
      </w:tr>
      <w:tr w:rsidR="007D75D0" w:rsidRPr="00F75ED6" w14:paraId="39F45870" w14:textId="77777777" w:rsidTr="007D75D0">
        <w:trPr>
          <w:cantSplit/>
          <w:trHeight w:val="20"/>
          <w:jc w:val="center"/>
        </w:trPr>
        <w:tc>
          <w:tcPr>
            <w:tcW w:w="0" w:type="auto"/>
            <w:vAlign w:val="center"/>
          </w:tcPr>
          <w:p w14:paraId="3E7BB218"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2.1</w:t>
            </w:r>
            <w:r>
              <w:rPr>
                <w:rFonts w:eastAsia="Calibri"/>
                <w:szCs w:val="24"/>
              </w:rPr>
              <w:t>.</w:t>
            </w:r>
          </w:p>
        </w:tc>
        <w:tc>
          <w:tcPr>
            <w:tcW w:w="0" w:type="auto"/>
            <w:vAlign w:val="center"/>
          </w:tcPr>
          <w:p w14:paraId="2A6C0ACD" w14:textId="77777777" w:rsidR="007D75D0" w:rsidRPr="00F75ED6" w:rsidRDefault="007D75D0" w:rsidP="007D75D0">
            <w:pPr>
              <w:pStyle w:val="afffffffffd"/>
              <w:spacing w:before="20" w:after="20"/>
              <w:rPr>
                <w:rFonts w:eastAsia="Calibri"/>
                <w:szCs w:val="24"/>
              </w:rPr>
            </w:pPr>
            <w:r w:rsidRPr="00F75ED6">
              <w:rPr>
                <w:szCs w:val="24"/>
              </w:rPr>
              <w:t>Сильный ветер (шторм, шквал, ураган)</w:t>
            </w:r>
          </w:p>
        </w:tc>
        <w:tc>
          <w:tcPr>
            <w:tcW w:w="0" w:type="auto"/>
            <w:vAlign w:val="center"/>
          </w:tcPr>
          <w:p w14:paraId="0DE72A46" w14:textId="77777777" w:rsidR="007D75D0" w:rsidRPr="00F75ED6" w:rsidRDefault="007D75D0" w:rsidP="007D75D0">
            <w:pPr>
              <w:pStyle w:val="afffffffffd"/>
              <w:spacing w:before="20" w:after="20"/>
              <w:rPr>
                <w:rFonts w:eastAsia="Calibri"/>
                <w:szCs w:val="24"/>
              </w:rPr>
            </w:pPr>
            <w:r w:rsidRPr="00F75ED6">
              <w:rPr>
                <w:rFonts w:eastAsia="Calibri"/>
                <w:szCs w:val="24"/>
              </w:rPr>
              <w:t>Аэродинамический</w:t>
            </w:r>
          </w:p>
        </w:tc>
        <w:tc>
          <w:tcPr>
            <w:tcW w:w="0" w:type="auto"/>
            <w:vAlign w:val="center"/>
          </w:tcPr>
          <w:p w14:paraId="784D8410" w14:textId="77777777" w:rsidR="007D75D0" w:rsidRPr="00F75ED6" w:rsidRDefault="007D75D0" w:rsidP="007D75D0">
            <w:pPr>
              <w:pStyle w:val="afffffffffd"/>
              <w:spacing w:before="20" w:after="20"/>
              <w:rPr>
                <w:rFonts w:eastAsia="Calibri"/>
                <w:szCs w:val="24"/>
              </w:rPr>
            </w:pPr>
            <w:r w:rsidRPr="00F75ED6">
              <w:rPr>
                <w:rFonts w:eastAsia="Calibri"/>
                <w:szCs w:val="24"/>
              </w:rPr>
              <w:t>Ветровой поток</w:t>
            </w:r>
          </w:p>
          <w:p w14:paraId="50D04256" w14:textId="77777777" w:rsidR="007D75D0" w:rsidRPr="00F75ED6" w:rsidRDefault="007D75D0" w:rsidP="007D75D0">
            <w:pPr>
              <w:pStyle w:val="afffffffffd"/>
              <w:spacing w:before="20" w:after="20"/>
              <w:rPr>
                <w:rFonts w:eastAsia="Calibri"/>
                <w:szCs w:val="24"/>
              </w:rPr>
            </w:pPr>
            <w:r w:rsidRPr="00F75ED6">
              <w:rPr>
                <w:rFonts w:eastAsia="Calibri"/>
                <w:szCs w:val="24"/>
              </w:rPr>
              <w:t>Ветровая нагрузка</w:t>
            </w:r>
          </w:p>
          <w:p w14:paraId="608DC611" w14:textId="77777777" w:rsidR="007D75D0" w:rsidRPr="00F75ED6" w:rsidRDefault="007D75D0" w:rsidP="007D75D0">
            <w:pPr>
              <w:pStyle w:val="afffffffffd"/>
              <w:spacing w:before="20" w:after="20"/>
              <w:rPr>
                <w:rFonts w:eastAsia="Calibri"/>
                <w:szCs w:val="24"/>
              </w:rPr>
            </w:pPr>
            <w:r w:rsidRPr="00F75ED6">
              <w:rPr>
                <w:rFonts w:eastAsia="Calibri"/>
                <w:szCs w:val="24"/>
              </w:rPr>
              <w:t>Аэродинамическое давление Вибрация</w:t>
            </w:r>
          </w:p>
        </w:tc>
      </w:tr>
      <w:tr w:rsidR="007D75D0" w:rsidRPr="00F75ED6" w14:paraId="408A1830" w14:textId="77777777" w:rsidTr="007D75D0">
        <w:trPr>
          <w:cantSplit/>
          <w:trHeight w:val="20"/>
          <w:jc w:val="center"/>
        </w:trPr>
        <w:tc>
          <w:tcPr>
            <w:tcW w:w="0" w:type="auto"/>
            <w:vAlign w:val="center"/>
          </w:tcPr>
          <w:p w14:paraId="6DF1877E"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w:t>
            </w:r>
            <w:r>
              <w:rPr>
                <w:rFonts w:eastAsia="Calibri"/>
                <w:szCs w:val="24"/>
              </w:rPr>
              <w:t>.</w:t>
            </w:r>
          </w:p>
        </w:tc>
        <w:tc>
          <w:tcPr>
            <w:tcW w:w="0" w:type="auto"/>
            <w:vAlign w:val="center"/>
          </w:tcPr>
          <w:p w14:paraId="65E7DF90" w14:textId="77777777" w:rsidR="007D75D0" w:rsidRPr="00F75ED6" w:rsidRDefault="007D75D0" w:rsidP="007D75D0">
            <w:pPr>
              <w:pStyle w:val="afffffffffd"/>
              <w:spacing w:before="20" w:after="20"/>
              <w:rPr>
                <w:szCs w:val="24"/>
              </w:rPr>
            </w:pPr>
            <w:r w:rsidRPr="00F75ED6">
              <w:rPr>
                <w:szCs w:val="24"/>
              </w:rPr>
              <w:t>Сильные осадки</w:t>
            </w:r>
          </w:p>
        </w:tc>
        <w:tc>
          <w:tcPr>
            <w:tcW w:w="0" w:type="auto"/>
            <w:vAlign w:val="center"/>
          </w:tcPr>
          <w:p w14:paraId="0B787BA5" w14:textId="77777777" w:rsidR="007D75D0" w:rsidRPr="00F75ED6" w:rsidRDefault="007D75D0" w:rsidP="007D75D0">
            <w:pPr>
              <w:pStyle w:val="afffffffffd"/>
              <w:spacing w:before="20" w:after="20"/>
              <w:rPr>
                <w:rFonts w:eastAsia="Calibri"/>
                <w:szCs w:val="24"/>
              </w:rPr>
            </w:pPr>
          </w:p>
        </w:tc>
        <w:tc>
          <w:tcPr>
            <w:tcW w:w="0" w:type="auto"/>
            <w:vAlign w:val="center"/>
          </w:tcPr>
          <w:p w14:paraId="282C24BC" w14:textId="77777777" w:rsidR="007D75D0" w:rsidRPr="00F75ED6" w:rsidRDefault="007D75D0" w:rsidP="007D75D0">
            <w:pPr>
              <w:pStyle w:val="afffffffffd"/>
              <w:spacing w:before="20" w:after="20"/>
              <w:rPr>
                <w:rFonts w:eastAsia="Calibri"/>
                <w:szCs w:val="24"/>
              </w:rPr>
            </w:pPr>
          </w:p>
        </w:tc>
      </w:tr>
      <w:tr w:rsidR="007D75D0" w:rsidRPr="00F75ED6" w14:paraId="54D4CF94" w14:textId="77777777" w:rsidTr="007D75D0">
        <w:trPr>
          <w:cantSplit/>
          <w:trHeight w:val="20"/>
          <w:jc w:val="center"/>
        </w:trPr>
        <w:tc>
          <w:tcPr>
            <w:tcW w:w="0" w:type="auto"/>
            <w:vAlign w:val="center"/>
          </w:tcPr>
          <w:p w14:paraId="0CCEC5C1"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2.2.1</w:t>
            </w:r>
            <w:r>
              <w:rPr>
                <w:rFonts w:eastAsia="Calibri"/>
                <w:szCs w:val="24"/>
              </w:rPr>
              <w:t>.</w:t>
            </w:r>
          </w:p>
        </w:tc>
        <w:tc>
          <w:tcPr>
            <w:tcW w:w="0" w:type="auto"/>
            <w:vAlign w:val="center"/>
          </w:tcPr>
          <w:p w14:paraId="73852832" w14:textId="77777777" w:rsidR="007D75D0" w:rsidRPr="00F75ED6" w:rsidRDefault="007D75D0" w:rsidP="007D75D0">
            <w:pPr>
              <w:pStyle w:val="afffffffffd"/>
              <w:spacing w:before="20" w:after="20"/>
              <w:rPr>
                <w:szCs w:val="24"/>
              </w:rPr>
            </w:pPr>
            <w:r w:rsidRPr="00F75ED6">
              <w:rPr>
                <w:szCs w:val="24"/>
              </w:rPr>
              <w:t>Продолжительный дождь (ливень)</w:t>
            </w:r>
          </w:p>
        </w:tc>
        <w:tc>
          <w:tcPr>
            <w:tcW w:w="0" w:type="auto"/>
            <w:vAlign w:val="center"/>
          </w:tcPr>
          <w:p w14:paraId="5663F103" w14:textId="77777777" w:rsidR="007D75D0" w:rsidRPr="00F75ED6" w:rsidRDefault="007D75D0" w:rsidP="007D75D0">
            <w:pPr>
              <w:pStyle w:val="afffffffffd"/>
              <w:spacing w:before="20" w:after="20"/>
              <w:rPr>
                <w:szCs w:val="24"/>
              </w:rPr>
            </w:pPr>
            <w:r w:rsidRPr="00F75ED6">
              <w:rPr>
                <w:szCs w:val="24"/>
              </w:rPr>
              <w:t>Гидродинамический</w:t>
            </w:r>
          </w:p>
        </w:tc>
        <w:tc>
          <w:tcPr>
            <w:tcW w:w="0" w:type="auto"/>
            <w:vAlign w:val="center"/>
          </w:tcPr>
          <w:p w14:paraId="5321DAD4" w14:textId="77777777" w:rsidR="007D75D0" w:rsidRPr="00F75ED6" w:rsidRDefault="007D75D0" w:rsidP="007D75D0">
            <w:pPr>
              <w:pStyle w:val="afffffffffd"/>
              <w:spacing w:before="20" w:after="20"/>
              <w:rPr>
                <w:szCs w:val="24"/>
              </w:rPr>
            </w:pPr>
            <w:r w:rsidRPr="00F75ED6">
              <w:rPr>
                <w:szCs w:val="24"/>
              </w:rPr>
              <w:t>Поток (течение) воды</w:t>
            </w:r>
          </w:p>
        </w:tc>
      </w:tr>
      <w:tr w:rsidR="007D75D0" w:rsidRPr="00F75ED6" w14:paraId="7627774F" w14:textId="77777777" w:rsidTr="007D75D0">
        <w:trPr>
          <w:cantSplit/>
          <w:trHeight w:val="20"/>
          <w:jc w:val="center"/>
        </w:trPr>
        <w:tc>
          <w:tcPr>
            <w:tcW w:w="0" w:type="auto"/>
            <w:vAlign w:val="center"/>
          </w:tcPr>
          <w:p w14:paraId="032C556F"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2.2.2</w:t>
            </w:r>
            <w:r>
              <w:rPr>
                <w:rFonts w:eastAsia="Calibri"/>
                <w:szCs w:val="24"/>
              </w:rPr>
              <w:t>.</w:t>
            </w:r>
          </w:p>
        </w:tc>
        <w:tc>
          <w:tcPr>
            <w:tcW w:w="0" w:type="auto"/>
            <w:vAlign w:val="center"/>
          </w:tcPr>
          <w:p w14:paraId="56D62FAE" w14:textId="77777777" w:rsidR="007D75D0" w:rsidRPr="00F75ED6" w:rsidRDefault="007D75D0" w:rsidP="007D75D0">
            <w:pPr>
              <w:pStyle w:val="afffffffffd"/>
              <w:spacing w:before="20" w:after="20"/>
              <w:rPr>
                <w:rFonts w:eastAsia="Calibri"/>
                <w:szCs w:val="24"/>
              </w:rPr>
            </w:pPr>
            <w:r w:rsidRPr="00F75ED6">
              <w:rPr>
                <w:rFonts w:eastAsia="Calibri"/>
                <w:szCs w:val="24"/>
              </w:rPr>
              <w:t>Сильный снегопад</w:t>
            </w:r>
          </w:p>
        </w:tc>
        <w:tc>
          <w:tcPr>
            <w:tcW w:w="0" w:type="auto"/>
            <w:vAlign w:val="center"/>
          </w:tcPr>
          <w:p w14:paraId="71F0146E" w14:textId="77777777" w:rsidR="007D75D0" w:rsidRPr="00F75ED6" w:rsidRDefault="007D75D0" w:rsidP="007D75D0">
            <w:pPr>
              <w:pStyle w:val="afffffffffd"/>
              <w:spacing w:before="20" w:after="20"/>
              <w:rPr>
                <w:rFonts w:eastAsia="Calibri"/>
                <w:szCs w:val="24"/>
              </w:rPr>
            </w:pPr>
            <w:r w:rsidRPr="00F75ED6">
              <w:rPr>
                <w:rFonts w:eastAsia="Calibri"/>
                <w:szCs w:val="24"/>
              </w:rPr>
              <w:t>Гидродинамический</w:t>
            </w:r>
          </w:p>
        </w:tc>
        <w:tc>
          <w:tcPr>
            <w:tcW w:w="0" w:type="auto"/>
          </w:tcPr>
          <w:p w14:paraId="224CB839" w14:textId="77777777" w:rsidR="007D75D0" w:rsidRPr="00F75ED6" w:rsidRDefault="007D75D0" w:rsidP="007D75D0">
            <w:pPr>
              <w:pStyle w:val="afffffffffd"/>
              <w:spacing w:before="20" w:after="20"/>
              <w:rPr>
                <w:rFonts w:eastAsia="Calibri"/>
                <w:szCs w:val="24"/>
              </w:rPr>
            </w:pPr>
            <w:r w:rsidRPr="00F75ED6">
              <w:rPr>
                <w:rFonts w:eastAsia="Calibri"/>
                <w:szCs w:val="24"/>
              </w:rPr>
              <w:t xml:space="preserve">Снеговая нагрузка </w:t>
            </w:r>
          </w:p>
          <w:p w14:paraId="74442AB6" w14:textId="77777777" w:rsidR="007D75D0" w:rsidRPr="00F75ED6" w:rsidRDefault="007D75D0" w:rsidP="007D75D0">
            <w:pPr>
              <w:pStyle w:val="afffffffffd"/>
              <w:spacing w:before="20" w:after="20"/>
              <w:rPr>
                <w:rFonts w:eastAsia="Calibri"/>
                <w:szCs w:val="24"/>
              </w:rPr>
            </w:pPr>
            <w:r w:rsidRPr="00F75ED6">
              <w:rPr>
                <w:rFonts w:eastAsia="Calibri"/>
                <w:szCs w:val="24"/>
              </w:rPr>
              <w:t>Снежные заносы</w:t>
            </w:r>
          </w:p>
        </w:tc>
      </w:tr>
      <w:tr w:rsidR="007D75D0" w:rsidRPr="00F75ED6" w14:paraId="42BF977F" w14:textId="77777777" w:rsidTr="007D75D0">
        <w:trPr>
          <w:cantSplit/>
          <w:trHeight w:val="20"/>
          <w:jc w:val="center"/>
        </w:trPr>
        <w:tc>
          <w:tcPr>
            <w:tcW w:w="0" w:type="auto"/>
            <w:vAlign w:val="center"/>
          </w:tcPr>
          <w:p w14:paraId="631900D1"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lastRenderedPageBreak/>
              <w:t>2.2.3</w:t>
            </w:r>
            <w:r>
              <w:rPr>
                <w:rFonts w:eastAsia="Calibri"/>
                <w:szCs w:val="24"/>
              </w:rPr>
              <w:t>.</w:t>
            </w:r>
          </w:p>
        </w:tc>
        <w:tc>
          <w:tcPr>
            <w:tcW w:w="0" w:type="auto"/>
            <w:vAlign w:val="center"/>
          </w:tcPr>
          <w:p w14:paraId="51413A26" w14:textId="77777777" w:rsidR="007D75D0" w:rsidRPr="00F75ED6" w:rsidRDefault="007D75D0" w:rsidP="007D75D0">
            <w:pPr>
              <w:pStyle w:val="afffffffffd"/>
              <w:spacing w:before="20" w:after="20"/>
              <w:rPr>
                <w:rFonts w:eastAsia="Calibri"/>
                <w:szCs w:val="24"/>
              </w:rPr>
            </w:pPr>
            <w:r w:rsidRPr="00F75ED6">
              <w:rPr>
                <w:rFonts w:eastAsia="Calibri"/>
                <w:szCs w:val="24"/>
              </w:rPr>
              <w:t>Сильная метель</w:t>
            </w:r>
          </w:p>
        </w:tc>
        <w:tc>
          <w:tcPr>
            <w:tcW w:w="0" w:type="auto"/>
            <w:vAlign w:val="center"/>
          </w:tcPr>
          <w:p w14:paraId="4E60B70B" w14:textId="77777777" w:rsidR="007D75D0" w:rsidRPr="00F75ED6" w:rsidRDefault="007D75D0" w:rsidP="007D75D0">
            <w:pPr>
              <w:pStyle w:val="afffffffffd"/>
              <w:spacing w:before="20" w:after="20"/>
              <w:rPr>
                <w:rFonts w:eastAsia="Calibri"/>
                <w:szCs w:val="24"/>
              </w:rPr>
            </w:pPr>
            <w:r w:rsidRPr="00F75ED6">
              <w:rPr>
                <w:rFonts w:eastAsia="Calibri"/>
                <w:szCs w:val="24"/>
              </w:rPr>
              <w:t>Гидродинамический</w:t>
            </w:r>
          </w:p>
        </w:tc>
        <w:tc>
          <w:tcPr>
            <w:tcW w:w="0" w:type="auto"/>
          </w:tcPr>
          <w:p w14:paraId="6F5B08C5" w14:textId="77777777" w:rsidR="007D75D0" w:rsidRPr="00F75ED6" w:rsidRDefault="007D75D0" w:rsidP="007D75D0">
            <w:pPr>
              <w:pStyle w:val="afffffffffd"/>
              <w:spacing w:before="20" w:after="20"/>
              <w:rPr>
                <w:rFonts w:eastAsia="Calibri"/>
                <w:szCs w:val="24"/>
              </w:rPr>
            </w:pPr>
            <w:r w:rsidRPr="00F75ED6">
              <w:rPr>
                <w:rFonts w:eastAsia="Calibri"/>
                <w:szCs w:val="24"/>
              </w:rPr>
              <w:t xml:space="preserve">Снеговая нагрузка </w:t>
            </w:r>
          </w:p>
          <w:p w14:paraId="126C5D5D" w14:textId="77777777" w:rsidR="007D75D0" w:rsidRPr="00F75ED6" w:rsidRDefault="007D75D0" w:rsidP="007D75D0">
            <w:pPr>
              <w:pStyle w:val="afffffffffd"/>
              <w:spacing w:before="20" w:after="20"/>
              <w:rPr>
                <w:rFonts w:eastAsia="Calibri"/>
                <w:szCs w:val="24"/>
              </w:rPr>
            </w:pPr>
            <w:r w:rsidRPr="00F75ED6">
              <w:rPr>
                <w:rFonts w:eastAsia="Calibri"/>
                <w:szCs w:val="24"/>
              </w:rPr>
              <w:t>Снежные заносы</w:t>
            </w:r>
          </w:p>
          <w:p w14:paraId="62466C8F" w14:textId="77777777" w:rsidR="007D75D0" w:rsidRPr="00F75ED6" w:rsidRDefault="007D75D0" w:rsidP="007D75D0">
            <w:pPr>
              <w:pStyle w:val="afffffffffd"/>
              <w:spacing w:before="20" w:after="20"/>
              <w:rPr>
                <w:rFonts w:eastAsia="Calibri"/>
                <w:szCs w:val="24"/>
              </w:rPr>
            </w:pPr>
            <w:r w:rsidRPr="00F75ED6">
              <w:rPr>
                <w:rFonts w:eastAsia="Calibri"/>
                <w:szCs w:val="24"/>
              </w:rPr>
              <w:t>Ветровая нагрузка</w:t>
            </w:r>
          </w:p>
        </w:tc>
      </w:tr>
      <w:tr w:rsidR="007D75D0" w:rsidRPr="00F75ED6" w14:paraId="0BCC0B69" w14:textId="77777777" w:rsidTr="007D75D0">
        <w:trPr>
          <w:cantSplit/>
          <w:trHeight w:val="20"/>
          <w:jc w:val="center"/>
        </w:trPr>
        <w:tc>
          <w:tcPr>
            <w:tcW w:w="0" w:type="auto"/>
            <w:vAlign w:val="center"/>
          </w:tcPr>
          <w:p w14:paraId="4B23AC0B"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2.2.4</w:t>
            </w:r>
            <w:r>
              <w:rPr>
                <w:rFonts w:eastAsia="Calibri"/>
                <w:szCs w:val="24"/>
              </w:rPr>
              <w:t>..</w:t>
            </w:r>
          </w:p>
        </w:tc>
        <w:tc>
          <w:tcPr>
            <w:tcW w:w="0" w:type="auto"/>
            <w:vAlign w:val="center"/>
          </w:tcPr>
          <w:p w14:paraId="328BF1B9" w14:textId="77777777" w:rsidR="007D75D0" w:rsidRPr="00F75ED6" w:rsidRDefault="007D75D0" w:rsidP="007D75D0">
            <w:pPr>
              <w:pStyle w:val="afffffffffd"/>
              <w:spacing w:before="20" w:after="20"/>
              <w:rPr>
                <w:rFonts w:eastAsia="Calibri"/>
                <w:szCs w:val="24"/>
              </w:rPr>
            </w:pPr>
            <w:r w:rsidRPr="00F75ED6">
              <w:rPr>
                <w:rFonts w:eastAsia="Calibri"/>
                <w:szCs w:val="24"/>
              </w:rPr>
              <w:t>Гололед</w:t>
            </w:r>
          </w:p>
        </w:tc>
        <w:tc>
          <w:tcPr>
            <w:tcW w:w="0" w:type="auto"/>
            <w:vAlign w:val="bottom"/>
          </w:tcPr>
          <w:p w14:paraId="3DC503E0" w14:textId="77777777" w:rsidR="007D75D0" w:rsidRPr="00F75ED6" w:rsidRDefault="007D75D0" w:rsidP="007D75D0">
            <w:pPr>
              <w:pStyle w:val="afffffffffd"/>
              <w:spacing w:before="20" w:after="20"/>
              <w:rPr>
                <w:rFonts w:eastAsia="Calibri"/>
                <w:szCs w:val="24"/>
              </w:rPr>
            </w:pPr>
            <w:r w:rsidRPr="00F75ED6">
              <w:rPr>
                <w:rFonts w:eastAsia="Calibri"/>
                <w:szCs w:val="24"/>
              </w:rPr>
              <w:t>Гравитационный</w:t>
            </w:r>
          </w:p>
        </w:tc>
        <w:tc>
          <w:tcPr>
            <w:tcW w:w="0" w:type="auto"/>
            <w:vAlign w:val="center"/>
          </w:tcPr>
          <w:p w14:paraId="4A326EA8" w14:textId="77777777" w:rsidR="007D75D0" w:rsidRPr="00F75ED6" w:rsidRDefault="007D75D0" w:rsidP="007D75D0">
            <w:pPr>
              <w:pStyle w:val="afffffffffd"/>
              <w:spacing w:before="20" w:after="20"/>
              <w:rPr>
                <w:rFonts w:eastAsia="Calibri"/>
                <w:szCs w:val="24"/>
              </w:rPr>
            </w:pPr>
            <w:r w:rsidRPr="00F75ED6">
              <w:rPr>
                <w:rFonts w:eastAsia="Calibri"/>
                <w:szCs w:val="24"/>
              </w:rPr>
              <w:t>Гололедная нагрузка</w:t>
            </w:r>
          </w:p>
        </w:tc>
      </w:tr>
      <w:tr w:rsidR="007D75D0" w:rsidRPr="00F75ED6" w14:paraId="72F9874D" w14:textId="77777777" w:rsidTr="007D75D0">
        <w:trPr>
          <w:cantSplit/>
          <w:trHeight w:val="20"/>
          <w:jc w:val="center"/>
        </w:trPr>
        <w:tc>
          <w:tcPr>
            <w:tcW w:w="0" w:type="auto"/>
            <w:vAlign w:val="center"/>
          </w:tcPr>
          <w:p w14:paraId="2DDE6F99" w14:textId="77777777" w:rsidR="007D75D0" w:rsidRPr="00F75ED6" w:rsidRDefault="007D75D0" w:rsidP="007D75D0">
            <w:pPr>
              <w:pStyle w:val="afffffffffd"/>
              <w:spacing w:before="20" w:after="20"/>
              <w:jc w:val="left"/>
              <w:rPr>
                <w:rFonts w:eastAsia="Calibri"/>
                <w:szCs w:val="24"/>
              </w:rPr>
            </w:pPr>
            <w:r w:rsidRPr="00F75ED6">
              <w:rPr>
                <w:rFonts w:eastAsia="Calibri"/>
                <w:szCs w:val="24"/>
              </w:rPr>
              <w:t>2.2.5</w:t>
            </w:r>
          </w:p>
        </w:tc>
        <w:tc>
          <w:tcPr>
            <w:tcW w:w="0" w:type="auto"/>
            <w:vAlign w:val="center"/>
          </w:tcPr>
          <w:p w14:paraId="496BF9C1" w14:textId="77777777" w:rsidR="007D75D0" w:rsidRPr="00F75ED6" w:rsidRDefault="007D75D0" w:rsidP="007D75D0">
            <w:pPr>
              <w:pStyle w:val="afffffffffd"/>
              <w:spacing w:before="20" w:after="20"/>
              <w:rPr>
                <w:rFonts w:eastAsia="Calibri"/>
                <w:szCs w:val="24"/>
              </w:rPr>
            </w:pPr>
            <w:r w:rsidRPr="00F75ED6">
              <w:rPr>
                <w:rFonts w:eastAsia="Calibri"/>
                <w:szCs w:val="24"/>
              </w:rPr>
              <w:t>Град</w:t>
            </w:r>
          </w:p>
        </w:tc>
        <w:tc>
          <w:tcPr>
            <w:tcW w:w="0" w:type="auto"/>
            <w:vAlign w:val="bottom"/>
          </w:tcPr>
          <w:p w14:paraId="4E592B4B" w14:textId="77777777" w:rsidR="007D75D0" w:rsidRPr="00F75ED6" w:rsidRDefault="007D75D0" w:rsidP="007D75D0">
            <w:pPr>
              <w:pStyle w:val="afffffffffd"/>
              <w:spacing w:before="20" w:after="20"/>
              <w:rPr>
                <w:rFonts w:eastAsia="Calibri"/>
                <w:szCs w:val="24"/>
              </w:rPr>
            </w:pPr>
            <w:r w:rsidRPr="00F75ED6">
              <w:rPr>
                <w:rFonts w:eastAsia="Calibri"/>
                <w:szCs w:val="24"/>
              </w:rPr>
              <w:t>Динамический</w:t>
            </w:r>
          </w:p>
        </w:tc>
        <w:tc>
          <w:tcPr>
            <w:tcW w:w="0" w:type="auto"/>
            <w:vAlign w:val="center"/>
          </w:tcPr>
          <w:p w14:paraId="4DDEAF57" w14:textId="77777777" w:rsidR="007D75D0" w:rsidRPr="00F75ED6" w:rsidRDefault="007D75D0" w:rsidP="007D75D0">
            <w:pPr>
              <w:pStyle w:val="afffffffffd"/>
              <w:spacing w:before="20" w:after="20"/>
              <w:rPr>
                <w:rFonts w:eastAsia="Calibri"/>
                <w:szCs w:val="24"/>
              </w:rPr>
            </w:pPr>
            <w:r w:rsidRPr="00F75ED6">
              <w:rPr>
                <w:rFonts w:eastAsia="Calibri"/>
                <w:szCs w:val="24"/>
              </w:rPr>
              <w:t>Удар</w:t>
            </w:r>
          </w:p>
        </w:tc>
      </w:tr>
      <w:tr w:rsidR="007D75D0" w:rsidRPr="00F75ED6" w14:paraId="19F372B3" w14:textId="77777777" w:rsidTr="007D75D0">
        <w:trPr>
          <w:cantSplit/>
          <w:trHeight w:val="20"/>
          <w:jc w:val="center"/>
        </w:trPr>
        <w:tc>
          <w:tcPr>
            <w:tcW w:w="0" w:type="auto"/>
            <w:vAlign w:val="center"/>
          </w:tcPr>
          <w:p w14:paraId="69C887FC" w14:textId="77777777" w:rsidR="007D75D0" w:rsidRPr="00F75ED6" w:rsidRDefault="007D75D0" w:rsidP="007D75D0">
            <w:pPr>
              <w:pStyle w:val="afffffffffd"/>
              <w:spacing w:before="20" w:after="20"/>
              <w:rPr>
                <w:rFonts w:eastAsia="Calibri"/>
                <w:szCs w:val="24"/>
              </w:rPr>
            </w:pPr>
            <w:r w:rsidRPr="00F75ED6">
              <w:rPr>
                <w:rFonts w:eastAsia="Calibri"/>
                <w:szCs w:val="24"/>
              </w:rPr>
              <w:t>2.3</w:t>
            </w:r>
            <w:r>
              <w:rPr>
                <w:rFonts w:eastAsia="Calibri"/>
                <w:szCs w:val="24"/>
              </w:rPr>
              <w:t>.</w:t>
            </w:r>
          </w:p>
        </w:tc>
        <w:tc>
          <w:tcPr>
            <w:tcW w:w="0" w:type="auto"/>
            <w:vAlign w:val="center"/>
          </w:tcPr>
          <w:p w14:paraId="4D15C7DB" w14:textId="77777777" w:rsidR="007D75D0" w:rsidRPr="00F75ED6" w:rsidRDefault="007D75D0" w:rsidP="007D75D0">
            <w:pPr>
              <w:pStyle w:val="afffffffffd"/>
              <w:spacing w:before="20" w:after="20"/>
              <w:rPr>
                <w:rFonts w:eastAsia="Calibri"/>
                <w:szCs w:val="24"/>
              </w:rPr>
            </w:pPr>
            <w:r w:rsidRPr="00F75ED6">
              <w:rPr>
                <w:rFonts w:eastAsia="Calibri"/>
                <w:szCs w:val="24"/>
              </w:rPr>
              <w:t>Туман</w:t>
            </w:r>
          </w:p>
        </w:tc>
        <w:tc>
          <w:tcPr>
            <w:tcW w:w="0" w:type="auto"/>
            <w:vAlign w:val="bottom"/>
          </w:tcPr>
          <w:p w14:paraId="57A0F952" w14:textId="77777777" w:rsidR="007D75D0" w:rsidRPr="00F75ED6" w:rsidRDefault="007D75D0" w:rsidP="007D75D0">
            <w:pPr>
              <w:pStyle w:val="afffffffffd"/>
              <w:spacing w:before="20" w:after="20"/>
              <w:rPr>
                <w:rFonts w:eastAsia="Calibri"/>
                <w:szCs w:val="24"/>
              </w:rPr>
            </w:pPr>
            <w:r w:rsidRPr="00F75ED6">
              <w:rPr>
                <w:rFonts w:eastAsia="Calibri"/>
                <w:szCs w:val="24"/>
              </w:rPr>
              <w:t>Теплофизический</w:t>
            </w:r>
          </w:p>
        </w:tc>
        <w:tc>
          <w:tcPr>
            <w:tcW w:w="0" w:type="auto"/>
            <w:vAlign w:val="center"/>
          </w:tcPr>
          <w:p w14:paraId="558993AF" w14:textId="77777777" w:rsidR="007D75D0" w:rsidRPr="00F75ED6" w:rsidRDefault="007D75D0" w:rsidP="007D75D0">
            <w:pPr>
              <w:pStyle w:val="afffffffffd"/>
              <w:spacing w:before="20" w:after="20"/>
              <w:rPr>
                <w:rFonts w:eastAsia="Calibri"/>
                <w:szCs w:val="24"/>
              </w:rPr>
            </w:pPr>
            <w:r w:rsidRPr="00F75ED6">
              <w:rPr>
                <w:rFonts w:eastAsia="Calibri"/>
                <w:szCs w:val="24"/>
              </w:rPr>
              <w:t>Снижение видимости (помутнение воздуха)</w:t>
            </w:r>
          </w:p>
        </w:tc>
      </w:tr>
      <w:tr w:rsidR="007D75D0" w:rsidRPr="00F75ED6" w14:paraId="2E914425" w14:textId="77777777" w:rsidTr="007D75D0">
        <w:trPr>
          <w:cantSplit/>
          <w:trHeight w:val="20"/>
          <w:jc w:val="center"/>
        </w:trPr>
        <w:tc>
          <w:tcPr>
            <w:tcW w:w="0" w:type="auto"/>
            <w:vAlign w:val="center"/>
          </w:tcPr>
          <w:p w14:paraId="2B83F380" w14:textId="77777777" w:rsidR="007D75D0" w:rsidRPr="00F75ED6" w:rsidRDefault="007D75D0" w:rsidP="007D75D0">
            <w:pPr>
              <w:pStyle w:val="afffffffffd"/>
              <w:spacing w:before="20" w:after="20"/>
              <w:rPr>
                <w:rFonts w:eastAsia="Calibri"/>
                <w:szCs w:val="24"/>
              </w:rPr>
            </w:pPr>
            <w:r w:rsidRPr="00F75ED6">
              <w:rPr>
                <w:rFonts w:eastAsia="Calibri"/>
                <w:szCs w:val="24"/>
              </w:rPr>
              <w:t>2.4</w:t>
            </w:r>
            <w:r>
              <w:rPr>
                <w:rFonts w:eastAsia="Calibri"/>
                <w:szCs w:val="24"/>
              </w:rPr>
              <w:t>.</w:t>
            </w:r>
          </w:p>
        </w:tc>
        <w:tc>
          <w:tcPr>
            <w:tcW w:w="0" w:type="auto"/>
            <w:vAlign w:val="center"/>
          </w:tcPr>
          <w:p w14:paraId="0021515E" w14:textId="77777777" w:rsidR="007D75D0" w:rsidRPr="00F75ED6" w:rsidRDefault="007D75D0" w:rsidP="007D75D0">
            <w:pPr>
              <w:pStyle w:val="afffffffffd"/>
              <w:spacing w:before="20" w:after="20"/>
              <w:rPr>
                <w:rFonts w:eastAsia="Calibri"/>
                <w:szCs w:val="24"/>
              </w:rPr>
            </w:pPr>
            <w:r w:rsidRPr="00F75ED6">
              <w:rPr>
                <w:rFonts w:eastAsia="Calibri"/>
                <w:szCs w:val="24"/>
              </w:rPr>
              <w:t>Заморозок</w:t>
            </w:r>
          </w:p>
        </w:tc>
        <w:tc>
          <w:tcPr>
            <w:tcW w:w="0" w:type="auto"/>
            <w:vAlign w:val="center"/>
          </w:tcPr>
          <w:p w14:paraId="193B2ACA" w14:textId="77777777" w:rsidR="007D75D0" w:rsidRPr="00F75ED6" w:rsidRDefault="007D75D0" w:rsidP="007D75D0">
            <w:pPr>
              <w:pStyle w:val="afffffffffd"/>
              <w:spacing w:before="20" w:after="20"/>
              <w:rPr>
                <w:rFonts w:eastAsia="Calibri"/>
                <w:szCs w:val="24"/>
              </w:rPr>
            </w:pPr>
            <w:r w:rsidRPr="00F75ED6">
              <w:rPr>
                <w:rFonts w:eastAsia="Calibri"/>
                <w:szCs w:val="24"/>
              </w:rPr>
              <w:t>Тепловой</w:t>
            </w:r>
          </w:p>
        </w:tc>
        <w:tc>
          <w:tcPr>
            <w:tcW w:w="0" w:type="auto"/>
            <w:vAlign w:val="center"/>
          </w:tcPr>
          <w:p w14:paraId="0DE53E3C" w14:textId="77777777" w:rsidR="007D75D0" w:rsidRPr="00F75ED6" w:rsidRDefault="007D75D0" w:rsidP="007D75D0">
            <w:pPr>
              <w:pStyle w:val="afffffffffd"/>
              <w:spacing w:before="20" w:after="20"/>
              <w:rPr>
                <w:rFonts w:eastAsia="Calibri"/>
                <w:szCs w:val="24"/>
              </w:rPr>
            </w:pPr>
            <w:r w:rsidRPr="00F75ED6">
              <w:rPr>
                <w:rFonts w:eastAsia="Calibri"/>
                <w:szCs w:val="24"/>
              </w:rPr>
              <w:t>Охлаждение почвы, воздуха</w:t>
            </w:r>
          </w:p>
        </w:tc>
      </w:tr>
      <w:tr w:rsidR="007D75D0" w:rsidRPr="00F75ED6" w14:paraId="6966000A" w14:textId="77777777" w:rsidTr="007D75D0">
        <w:trPr>
          <w:cantSplit/>
          <w:trHeight w:val="20"/>
          <w:jc w:val="center"/>
        </w:trPr>
        <w:tc>
          <w:tcPr>
            <w:tcW w:w="0" w:type="auto"/>
            <w:vAlign w:val="center"/>
          </w:tcPr>
          <w:p w14:paraId="15EFFBE5" w14:textId="77777777" w:rsidR="007D75D0" w:rsidRPr="00F75ED6" w:rsidRDefault="007D75D0" w:rsidP="007D75D0">
            <w:pPr>
              <w:pStyle w:val="afffffffffd"/>
              <w:spacing w:before="20" w:after="20"/>
              <w:rPr>
                <w:rFonts w:eastAsia="Calibri"/>
                <w:szCs w:val="24"/>
              </w:rPr>
            </w:pPr>
            <w:r w:rsidRPr="00F75ED6">
              <w:rPr>
                <w:rFonts w:eastAsia="Calibri"/>
                <w:szCs w:val="24"/>
              </w:rPr>
              <w:t>2.5</w:t>
            </w:r>
            <w:r>
              <w:rPr>
                <w:rFonts w:eastAsia="Calibri"/>
                <w:szCs w:val="24"/>
              </w:rPr>
              <w:t>.</w:t>
            </w:r>
          </w:p>
        </w:tc>
        <w:tc>
          <w:tcPr>
            <w:tcW w:w="0" w:type="auto"/>
            <w:vAlign w:val="center"/>
          </w:tcPr>
          <w:p w14:paraId="329F2B93" w14:textId="77777777" w:rsidR="007D75D0" w:rsidRPr="00F75ED6" w:rsidRDefault="007D75D0" w:rsidP="007D75D0">
            <w:pPr>
              <w:pStyle w:val="afffffffffd"/>
              <w:spacing w:before="20" w:after="20"/>
              <w:rPr>
                <w:rFonts w:eastAsia="Calibri"/>
                <w:szCs w:val="24"/>
              </w:rPr>
            </w:pPr>
            <w:r w:rsidRPr="00F75ED6">
              <w:rPr>
                <w:rFonts w:eastAsia="Calibri"/>
                <w:szCs w:val="24"/>
              </w:rPr>
              <w:t>Засуха</w:t>
            </w:r>
          </w:p>
        </w:tc>
        <w:tc>
          <w:tcPr>
            <w:tcW w:w="0" w:type="auto"/>
            <w:vAlign w:val="center"/>
          </w:tcPr>
          <w:p w14:paraId="1F5786C3" w14:textId="77777777" w:rsidR="007D75D0" w:rsidRPr="00F75ED6" w:rsidRDefault="007D75D0" w:rsidP="007D75D0">
            <w:pPr>
              <w:pStyle w:val="afffffffffd"/>
              <w:spacing w:before="20" w:after="20"/>
              <w:rPr>
                <w:rFonts w:eastAsia="Calibri"/>
                <w:szCs w:val="24"/>
              </w:rPr>
            </w:pPr>
            <w:r w:rsidRPr="00F75ED6">
              <w:rPr>
                <w:rFonts w:eastAsia="Calibri"/>
                <w:szCs w:val="24"/>
              </w:rPr>
              <w:t>Тепловой</w:t>
            </w:r>
          </w:p>
        </w:tc>
        <w:tc>
          <w:tcPr>
            <w:tcW w:w="0" w:type="auto"/>
            <w:vAlign w:val="center"/>
          </w:tcPr>
          <w:p w14:paraId="7BD9B0F1" w14:textId="77777777" w:rsidR="007D75D0" w:rsidRPr="00F75ED6" w:rsidRDefault="007D75D0" w:rsidP="007D75D0">
            <w:pPr>
              <w:pStyle w:val="afffffffffd"/>
              <w:spacing w:before="20" w:after="20"/>
              <w:rPr>
                <w:rFonts w:eastAsia="Calibri"/>
                <w:szCs w:val="24"/>
              </w:rPr>
            </w:pPr>
            <w:r w:rsidRPr="00F75ED6">
              <w:rPr>
                <w:rFonts w:eastAsia="Calibri"/>
                <w:szCs w:val="24"/>
              </w:rPr>
              <w:t>Нагревание почвы, воздуха</w:t>
            </w:r>
          </w:p>
        </w:tc>
      </w:tr>
      <w:tr w:rsidR="007D75D0" w:rsidRPr="00F75ED6" w14:paraId="7C0498CC" w14:textId="77777777" w:rsidTr="007D75D0">
        <w:trPr>
          <w:cantSplit/>
          <w:trHeight w:val="20"/>
          <w:jc w:val="center"/>
        </w:trPr>
        <w:tc>
          <w:tcPr>
            <w:tcW w:w="0" w:type="auto"/>
            <w:vAlign w:val="center"/>
          </w:tcPr>
          <w:p w14:paraId="091C6E75" w14:textId="77777777" w:rsidR="007D75D0" w:rsidRPr="00F75ED6" w:rsidRDefault="007D75D0" w:rsidP="007D75D0">
            <w:pPr>
              <w:pStyle w:val="afffffffffd"/>
              <w:spacing w:before="20" w:after="20"/>
              <w:rPr>
                <w:rFonts w:eastAsia="Calibri"/>
                <w:szCs w:val="24"/>
              </w:rPr>
            </w:pPr>
            <w:r w:rsidRPr="00F75ED6">
              <w:rPr>
                <w:rFonts w:eastAsia="Calibri"/>
                <w:szCs w:val="24"/>
              </w:rPr>
              <w:t>2.6</w:t>
            </w:r>
            <w:r>
              <w:rPr>
                <w:rFonts w:eastAsia="Calibri"/>
                <w:szCs w:val="24"/>
              </w:rPr>
              <w:t>.</w:t>
            </w:r>
          </w:p>
        </w:tc>
        <w:tc>
          <w:tcPr>
            <w:tcW w:w="0" w:type="auto"/>
            <w:vAlign w:val="center"/>
          </w:tcPr>
          <w:p w14:paraId="22C6246B" w14:textId="77777777" w:rsidR="007D75D0" w:rsidRPr="00F75ED6" w:rsidRDefault="007D75D0" w:rsidP="007D75D0">
            <w:pPr>
              <w:pStyle w:val="afffffffffd"/>
              <w:spacing w:before="20" w:after="20"/>
              <w:rPr>
                <w:rFonts w:eastAsia="Calibri"/>
                <w:szCs w:val="24"/>
              </w:rPr>
            </w:pPr>
            <w:r w:rsidRPr="00F75ED6">
              <w:rPr>
                <w:rFonts w:eastAsia="Calibri"/>
                <w:szCs w:val="24"/>
              </w:rPr>
              <w:t>Гроза</w:t>
            </w:r>
          </w:p>
        </w:tc>
        <w:tc>
          <w:tcPr>
            <w:tcW w:w="0" w:type="auto"/>
            <w:vAlign w:val="center"/>
          </w:tcPr>
          <w:p w14:paraId="266FF344" w14:textId="77777777" w:rsidR="007D75D0" w:rsidRPr="00F75ED6" w:rsidRDefault="007D75D0" w:rsidP="007D75D0">
            <w:pPr>
              <w:pStyle w:val="afffffffffd"/>
              <w:spacing w:before="20" w:after="20"/>
              <w:rPr>
                <w:rFonts w:eastAsia="Calibri"/>
                <w:szCs w:val="24"/>
              </w:rPr>
            </w:pPr>
            <w:r w:rsidRPr="00F75ED6">
              <w:rPr>
                <w:rFonts w:eastAsia="Calibri"/>
                <w:szCs w:val="24"/>
              </w:rPr>
              <w:t>Электрофизический</w:t>
            </w:r>
          </w:p>
        </w:tc>
        <w:tc>
          <w:tcPr>
            <w:tcW w:w="0" w:type="auto"/>
            <w:vAlign w:val="center"/>
          </w:tcPr>
          <w:p w14:paraId="2FD43BBD" w14:textId="77777777" w:rsidR="007D75D0" w:rsidRPr="00F75ED6" w:rsidRDefault="007D75D0" w:rsidP="007D75D0">
            <w:pPr>
              <w:pStyle w:val="afffffffffd"/>
              <w:spacing w:before="20" w:after="20"/>
              <w:rPr>
                <w:rFonts w:eastAsia="Calibri"/>
                <w:szCs w:val="24"/>
              </w:rPr>
            </w:pPr>
            <w:r w:rsidRPr="00F75ED6">
              <w:rPr>
                <w:rFonts w:eastAsia="Calibri"/>
                <w:szCs w:val="24"/>
              </w:rPr>
              <w:t>Электрические разряды</w:t>
            </w:r>
          </w:p>
        </w:tc>
      </w:tr>
      <w:tr w:rsidR="007D75D0" w:rsidRPr="00F75ED6" w14:paraId="1ED94076" w14:textId="77777777" w:rsidTr="007D75D0">
        <w:trPr>
          <w:cantSplit/>
          <w:trHeight w:val="20"/>
          <w:jc w:val="center"/>
        </w:trPr>
        <w:tc>
          <w:tcPr>
            <w:tcW w:w="0" w:type="auto"/>
            <w:gridSpan w:val="4"/>
            <w:vAlign w:val="center"/>
          </w:tcPr>
          <w:p w14:paraId="5766D3D4" w14:textId="77777777" w:rsidR="007D75D0" w:rsidRPr="00F75ED6" w:rsidRDefault="007D75D0" w:rsidP="008A5411">
            <w:pPr>
              <w:pStyle w:val="afffffffffc"/>
              <w:numPr>
                <w:ilvl w:val="0"/>
                <w:numId w:val="36"/>
              </w:numPr>
              <w:spacing w:before="20" w:after="20"/>
              <w:ind w:left="0" w:firstLine="0"/>
              <w:rPr>
                <w:rFonts w:eastAsia="Calibri"/>
                <w:sz w:val="24"/>
                <w:szCs w:val="24"/>
              </w:rPr>
            </w:pPr>
            <w:r w:rsidRPr="00F75ED6">
              <w:rPr>
                <w:rFonts w:eastAsia="Calibri"/>
                <w:sz w:val="24"/>
                <w:szCs w:val="24"/>
              </w:rPr>
              <w:t>Природные пожары</w:t>
            </w:r>
          </w:p>
        </w:tc>
      </w:tr>
      <w:tr w:rsidR="007D75D0" w:rsidRPr="00733CDD" w14:paraId="5186F661" w14:textId="77777777" w:rsidTr="007D75D0">
        <w:trPr>
          <w:cantSplit/>
          <w:trHeight w:val="20"/>
          <w:jc w:val="center"/>
        </w:trPr>
        <w:tc>
          <w:tcPr>
            <w:tcW w:w="0" w:type="auto"/>
            <w:vMerge w:val="restart"/>
            <w:vAlign w:val="center"/>
          </w:tcPr>
          <w:p w14:paraId="0F8ABD8C" w14:textId="77777777" w:rsidR="007D75D0" w:rsidRPr="00733CDD" w:rsidRDefault="007D75D0" w:rsidP="007D75D0">
            <w:pPr>
              <w:pStyle w:val="afffffffffd"/>
              <w:spacing w:before="20" w:after="20"/>
              <w:rPr>
                <w:rFonts w:eastAsia="Calibri"/>
                <w:szCs w:val="24"/>
              </w:rPr>
            </w:pPr>
            <w:r w:rsidRPr="00733CDD">
              <w:rPr>
                <w:rFonts w:eastAsia="Calibri"/>
                <w:szCs w:val="24"/>
              </w:rPr>
              <w:t>3.1.</w:t>
            </w:r>
          </w:p>
        </w:tc>
        <w:tc>
          <w:tcPr>
            <w:tcW w:w="0" w:type="auto"/>
            <w:vMerge w:val="restart"/>
            <w:vAlign w:val="center"/>
          </w:tcPr>
          <w:p w14:paraId="58964CB2" w14:textId="77777777" w:rsidR="007D75D0" w:rsidRPr="00733CDD" w:rsidRDefault="007D75D0" w:rsidP="007D75D0">
            <w:pPr>
              <w:pStyle w:val="afffffffffd"/>
              <w:spacing w:before="20" w:after="20"/>
              <w:rPr>
                <w:rFonts w:eastAsia="Calibri"/>
                <w:szCs w:val="24"/>
              </w:rPr>
            </w:pPr>
            <w:r w:rsidRPr="00733CDD">
              <w:rPr>
                <w:rFonts w:eastAsia="Calibri"/>
                <w:szCs w:val="24"/>
              </w:rPr>
              <w:t>Пожар (ландшафтный, степной, лесной)</w:t>
            </w:r>
          </w:p>
        </w:tc>
        <w:tc>
          <w:tcPr>
            <w:tcW w:w="0" w:type="auto"/>
            <w:vAlign w:val="center"/>
          </w:tcPr>
          <w:p w14:paraId="19092248" w14:textId="77777777" w:rsidR="007D75D0" w:rsidRPr="00733CDD" w:rsidRDefault="007D75D0" w:rsidP="007D75D0">
            <w:pPr>
              <w:pStyle w:val="afffffffffd"/>
              <w:spacing w:before="20" w:after="20"/>
              <w:rPr>
                <w:rFonts w:eastAsia="Calibri"/>
                <w:szCs w:val="24"/>
              </w:rPr>
            </w:pPr>
            <w:r w:rsidRPr="00733CDD">
              <w:rPr>
                <w:rFonts w:eastAsia="Calibri"/>
                <w:szCs w:val="24"/>
              </w:rPr>
              <w:t>Теплофизический</w:t>
            </w:r>
          </w:p>
        </w:tc>
        <w:tc>
          <w:tcPr>
            <w:tcW w:w="0" w:type="auto"/>
          </w:tcPr>
          <w:p w14:paraId="0E74E0ED" w14:textId="77777777" w:rsidR="007D75D0" w:rsidRPr="00733CDD" w:rsidRDefault="007D75D0" w:rsidP="007D75D0">
            <w:pPr>
              <w:pStyle w:val="afffffffffd"/>
              <w:spacing w:before="20" w:after="20"/>
              <w:rPr>
                <w:rFonts w:eastAsia="Calibri"/>
                <w:szCs w:val="24"/>
              </w:rPr>
            </w:pPr>
            <w:r w:rsidRPr="00733CDD">
              <w:rPr>
                <w:rFonts w:eastAsia="Calibri"/>
                <w:szCs w:val="24"/>
              </w:rPr>
              <w:t xml:space="preserve">Пламя </w:t>
            </w:r>
          </w:p>
          <w:p w14:paraId="34E5A37D" w14:textId="77777777" w:rsidR="007D75D0" w:rsidRPr="00733CDD" w:rsidRDefault="007D75D0" w:rsidP="007D75D0">
            <w:pPr>
              <w:pStyle w:val="afffffffffd"/>
              <w:spacing w:before="20" w:after="20"/>
              <w:rPr>
                <w:rFonts w:eastAsia="Calibri"/>
                <w:szCs w:val="24"/>
              </w:rPr>
            </w:pPr>
            <w:r w:rsidRPr="00733CDD">
              <w:rPr>
                <w:rFonts w:eastAsia="Calibri"/>
                <w:szCs w:val="24"/>
              </w:rPr>
              <w:t xml:space="preserve">Нагрев тепловым потоком </w:t>
            </w:r>
          </w:p>
          <w:p w14:paraId="68BDBF82" w14:textId="77777777" w:rsidR="007D75D0" w:rsidRPr="00733CDD" w:rsidRDefault="007D75D0" w:rsidP="007D75D0">
            <w:pPr>
              <w:pStyle w:val="afffffffffd"/>
              <w:spacing w:before="20" w:after="20"/>
              <w:rPr>
                <w:rFonts w:eastAsia="Calibri"/>
                <w:szCs w:val="24"/>
              </w:rPr>
            </w:pPr>
            <w:r w:rsidRPr="00733CDD">
              <w:rPr>
                <w:rFonts w:eastAsia="Calibri"/>
                <w:szCs w:val="24"/>
              </w:rPr>
              <w:t>Тепловой удар</w:t>
            </w:r>
          </w:p>
          <w:p w14:paraId="5268DAE8" w14:textId="77777777" w:rsidR="007D75D0" w:rsidRPr="00733CDD" w:rsidRDefault="007D75D0" w:rsidP="007D75D0">
            <w:pPr>
              <w:pStyle w:val="afffffffffd"/>
              <w:spacing w:before="20" w:after="20"/>
              <w:rPr>
                <w:rFonts w:eastAsia="Calibri"/>
                <w:szCs w:val="24"/>
              </w:rPr>
            </w:pPr>
            <w:r w:rsidRPr="00733CDD">
              <w:rPr>
                <w:rFonts w:eastAsia="Calibri"/>
                <w:szCs w:val="24"/>
              </w:rPr>
              <w:t>Помутнение воздуха</w:t>
            </w:r>
          </w:p>
          <w:p w14:paraId="1BA2D9B7" w14:textId="77777777" w:rsidR="007D75D0" w:rsidRPr="00733CDD" w:rsidRDefault="007D75D0" w:rsidP="007D75D0">
            <w:pPr>
              <w:pStyle w:val="afffffffffd"/>
              <w:spacing w:before="20" w:after="20"/>
              <w:rPr>
                <w:rFonts w:eastAsia="Calibri"/>
                <w:szCs w:val="24"/>
              </w:rPr>
            </w:pPr>
            <w:r w:rsidRPr="00733CDD">
              <w:rPr>
                <w:rFonts w:eastAsia="Calibri"/>
                <w:szCs w:val="24"/>
              </w:rPr>
              <w:t>Опасные дымы</w:t>
            </w:r>
          </w:p>
        </w:tc>
      </w:tr>
      <w:tr w:rsidR="007D75D0" w:rsidRPr="00F75ED6" w14:paraId="064D9F32" w14:textId="77777777" w:rsidTr="007D75D0">
        <w:trPr>
          <w:cantSplit/>
          <w:trHeight w:val="20"/>
          <w:jc w:val="center"/>
        </w:trPr>
        <w:tc>
          <w:tcPr>
            <w:tcW w:w="0" w:type="auto"/>
            <w:vMerge/>
            <w:vAlign w:val="center"/>
          </w:tcPr>
          <w:p w14:paraId="41A6CA38" w14:textId="77777777" w:rsidR="007D75D0" w:rsidRPr="00733CDD" w:rsidRDefault="007D75D0" w:rsidP="007D75D0">
            <w:pPr>
              <w:pStyle w:val="afffffffffd"/>
              <w:spacing w:before="20" w:after="20"/>
              <w:rPr>
                <w:szCs w:val="24"/>
              </w:rPr>
            </w:pPr>
          </w:p>
        </w:tc>
        <w:tc>
          <w:tcPr>
            <w:tcW w:w="0" w:type="auto"/>
            <w:vMerge/>
            <w:vAlign w:val="center"/>
          </w:tcPr>
          <w:p w14:paraId="36A89E29" w14:textId="77777777" w:rsidR="007D75D0" w:rsidRPr="00733CDD" w:rsidRDefault="007D75D0" w:rsidP="007D75D0">
            <w:pPr>
              <w:pStyle w:val="afffffffffd"/>
              <w:spacing w:before="20" w:after="20"/>
              <w:rPr>
                <w:szCs w:val="24"/>
              </w:rPr>
            </w:pPr>
          </w:p>
        </w:tc>
        <w:tc>
          <w:tcPr>
            <w:tcW w:w="0" w:type="auto"/>
            <w:vAlign w:val="center"/>
          </w:tcPr>
          <w:p w14:paraId="7DC8603C" w14:textId="77777777" w:rsidR="007D75D0" w:rsidRPr="00733CDD" w:rsidRDefault="007D75D0" w:rsidP="007D75D0">
            <w:pPr>
              <w:pStyle w:val="afffffffffd"/>
              <w:spacing w:before="20" w:after="20"/>
              <w:rPr>
                <w:rFonts w:eastAsia="Calibri"/>
                <w:szCs w:val="24"/>
              </w:rPr>
            </w:pPr>
            <w:r w:rsidRPr="00733CDD">
              <w:rPr>
                <w:rFonts w:eastAsia="Calibri"/>
                <w:szCs w:val="24"/>
              </w:rPr>
              <w:t>Химический</w:t>
            </w:r>
          </w:p>
        </w:tc>
        <w:tc>
          <w:tcPr>
            <w:tcW w:w="0" w:type="auto"/>
          </w:tcPr>
          <w:p w14:paraId="0B20D9BB" w14:textId="77777777" w:rsidR="007D75D0" w:rsidRPr="00F75ED6" w:rsidRDefault="007D75D0" w:rsidP="007D75D0">
            <w:pPr>
              <w:pStyle w:val="afffffffffd"/>
              <w:spacing w:before="20" w:after="20"/>
              <w:rPr>
                <w:rFonts w:eastAsia="Calibri"/>
                <w:szCs w:val="24"/>
              </w:rPr>
            </w:pPr>
            <w:r w:rsidRPr="00733CDD">
              <w:rPr>
                <w:rFonts w:eastAsia="Calibri"/>
                <w:szCs w:val="24"/>
              </w:rPr>
              <w:t>Загрязнение атмосферы, почвы, грунтов, гидросферы</w:t>
            </w:r>
          </w:p>
        </w:tc>
      </w:tr>
    </w:tbl>
    <w:p w14:paraId="7FFC4F65" w14:textId="77777777" w:rsidR="00B47CEA" w:rsidRDefault="00B47CEA" w:rsidP="00B47CEA">
      <w:pPr>
        <w:pStyle w:val="aa"/>
      </w:pPr>
    </w:p>
    <w:p w14:paraId="0D7EDC44" w14:textId="77777777" w:rsidR="00B47CEA" w:rsidRPr="008B4ADD" w:rsidRDefault="00B47CEA" w:rsidP="00B47CEA">
      <w:pPr>
        <w:pStyle w:val="aa"/>
      </w:pPr>
      <w:r w:rsidRPr="008B4ADD">
        <w:t>Климатические воздействия не представляют непосредственной опасности для жизни и здоровья населения. Однако они могут нанести ущерб зданиям, сооружениям и оборудованию, затруднить или приостановить технологические процессы, поэтому необходимо предусмотреть технические решения, направленные на максимальное снижение негативных воздействий природных явлений.</w:t>
      </w:r>
    </w:p>
    <w:p w14:paraId="56D4D8DF" w14:textId="77777777" w:rsidR="00B47CEA" w:rsidRPr="008B4ADD" w:rsidRDefault="00B47CEA" w:rsidP="00B47CEA">
      <w:pPr>
        <w:pStyle w:val="50"/>
      </w:pPr>
      <w:r w:rsidRPr="008B4ADD">
        <w:t>Опасные геологические явления</w:t>
      </w:r>
      <w:r>
        <w:t>.</w:t>
      </w:r>
    </w:p>
    <w:p w14:paraId="3E90B762" w14:textId="77777777" w:rsidR="00B47CEA" w:rsidRPr="00577A12" w:rsidRDefault="00B47CEA" w:rsidP="00B47CEA">
      <w:pPr>
        <w:pStyle w:val="af5"/>
        <w:spacing w:before="20" w:after="20"/>
        <w:rPr>
          <w:sz w:val="28"/>
          <w:szCs w:val="28"/>
        </w:rPr>
      </w:pPr>
      <w:r w:rsidRPr="00577A12">
        <w:rPr>
          <w:sz w:val="28"/>
          <w:szCs w:val="28"/>
        </w:rPr>
        <w:t xml:space="preserve">Активизации на территории Новосибирской области природных геологических процессов, таких как эрозия, оползни, осыпи и обвалы способствуют легкая размываемость пород, вырубка леса, лесные пожары, низкий уровень воспроизводства леса. </w:t>
      </w:r>
    </w:p>
    <w:p w14:paraId="50D7F24F" w14:textId="77777777" w:rsidR="00B47CEA" w:rsidRDefault="00B47CEA" w:rsidP="00B47CEA">
      <w:pPr>
        <w:rPr>
          <w:u w:val="single"/>
        </w:rPr>
      </w:pPr>
      <w:r w:rsidRPr="00B37921">
        <w:rPr>
          <w:u w:val="single"/>
        </w:rPr>
        <w:t>Противоэрозионные и противооползневые мероприятия должны включать:</w:t>
      </w:r>
    </w:p>
    <w:p w14:paraId="07779406" w14:textId="77777777" w:rsidR="00B47CEA" w:rsidRDefault="00B47CEA" w:rsidP="00B47CEA">
      <w:r w:rsidRPr="00B37921">
        <w:sym w:font="Symbol" w:char="F02D"/>
      </w:r>
      <w:r w:rsidRPr="00B37921">
        <w:t xml:space="preserve"> изменение рельефа и формы склона в целях повышения его устойчивости;</w:t>
      </w:r>
    </w:p>
    <w:p w14:paraId="11765D0F" w14:textId="77777777" w:rsidR="00B47CEA" w:rsidRDefault="00B47CEA" w:rsidP="00B47CEA">
      <w:r w:rsidRPr="00B37921">
        <w:sym w:font="Symbol" w:char="F02D"/>
      </w:r>
      <w:r w:rsidRPr="00B37921">
        <w:t xml:space="preserve"> регулирование стока поверхностных вод путем соответствующей вертикальной</w:t>
      </w:r>
      <w:r>
        <w:t xml:space="preserve"> </w:t>
      </w:r>
      <w:r w:rsidRPr="00B37921">
        <w:t>планировки территории;</w:t>
      </w:r>
    </w:p>
    <w:p w14:paraId="04DCC8BE" w14:textId="77777777" w:rsidR="00B47CEA" w:rsidRDefault="00B47CEA" w:rsidP="00B47CEA">
      <w:r w:rsidRPr="00B37921">
        <w:sym w:font="Symbol" w:char="F02D"/>
      </w:r>
      <w:r w:rsidRPr="00B37921">
        <w:t xml:space="preserve"> искусственное понижение уровня подземных вод;</w:t>
      </w:r>
    </w:p>
    <w:p w14:paraId="250DCEA8" w14:textId="77777777" w:rsidR="00B47CEA" w:rsidRDefault="00B47CEA" w:rsidP="00B47CEA">
      <w:r w:rsidRPr="00B37921">
        <w:sym w:font="Symbol" w:char="F02D"/>
      </w:r>
      <w:r w:rsidRPr="00B37921">
        <w:t xml:space="preserve"> агролесомелиорацию;</w:t>
      </w:r>
    </w:p>
    <w:p w14:paraId="1DBDCE43" w14:textId="77777777" w:rsidR="00B47CEA" w:rsidRDefault="00B47CEA" w:rsidP="00B47CEA">
      <w:r w:rsidRPr="00B37921">
        <w:sym w:font="Symbol" w:char="F02D"/>
      </w:r>
      <w:r w:rsidRPr="00B37921">
        <w:t xml:space="preserve"> берегоукрепление;</w:t>
      </w:r>
    </w:p>
    <w:p w14:paraId="159EA1E8" w14:textId="77777777" w:rsidR="00B47CEA" w:rsidRDefault="00B47CEA" w:rsidP="00B47CEA">
      <w:r w:rsidRPr="00B37921">
        <w:sym w:font="Symbol" w:char="F02D"/>
      </w:r>
      <w:r w:rsidRPr="00B37921">
        <w:t xml:space="preserve"> благоустройство береговой полосы;</w:t>
      </w:r>
    </w:p>
    <w:p w14:paraId="01B5F24A" w14:textId="77777777" w:rsidR="00B47CEA" w:rsidRDefault="00B47CEA" w:rsidP="00B47CEA">
      <w:r w:rsidRPr="00B37921">
        <w:sym w:font="Symbol" w:char="F02D"/>
      </w:r>
      <w:r w:rsidRPr="00B37921">
        <w:t xml:space="preserve"> закрепление склонов растительностью;</w:t>
      </w:r>
    </w:p>
    <w:p w14:paraId="3C1CAC6B" w14:textId="77777777" w:rsidR="00B47CEA" w:rsidRDefault="00B47CEA" w:rsidP="00B47CEA">
      <w:r w:rsidRPr="00B37921">
        <w:lastRenderedPageBreak/>
        <w:sym w:font="Symbol" w:char="F02D"/>
      </w:r>
      <w:r w:rsidRPr="00B37921">
        <w:t xml:space="preserve"> запрещение строительства на склоне и в установленной зоне отступа от его</w:t>
      </w:r>
      <w:r>
        <w:t xml:space="preserve"> </w:t>
      </w:r>
      <w:r w:rsidRPr="00B37921">
        <w:t>бровки;</w:t>
      </w:r>
    </w:p>
    <w:p w14:paraId="330F4CCE" w14:textId="77777777" w:rsidR="00B47CEA" w:rsidRDefault="00B47CEA" w:rsidP="00B47CEA">
      <w:r w:rsidRPr="00B37921">
        <w:sym w:font="Symbol" w:char="F02D"/>
      </w:r>
      <w:r w:rsidRPr="00B37921">
        <w:t xml:space="preserve"> вынос существующей застройки из опасной прибрежной зоны;</w:t>
      </w:r>
    </w:p>
    <w:p w14:paraId="6D0253B3" w14:textId="77777777" w:rsidR="00B47CEA" w:rsidRDefault="00B47CEA" w:rsidP="00B47CEA">
      <w:r w:rsidRPr="00B37921">
        <w:sym w:font="Symbol" w:char="F02D"/>
      </w:r>
      <w:r w:rsidRPr="00B37921">
        <w:t xml:space="preserve"> строительство удерживающих сооружений (подпорные стены, свайные</w:t>
      </w:r>
      <w:r>
        <w:t xml:space="preserve"> </w:t>
      </w:r>
      <w:r w:rsidRPr="00B37921">
        <w:t>конструкции и столбы, анкерные крепления, поддерживающие стены;</w:t>
      </w:r>
      <w:r w:rsidRPr="00B37921">
        <w:br/>
        <w:t>контрфорсы; опояски; облицовочные стены; пломбы).</w:t>
      </w:r>
    </w:p>
    <w:p w14:paraId="0D51E434" w14:textId="77777777" w:rsidR="00B47CEA" w:rsidRPr="008B4ADD" w:rsidRDefault="00B47CEA" w:rsidP="00B47CEA">
      <w:pPr>
        <w:pStyle w:val="50"/>
      </w:pPr>
      <w:r>
        <w:t>Природные</w:t>
      </w:r>
      <w:r w:rsidRPr="008B4ADD">
        <w:t xml:space="preserve"> пожары</w:t>
      </w:r>
      <w:r>
        <w:t>.</w:t>
      </w:r>
    </w:p>
    <w:p w14:paraId="19AC6134" w14:textId="1EDC636E" w:rsidR="00B47CEA" w:rsidRDefault="00B47CEA" w:rsidP="00B47CEA">
      <w:pPr>
        <w:pStyle w:val="aa"/>
      </w:pPr>
      <w:r>
        <w:t xml:space="preserve">На территории сельсовета имеются значительные площади лесных массивов. </w:t>
      </w:r>
      <w:r w:rsidR="005552DC">
        <w:t>Все населенные пункты Вьюнского сельсовета</w:t>
      </w:r>
      <w:r>
        <w:t xml:space="preserve"> </w:t>
      </w:r>
      <w:r w:rsidR="006F7DA8">
        <w:t>подвержены</w:t>
      </w:r>
      <w:r>
        <w:t xml:space="preserve"> угрозе лесных пожаров</w:t>
      </w:r>
      <w:r w:rsidR="005552DC">
        <w:t>.</w:t>
      </w:r>
    </w:p>
    <w:p w14:paraId="0519D838" w14:textId="77777777" w:rsidR="00B47CEA" w:rsidRPr="00AE44FB" w:rsidRDefault="00B47CEA" w:rsidP="00B47CEA">
      <w:pPr>
        <w:pStyle w:val="aa"/>
      </w:pPr>
      <w:r w:rsidRPr="00AE44FB">
        <w:t xml:space="preserve">Массивные лесные пожары возникают обычно во время засухи. Причинами </w:t>
      </w:r>
      <w:r>
        <w:t>возгорания</w:t>
      </w:r>
      <w:r w:rsidRPr="00AE44FB">
        <w:t xml:space="preserve"> служат грозовые разряды, короткие замыкания в линиях электропередач, нарушения правил пользования огнем в лесах. При пожарах могут возникать ожоги и отравления продуктами горения, последние - на значительном удалении от очага пожара с подветренной стороны. Широко практикуется прогнозирование пожаров и направлений их развития также по визуальным наблюдениям и фотографированием из космоса, по комплексному показателю, основанному на суммировании коэффициентов, учитывающих температурные, погодные, географические и другие условия.</w:t>
      </w:r>
    </w:p>
    <w:p w14:paraId="4B888508" w14:textId="77777777" w:rsidR="00B47CEA" w:rsidRPr="00260982" w:rsidRDefault="00B47CEA" w:rsidP="00B47CEA">
      <w:pPr>
        <w:pStyle w:val="aa"/>
      </w:pPr>
      <w:r w:rsidRPr="00260982">
        <w:t xml:space="preserve">Ежегодно в мае месяце лесопожарную опасность увеличивают палы травы в пойме рек, создающие риск перехода огня на лесной массив. Количество и площадь лесных пожаров значительно меняются от года к году в зависимости от гидрометеорологических условий: температурного режима, распределения осадков, сроков схода снежного покрова, количества зимних осадков, уровней воды в водоемах. </w:t>
      </w:r>
    </w:p>
    <w:p w14:paraId="4F644F95" w14:textId="77777777" w:rsidR="00B47CEA" w:rsidRPr="00D52835" w:rsidRDefault="00B47CEA" w:rsidP="00B47CEA">
      <w:pPr>
        <w:pStyle w:val="aa"/>
      </w:pPr>
      <w:r w:rsidRPr="008801E7">
        <w:t>Охрана лесов от пожаров</w:t>
      </w:r>
      <w:r w:rsidRPr="00D52835">
        <w:t xml:space="preserve"> включает комплекс организационных, правовых и других мер. </w:t>
      </w:r>
    </w:p>
    <w:p w14:paraId="564DF280" w14:textId="77777777" w:rsidR="00B47CEA" w:rsidRPr="00D52835" w:rsidRDefault="00B47CEA" w:rsidP="00B47CEA">
      <w:pPr>
        <w:pStyle w:val="aa"/>
      </w:pPr>
      <w:r w:rsidRPr="00D52835">
        <w:t>В период высокой пожарной опасности ограничивается доступ населения в лесные массивы. Для отдыха отводятся обустроенные насаждения, находящиеся под постоянным контролем лесной охраны. На дорогах, прилегающих к лесным массивам, и лесных дорогах в начале пожароопасного периода устанавливаются плакаты, регулярно публикуются статьи в районных и республиканских газетах, распространяются листовки противопожарного направления.</w:t>
      </w:r>
    </w:p>
    <w:p w14:paraId="075CFD82" w14:textId="77777777" w:rsidR="00B47CEA" w:rsidRPr="00D52835" w:rsidRDefault="00B47CEA" w:rsidP="00B47CEA">
      <w:pPr>
        <w:pStyle w:val="aa"/>
      </w:pPr>
      <w:r w:rsidRPr="00D52835">
        <w:t>Большое внимание уделяется мероприятиям по предупреждению распространения лесных пожаров, регулированию состава древостоя, созданию системы противопожарных барьеров, устройству сети дорог противопожарного назначения.</w:t>
      </w:r>
    </w:p>
    <w:p w14:paraId="15761203" w14:textId="77777777" w:rsidR="00B47CEA" w:rsidRPr="00D52835" w:rsidRDefault="00B47CEA" w:rsidP="00B47CEA">
      <w:pPr>
        <w:pStyle w:val="aa"/>
      </w:pPr>
      <w:r w:rsidRPr="00D52835">
        <w:t>В качестве естественных противопожарных барьеров принимаются реки, а также лесные массивы из лиственных пород. В качестве искусственных противопожарных барьеров и разрывов используются трассы автомобильных дорог, линии электропередач, широкие просеки.</w:t>
      </w:r>
    </w:p>
    <w:p w14:paraId="6D9DAFE4" w14:textId="77777777" w:rsidR="00B47CEA" w:rsidRPr="00D52835" w:rsidRDefault="00B47CEA" w:rsidP="00B47CEA">
      <w:pPr>
        <w:pStyle w:val="aa"/>
      </w:pPr>
      <w:r>
        <w:t>Также необходимо оснащение</w:t>
      </w:r>
      <w:r w:rsidRPr="00D52835">
        <w:t xml:space="preserve"> лесничеств противопожарной техникой, оборудованием и инвентарем</w:t>
      </w:r>
      <w:r>
        <w:t>.</w:t>
      </w:r>
    </w:p>
    <w:p w14:paraId="55719D83" w14:textId="77777777" w:rsidR="00B47CEA" w:rsidRPr="008B4ADD" w:rsidRDefault="00B47CEA" w:rsidP="00B47CEA">
      <w:pPr>
        <w:pStyle w:val="50"/>
      </w:pPr>
      <w:r w:rsidRPr="008B4ADD">
        <w:lastRenderedPageBreak/>
        <w:t>Опасные гидрологические явления</w:t>
      </w:r>
      <w:r>
        <w:t>.</w:t>
      </w:r>
    </w:p>
    <w:p w14:paraId="02B482C9" w14:textId="77777777" w:rsidR="00B47CEA" w:rsidRPr="00955832" w:rsidRDefault="00B47CEA" w:rsidP="00B47CEA">
      <w:pPr>
        <w:tabs>
          <w:tab w:val="left" w:pos="8334"/>
        </w:tabs>
        <w:ind w:right="18"/>
        <w:rPr>
          <w:bCs/>
        </w:rPr>
      </w:pPr>
      <w:r w:rsidRPr="00955832">
        <w:t>Согласно постановлению Правительства Российской Федерации от 18 апреля 2014 года №360 «О зонах затопления, подтопления»</w:t>
      </w:r>
      <w:r w:rsidRPr="00955832">
        <w:rPr>
          <w:bCs/>
        </w:rPr>
        <w:t>, границы зон затопления и подтопления определяются Федеральным агентством водных ресурсов на основании предложений региональных органов исполнительной власти, подготовленных совместно с органами местного самоуправления.</w:t>
      </w:r>
    </w:p>
    <w:p w14:paraId="05835A67" w14:textId="77777777" w:rsidR="00113A28" w:rsidRPr="006F2B79" w:rsidRDefault="00113A28" w:rsidP="00113A28">
      <w:pPr>
        <w:pStyle w:val="aa"/>
      </w:pPr>
      <w:bookmarkStart w:id="259" w:name="_Toc10559287"/>
      <w:bookmarkStart w:id="260" w:name="_Toc61959230"/>
      <w:bookmarkStart w:id="261" w:name="_Toc69398898"/>
      <w:bookmarkStart w:id="262" w:name="_Toc140408279"/>
      <w:r w:rsidRPr="006F2B79">
        <w:t>Границы зон затопления, подтопления считаются установленными со дня внесения сведений о зонах затопления, подтопления в Единый государственный реестр недвижимости (далее – ЕГРН). На момент разработки проекта в ЕГРН не содержится сведений о зонах затопления и подтопления территории Вьюнского сельсовета.</w:t>
      </w:r>
    </w:p>
    <w:p w14:paraId="364CA6A4" w14:textId="70AB4058" w:rsidR="006F2B79" w:rsidRDefault="006F2B79" w:rsidP="00113A28">
      <w:pPr>
        <w:overflowPunct w:val="0"/>
        <w:autoSpaceDE w:val="0"/>
        <w:autoSpaceDN w:val="0"/>
        <w:adjustRightInd w:val="0"/>
        <w:textAlignment w:val="baseline"/>
        <w:rPr>
          <w:szCs w:val="28"/>
        </w:rPr>
      </w:pPr>
      <w:r w:rsidRPr="006F2B79">
        <w:rPr>
          <w:szCs w:val="28"/>
        </w:rPr>
        <w:t>В соответствии со схемой территориального планирования Новосибирской области на территории сельсовета имеются зоны возможного катастрофического затопления (при аварии на гидродинамически опасном объекте), зоны отражены на карте «Карта зон с особыми условиями использования территории. Карта территорий объектов культурного наследия. Карта территорий, подверженных риску возникновения чрезвычайных ситуаций природного и техногенного характера».</w:t>
      </w:r>
    </w:p>
    <w:p w14:paraId="380C8362" w14:textId="77777777" w:rsidR="005648BD" w:rsidRPr="00F75ED6" w:rsidRDefault="005648BD" w:rsidP="005648BD">
      <w:pPr>
        <w:pStyle w:val="af5"/>
        <w:spacing w:before="20" w:after="20"/>
        <w:rPr>
          <w:sz w:val="28"/>
          <w:szCs w:val="28"/>
        </w:rPr>
      </w:pPr>
      <w:r w:rsidRPr="00F75ED6">
        <w:rPr>
          <w:sz w:val="28"/>
          <w:szCs w:val="28"/>
        </w:rPr>
        <w:t>Защиту территорий от затопления следует осуществлять:</w:t>
      </w:r>
    </w:p>
    <w:p w14:paraId="53192573" w14:textId="7B1339D9" w:rsidR="005648BD" w:rsidRPr="00F75ED6" w:rsidRDefault="005648BD" w:rsidP="005648BD">
      <w:pPr>
        <w:pStyle w:val="af5"/>
        <w:spacing w:before="20" w:after="20"/>
        <w:rPr>
          <w:sz w:val="28"/>
          <w:szCs w:val="28"/>
        </w:rPr>
      </w:pPr>
      <w:r w:rsidRPr="00F75ED6">
        <w:rPr>
          <w:sz w:val="28"/>
          <w:szCs w:val="28"/>
        </w:rPr>
        <w:t>-</w:t>
      </w:r>
      <w:r>
        <w:rPr>
          <w:sz w:val="28"/>
          <w:szCs w:val="28"/>
          <w:lang w:val="en-US"/>
        </w:rPr>
        <w:t> </w:t>
      </w:r>
      <w:r w:rsidRPr="00F75ED6">
        <w:rPr>
          <w:sz w:val="28"/>
          <w:szCs w:val="28"/>
        </w:rPr>
        <w:t>обвалованием территорий со стороны водного объекта;</w:t>
      </w:r>
    </w:p>
    <w:p w14:paraId="06BE9C0D" w14:textId="77777777" w:rsidR="005648BD" w:rsidRPr="00F75ED6" w:rsidRDefault="005648BD" w:rsidP="005648BD">
      <w:pPr>
        <w:pStyle w:val="af5"/>
        <w:spacing w:before="20" w:after="20"/>
        <w:rPr>
          <w:sz w:val="28"/>
          <w:szCs w:val="28"/>
        </w:rPr>
      </w:pPr>
      <w:r>
        <w:rPr>
          <w:sz w:val="28"/>
          <w:szCs w:val="28"/>
        </w:rPr>
        <w:t>-</w:t>
      </w:r>
      <w:r>
        <w:rPr>
          <w:sz w:val="28"/>
          <w:szCs w:val="28"/>
          <w:lang w:val="en-US"/>
        </w:rPr>
        <w:t> </w:t>
      </w:r>
      <w:r w:rsidRPr="00F75ED6">
        <w:rPr>
          <w:sz w:val="28"/>
          <w:szCs w:val="28"/>
        </w:rPr>
        <w:t>искусственным повышением рельефа территории до незатопляемых планировочных отметок;</w:t>
      </w:r>
    </w:p>
    <w:p w14:paraId="59754815" w14:textId="77777777" w:rsidR="005648BD" w:rsidRPr="00F75ED6" w:rsidRDefault="005648BD" w:rsidP="005648BD">
      <w:pPr>
        <w:pStyle w:val="af5"/>
        <w:spacing w:before="20" w:after="20"/>
        <w:rPr>
          <w:sz w:val="28"/>
          <w:szCs w:val="28"/>
        </w:rPr>
      </w:pPr>
      <w:r>
        <w:rPr>
          <w:sz w:val="28"/>
          <w:szCs w:val="28"/>
        </w:rPr>
        <w:t>-</w:t>
      </w:r>
      <w:r>
        <w:rPr>
          <w:sz w:val="28"/>
          <w:szCs w:val="28"/>
          <w:lang w:val="en-US"/>
        </w:rPr>
        <w:t> </w:t>
      </w:r>
      <w:r w:rsidRPr="00F75ED6">
        <w:rPr>
          <w:sz w:val="28"/>
          <w:szCs w:val="28"/>
        </w:rPr>
        <w:t>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14:paraId="035B31AA" w14:textId="77777777" w:rsidR="005648BD" w:rsidRPr="00F75ED6" w:rsidRDefault="005648BD" w:rsidP="005648BD">
      <w:pPr>
        <w:pStyle w:val="af5"/>
        <w:spacing w:before="20" w:after="20"/>
        <w:rPr>
          <w:sz w:val="28"/>
          <w:szCs w:val="28"/>
        </w:rPr>
      </w:pPr>
      <w:r w:rsidRPr="00F75ED6">
        <w:rPr>
          <w:sz w:val="28"/>
          <w:szCs w:val="28"/>
        </w:rPr>
        <w:t>Для защиты территорий от подтопления следует применять:</w:t>
      </w:r>
    </w:p>
    <w:p w14:paraId="5C8CE6AD" w14:textId="77777777" w:rsidR="005648BD" w:rsidRPr="00F75ED6" w:rsidRDefault="005648BD" w:rsidP="005648BD">
      <w:pPr>
        <w:pStyle w:val="af5"/>
        <w:spacing w:before="20" w:after="20"/>
        <w:rPr>
          <w:sz w:val="28"/>
          <w:szCs w:val="28"/>
        </w:rPr>
      </w:pPr>
      <w:r>
        <w:rPr>
          <w:sz w:val="28"/>
          <w:szCs w:val="28"/>
        </w:rPr>
        <w:t>-</w:t>
      </w:r>
      <w:r>
        <w:rPr>
          <w:sz w:val="28"/>
          <w:szCs w:val="28"/>
          <w:lang w:val="en-US"/>
        </w:rPr>
        <w:t> </w:t>
      </w:r>
      <w:r w:rsidRPr="00F75ED6">
        <w:rPr>
          <w:sz w:val="28"/>
          <w:szCs w:val="28"/>
        </w:rPr>
        <w:t>дренажные системы;</w:t>
      </w:r>
    </w:p>
    <w:p w14:paraId="247A633A" w14:textId="77777777" w:rsidR="005648BD" w:rsidRPr="00F75ED6" w:rsidRDefault="005648BD" w:rsidP="005648BD">
      <w:pPr>
        <w:pStyle w:val="af5"/>
        <w:spacing w:before="20" w:after="20"/>
        <w:rPr>
          <w:sz w:val="28"/>
          <w:szCs w:val="28"/>
        </w:rPr>
      </w:pPr>
      <w:r>
        <w:rPr>
          <w:sz w:val="28"/>
          <w:szCs w:val="28"/>
        </w:rPr>
        <w:t>-</w:t>
      </w:r>
      <w:r>
        <w:rPr>
          <w:sz w:val="28"/>
          <w:szCs w:val="28"/>
          <w:lang w:val="en-US"/>
        </w:rPr>
        <w:t> </w:t>
      </w:r>
      <w:r w:rsidRPr="00F75ED6">
        <w:rPr>
          <w:sz w:val="28"/>
          <w:szCs w:val="28"/>
        </w:rPr>
        <w:t>противофильтрационные эк</w:t>
      </w:r>
      <w:r>
        <w:rPr>
          <w:sz w:val="28"/>
          <w:szCs w:val="28"/>
        </w:rPr>
        <w:t xml:space="preserve">раны и завесы, проектируемые по </w:t>
      </w:r>
      <w:hyperlink r:id="rId22" w:history="1">
        <w:r w:rsidRPr="00BD119E">
          <w:rPr>
            <w:sz w:val="28"/>
            <w:szCs w:val="28"/>
          </w:rPr>
          <w:t>СП 22.13330</w:t>
        </w:r>
      </w:hyperlink>
      <w:r w:rsidRPr="00BD119E">
        <w:rPr>
          <w:sz w:val="28"/>
          <w:szCs w:val="28"/>
        </w:rPr>
        <w:t>.2016 «Основания зданий и сооружений. Актуализированная редакция СНиП 2.02.01-83»;</w:t>
      </w:r>
    </w:p>
    <w:p w14:paraId="063D5C86" w14:textId="77777777" w:rsidR="005648BD" w:rsidRPr="00AE44FB" w:rsidRDefault="005648BD" w:rsidP="005648BD">
      <w:pPr>
        <w:pStyle w:val="af5"/>
        <w:spacing w:before="20" w:after="20"/>
        <w:rPr>
          <w:sz w:val="28"/>
          <w:szCs w:val="28"/>
        </w:rPr>
      </w:pPr>
      <w:r>
        <w:rPr>
          <w:sz w:val="28"/>
          <w:szCs w:val="28"/>
        </w:rPr>
        <w:t>-</w:t>
      </w:r>
      <w:r>
        <w:rPr>
          <w:sz w:val="28"/>
          <w:szCs w:val="28"/>
          <w:lang w:val="en-US"/>
        </w:rPr>
        <w:t> </w:t>
      </w:r>
      <w:r w:rsidRPr="00F75ED6">
        <w:rPr>
          <w:sz w:val="28"/>
          <w:szCs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355AA3A6" w14:textId="77777777" w:rsidR="00B47CEA" w:rsidRDefault="00B47CEA" w:rsidP="004B7C26">
      <w:pPr>
        <w:pStyle w:val="21"/>
        <w:rPr>
          <w:rStyle w:val="32"/>
          <w:b/>
          <w:bCs/>
        </w:rPr>
      </w:pPr>
      <w:bookmarkStart w:id="263" w:name="_Toc165636448"/>
      <w:r w:rsidRPr="00B61DF0">
        <w:rPr>
          <w:rStyle w:val="32"/>
          <w:b/>
          <w:bCs/>
        </w:rPr>
        <w:t>Основные факторы риска возникновения чрезвычайных ситуаций техногенного характера</w:t>
      </w:r>
      <w:bookmarkEnd w:id="259"/>
      <w:bookmarkEnd w:id="260"/>
      <w:bookmarkEnd w:id="261"/>
      <w:bookmarkEnd w:id="262"/>
      <w:bookmarkEnd w:id="263"/>
    </w:p>
    <w:p w14:paraId="7144F44A" w14:textId="6D168B4C" w:rsidR="00B47CEA" w:rsidRPr="008B4ADD" w:rsidRDefault="00B47CEA" w:rsidP="00B47CEA">
      <w:pPr>
        <w:pStyle w:val="aa"/>
      </w:pPr>
      <w:bookmarkStart w:id="264" w:name="_Toc509588075"/>
      <w:r w:rsidRPr="008B4ADD">
        <w:t xml:space="preserve">На территории </w:t>
      </w:r>
      <w:r w:rsidR="00113A28">
        <w:t>Вьюнского</w:t>
      </w:r>
      <w:r>
        <w:t xml:space="preserve"> сельсовета </w:t>
      </w:r>
      <w:r w:rsidRPr="008B4ADD">
        <w:t>возможны чрезвычайные ситуации техногенного характера, связанные с авариями на следующих потенциально опасных объектах:</w:t>
      </w:r>
    </w:p>
    <w:p w14:paraId="7D5CA4AE" w14:textId="77777777" w:rsidR="00B47CEA" w:rsidRPr="00EA5CE8" w:rsidRDefault="00B47CEA" w:rsidP="00B47CEA">
      <w:pPr>
        <w:pStyle w:val="aa"/>
      </w:pPr>
      <w:r w:rsidRPr="00EA5CE8">
        <w:t>- пожаро- и взрывоопасных объектах (далее - ПВОО);</w:t>
      </w:r>
    </w:p>
    <w:p w14:paraId="66269355" w14:textId="77777777" w:rsidR="00B47CEA" w:rsidRPr="00EA5CE8" w:rsidRDefault="00B47CEA" w:rsidP="00B47CEA">
      <w:pPr>
        <w:pStyle w:val="aa"/>
      </w:pPr>
      <w:r w:rsidRPr="00EA5CE8">
        <w:t>- электроэнергетических системах;</w:t>
      </w:r>
    </w:p>
    <w:p w14:paraId="70EF01E9" w14:textId="77777777" w:rsidR="00B47CEA" w:rsidRPr="00EA5CE8" w:rsidRDefault="00B47CEA" w:rsidP="00B47CEA">
      <w:pPr>
        <w:pStyle w:val="aa"/>
        <w:rPr>
          <w:rFonts w:eastAsia="Calibri"/>
        </w:rPr>
      </w:pPr>
      <w:r w:rsidRPr="00EA5CE8">
        <w:rPr>
          <w:rFonts w:eastAsia="Calibri"/>
        </w:rPr>
        <w:t>- коммунальных системах жизнеобеспечения;</w:t>
      </w:r>
    </w:p>
    <w:p w14:paraId="1C294647" w14:textId="77777777" w:rsidR="00B47CEA" w:rsidRDefault="00B47CEA" w:rsidP="00B47CEA">
      <w:pPr>
        <w:pStyle w:val="aa"/>
      </w:pPr>
      <w:r w:rsidRPr="00EA5CE8">
        <w:t>- автомобильном транспорте.</w:t>
      </w:r>
      <w:r w:rsidRPr="00A148D6">
        <w:t xml:space="preserve"> </w:t>
      </w:r>
    </w:p>
    <w:p w14:paraId="7679C45E" w14:textId="77777777" w:rsidR="00B47CEA" w:rsidRPr="00D27DD7" w:rsidRDefault="00B47CEA" w:rsidP="00B47CEA">
      <w:pPr>
        <w:pStyle w:val="50"/>
      </w:pPr>
      <w:bookmarkStart w:id="265" w:name="_Toc509588076"/>
      <w:r w:rsidRPr="00D27DD7">
        <w:lastRenderedPageBreak/>
        <w:t xml:space="preserve">Аварии на </w:t>
      </w:r>
      <w:r>
        <w:t xml:space="preserve">пожаро- и </w:t>
      </w:r>
      <w:r w:rsidRPr="00D27DD7">
        <w:t>взры</w:t>
      </w:r>
      <w:r>
        <w:t>в</w:t>
      </w:r>
      <w:r w:rsidRPr="00D27DD7">
        <w:t>оопасных объектах</w:t>
      </w:r>
      <w:bookmarkEnd w:id="265"/>
      <w:r>
        <w:t>.</w:t>
      </w:r>
    </w:p>
    <w:p w14:paraId="386F3B4A" w14:textId="77777777" w:rsidR="00B47CEA" w:rsidRPr="00FE355E" w:rsidRDefault="00B47CEA" w:rsidP="00B47CEA">
      <w:pPr>
        <w:spacing w:line="23" w:lineRule="atLeast"/>
      </w:pPr>
      <w:r w:rsidRPr="00FE355E">
        <w:t>К числу пожаро- и взрывоопасных объектов относятся предприятия и объекты использующие, хранящие или транспортирующие горючие и взрывоопасные вещества, все виды транспорта, перевозящего взрывопожароопасные вещества, магистральные продуктопроводы, газопроводы распределительные.</w:t>
      </w:r>
    </w:p>
    <w:p w14:paraId="1E426A84" w14:textId="727A44C7" w:rsidR="00B47CEA" w:rsidRPr="00EA5CE8" w:rsidRDefault="00B47CEA" w:rsidP="00B47CEA">
      <w:pPr>
        <w:spacing w:line="23" w:lineRule="atLeast"/>
      </w:pPr>
      <w:r w:rsidRPr="00A15CC7">
        <w:t xml:space="preserve">На территории </w:t>
      </w:r>
      <w:r w:rsidR="002C0873" w:rsidRPr="00A15CC7">
        <w:t>сельсовета</w:t>
      </w:r>
      <w:r w:rsidRPr="00A15CC7">
        <w:t xml:space="preserve"> располагаются угольн</w:t>
      </w:r>
      <w:r w:rsidR="00113A28" w:rsidRPr="00A15CC7">
        <w:t>ая</w:t>
      </w:r>
      <w:r w:rsidR="003C7933" w:rsidRPr="00A15CC7">
        <w:t xml:space="preserve"> </w:t>
      </w:r>
      <w:r w:rsidRPr="00A15CC7">
        <w:t>котельн</w:t>
      </w:r>
      <w:r w:rsidR="00113A28" w:rsidRPr="00A15CC7">
        <w:t>ая, АЗС, планируется к строительству магистральный газопровод</w:t>
      </w:r>
      <w:r w:rsidRPr="00A15CC7">
        <w:t>.</w:t>
      </w:r>
    </w:p>
    <w:p w14:paraId="74FCFB41" w14:textId="77777777" w:rsidR="00B47CEA" w:rsidRPr="002758CA" w:rsidRDefault="00B47CEA" w:rsidP="00B47CEA">
      <w:pPr>
        <w:spacing w:line="23" w:lineRule="atLeast"/>
      </w:pPr>
      <w:r w:rsidRPr="002758CA">
        <w:t>Для предотвращения ЧС на ПВОО должны выполняться общие организационные мероприятия:</w:t>
      </w:r>
    </w:p>
    <w:p w14:paraId="283FDA63" w14:textId="77777777" w:rsidR="00B47CEA" w:rsidRPr="00673CE3" w:rsidRDefault="00B47CEA" w:rsidP="00915881">
      <w:pPr>
        <w:numPr>
          <w:ilvl w:val="0"/>
          <w:numId w:val="18"/>
        </w:numPr>
        <w:tabs>
          <w:tab w:val="clear" w:pos="2013"/>
          <w:tab w:val="num" w:pos="1080"/>
        </w:tabs>
        <w:spacing w:line="23" w:lineRule="atLeast"/>
        <w:ind w:left="0" w:firstLine="709"/>
      </w:pPr>
      <w:r w:rsidRPr="00673CE3">
        <w:t>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34A9BF7D" w14:textId="77777777" w:rsidR="00B47CEA" w:rsidRPr="00673CE3" w:rsidRDefault="00B47CEA" w:rsidP="00915881">
      <w:pPr>
        <w:numPr>
          <w:ilvl w:val="0"/>
          <w:numId w:val="18"/>
        </w:numPr>
        <w:tabs>
          <w:tab w:val="clear" w:pos="2013"/>
          <w:tab w:val="num" w:pos="1080"/>
        </w:tabs>
        <w:spacing w:line="23" w:lineRule="atLeast"/>
        <w:ind w:left="0" w:firstLine="709"/>
      </w:pPr>
      <w:r w:rsidRPr="00673CE3">
        <w:t>точное выполнение плана графика предупредительных ремонтов и профилактических работ, соблюдение их объемов и правил проведения;</w:t>
      </w:r>
    </w:p>
    <w:p w14:paraId="6F23E8BD" w14:textId="5B465AA1" w:rsidR="00B47CEA" w:rsidRPr="00673CE3" w:rsidRDefault="00B47CEA" w:rsidP="00915881">
      <w:pPr>
        <w:numPr>
          <w:ilvl w:val="0"/>
          <w:numId w:val="18"/>
        </w:numPr>
        <w:tabs>
          <w:tab w:val="clear" w:pos="2013"/>
          <w:tab w:val="num" w:pos="1080"/>
        </w:tabs>
        <w:spacing w:line="23" w:lineRule="atLeast"/>
        <w:ind w:left="0" w:firstLine="709"/>
      </w:pPr>
      <w:r w:rsidRPr="00673CE3">
        <w:t xml:space="preserve">содержание в полной готовности поддонов и обваловок емкостей, содержащих </w:t>
      </w:r>
      <w:r w:rsidR="005648BD">
        <w:t>легковоспламеняющихся жидкостей</w:t>
      </w:r>
      <w:r w:rsidRPr="00673CE3">
        <w:t>;</w:t>
      </w:r>
    </w:p>
    <w:p w14:paraId="4FA47BB1" w14:textId="77777777" w:rsidR="00B47CEA" w:rsidRPr="00673CE3" w:rsidRDefault="00B47CEA" w:rsidP="00915881">
      <w:pPr>
        <w:numPr>
          <w:ilvl w:val="0"/>
          <w:numId w:val="18"/>
        </w:numPr>
        <w:tabs>
          <w:tab w:val="clear" w:pos="2013"/>
          <w:tab w:val="num" w:pos="1080"/>
        </w:tabs>
        <w:spacing w:line="23" w:lineRule="atLeast"/>
        <w:ind w:left="0" w:firstLine="709"/>
      </w:pPr>
      <w:r w:rsidRPr="00673CE3">
        <w:t>регулярная проверка соблюдения действующих норм и правил по объектам безопасности;</w:t>
      </w:r>
    </w:p>
    <w:p w14:paraId="742A17D4" w14:textId="77777777" w:rsidR="00B47CEA" w:rsidRPr="000D0332" w:rsidRDefault="00B47CEA" w:rsidP="00915881">
      <w:pPr>
        <w:numPr>
          <w:ilvl w:val="0"/>
          <w:numId w:val="18"/>
        </w:numPr>
        <w:tabs>
          <w:tab w:val="clear" w:pos="2013"/>
          <w:tab w:val="num" w:pos="1080"/>
        </w:tabs>
        <w:spacing w:line="23" w:lineRule="atLeast"/>
        <w:ind w:left="0" w:firstLine="709"/>
      </w:pPr>
      <w:r w:rsidRPr="000D0332">
        <w:t>регулярное проведение тренировок по отработке действий всего персонала объектов предприятия в случае ЧС.</w:t>
      </w:r>
    </w:p>
    <w:p w14:paraId="0DE11AC0" w14:textId="77777777" w:rsidR="00B47CEA" w:rsidRPr="00D27DD7" w:rsidRDefault="00B47CEA" w:rsidP="00B47CEA">
      <w:pPr>
        <w:pStyle w:val="50"/>
      </w:pPr>
      <w:bookmarkStart w:id="266" w:name="_Toc509588078"/>
      <w:bookmarkEnd w:id="264"/>
      <w:r w:rsidRPr="00D27DD7">
        <w:t xml:space="preserve">Аварии на </w:t>
      </w:r>
      <w:bookmarkEnd w:id="266"/>
      <w:r>
        <w:t>коммунальных системах жизнеобеспечения, электроэнергетических системах</w:t>
      </w:r>
    </w:p>
    <w:p w14:paraId="0FCBFF9C" w14:textId="77777777" w:rsidR="00B47CEA" w:rsidRPr="00EA1F1C" w:rsidRDefault="00B47CEA" w:rsidP="00B47CEA">
      <w:pPr>
        <w:spacing w:line="23" w:lineRule="atLeast"/>
      </w:pPr>
      <w:r w:rsidRPr="00EA1F1C">
        <w:t xml:space="preserve">Ведущими факторами аварийности на коммунальных системах жизнеобеспечения, электроэнергетических системах является износ и несвоевременный ремонт инженерных сетей и объектов инженерной инфраструктуры. </w:t>
      </w:r>
    </w:p>
    <w:p w14:paraId="2019BE91" w14:textId="77777777" w:rsidR="00B47CEA" w:rsidRPr="00EA1F1C" w:rsidRDefault="00B47CEA" w:rsidP="00B47CEA">
      <w:pPr>
        <w:spacing w:line="23" w:lineRule="atLeast"/>
      </w:pPr>
      <w:r w:rsidRPr="00EA1F1C">
        <w:rPr>
          <w:color w:val="000000"/>
        </w:rPr>
        <w:t>Аварии на</w:t>
      </w:r>
      <w:r w:rsidRPr="00EA1F1C">
        <w:t xml:space="preserve"> коммунальных системах жизнеобеспечения, электроэнергетических системах</w:t>
      </w:r>
      <w:r w:rsidRPr="00EA1F1C">
        <w:rPr>
          <w:color w:val="000000"/>
        </w:rPr>
        <w:t xml:space="preserve"> создают существенные трудности жизнедеятельности, особенно в холодное время года.</w:t>
      </w:r>
      <w:r w:rsidRPr="00EA1F1C">
        <w:t xml:space="preserve"> </w:t>
      </w:r>
    </w:p>
    <w:p w14:paraId="16B091AD" w14:textId="0CE2FE53" w:rsidR="00B47CEA" w:rsidRPr="00DB7A52" w:rsidRDefault="00B47CEA" w:rsidP="00B47CEA">
      <w:pPr>
        <w:spacing w:line="23" w:lineRule="atLeast"/>
      </w:pPr>
      <w:r w:rsidRPr="00DB7A52">
        <w:t xml:space="preserve">На </w:t>
      </w:r>
      <w:r>
        <w:t xml:space="preserve">территории </w:t>
      </w:r>
      <w:r w:rsidR="00113A28">
        <w:t>Вьюнского</w:t>
      </w:r>
      <w:r>
        <w:t xml:space="preserve"> сельсовета </w:t>
      </w:r>
      <w:r w:rsidRPr="00DB7A52">
        <w:t>возможно возникновение чрезвычайных ситуаций:</w:t>
      </w:r>
    </w:p>
    <w:p w14:paraId="0ED15AE4" w14:textId="77777777" w:rsidR="00B47CEA" w:rsidRPr="00DB7A52" w:rsidRDefault="00B47CEA" w:rsidP="00B47CEA">
      <w:pPr>
        <w:spacing w:line="23" w:lineRule="atLeast"/>
      </w:pPr>
      <w:r w:rsidRPr="00DB7A52">
        <w:t>- на электроэнергетических системах и системах связи, которые будут выражаться в выходе из строя подстанции, либо обрыве линий электропередачи и кабелей связи;</w:t>
      </w:r>
    </w:p>
    <w:p w14:paraId="1098836B" w14:textId="6A9CF090" w:rsidR="00B47CEA" w:rsidRPr="00DB7A52" w:rsidRDefault="00B47CEA" w:rsidP="00B47CEA">
      <w:pPr>
        <w:spacing w:line="23" w:lineRule="atLeast"/>
      </w:pPr>
      <w:r w:rsidRPr="00DB7A52">
        <w:t xml:space="preserve">- на коммунальных системах жизнеобеспечения: прорыв </w:t>
      </w:r>
      <w:r w:rsidR="003C7933" w:rsidRPr="00DB7A52">
        <w:t xml:space="preserve">водопровода, </w:t>
      </w:r>
      <w:r w:rsidR="003C7933">
        <w:t>остановка</w:t>
      </w:r>
      <w:r>
        <w:t xml:space="preserve"> котельн</w:t>
      </w:r>
      <w:r w:rsidR="00113A28">
        <w:t>ой</w:t>
      </w:r>
      <w:r w:rsidRPr="00DB7A52">
        <w:t>.</w:t>
      </w:r>
    </w:p>
    <w:p w14:paraId="45F66840" w14:textId="77777777" w:rsidR="00B47CEA" w:rsidRPr="00DB7A52" w:rsidRDefault="00B47CEA" w:rsidP="00B47CEA">
      <w:pPr>
        <w:spacing w:line="23" w:lineRule="atLeast"/>
      </w:pPr>
      <w:r w:rsidRPr="00DB7A52">
        <w:t>Все эти ЧС будут иметь локальный характер.</w:t>
      </w:r>
    </w:p>
    <w:p w14:paraId="190A4AED" w14:textId="77777777" w:rsidR="00B47CEA" w:rsidRPr="00DB7A52" w:rsidRDefault="00B47CEA" w:rsidP="00B47CEA">
      <w:pPr>
        <w:spacing w:line="23" w:lineRule="atLeast"/>
      </w:pPr>
      <w:r w:rsidRPr="00DB7A52">
        <w:t xml:space="preserve">Аварии на электроэнергетических системах могут привести к долговременным перерывам электроснабжения потребителей на обширных территориях. Аварии в водопроводных сетях приведут к затоплению проезжей части дорог, падению давления в водопроводной системе, перебоям снабжения водой территории. </w:t>
      </w:r>
    </w:p>
    <w:p w14:paraId="3AE91A40" w14:textId="77777777" w:rsidR="00B47CEA" w:rsidRPr="00D27DD7" w:rsidRDefault="00B47CEA" w:rsidP="00B47CEA">
      <w:pPr>
        <w:pStyle w:val="50"/>
      </w:pPr>
      <w:r>
        <w:lastRenderedPageBreak/>
        <w:t>Транспортные аварии.</w:t>
      </w:r>
    </w:p>
    <w:p w14:paraId="1BA0CCEA" w14:textId="77777777" w:rsidR="00B47CEA" w:rsidRPr="002758CA" w:rsidRDefault="00B47CEA" w:rsidP="00B47CEA">
      <w:pPr>
        <w:pStyle w:val="aa"/>
      </w:pPr>
      <w:r w:rsidRPr="002758CA">
        <w:t xml:space="preserve">Основными причинами возникновения аварий на </w:t>
      </w:r>
      <w:r w:rsidRPr="002758CA">
        <w:rPr>
          <w:i/>
        </w:rPr>
        <w:t>автомобильных дорогах</w:t>
      </w:r>
      <w:r w:rsidRPr="002758CA">
        <w:t xml:space="preserve"> являются: нарушение правил дорожного движения, неисправность транспортных средств, неудовлетворительное техническое состояние автомобильных дорог.</w:t>
      </w:r>
    </w:p>
    <w:p w14:paraId="02E1E150" w14:textId="77777777" w:rsidR="00B47CEA" w:rsidRPr="002758CA" w:rsidRDefault="00B47CEA" w:rsidP="00B47CEA">
      <w:pPr>
        <w:pStyle w:val="aa"/>
      </w:pPr>
      <w:r w:rsidRPr="002758CA">
        <w:t>К серьезным дорожно-транспортным происшествиям (далее – ДТП) может привести несоблюдение при перевозке опасных грузов необходимых требований безопасности. Данные аварии часто сопровождаются разливом на грунт и в водоемы опасных веществ (химических, пожароопасных).</w:t>
      </w:r>
    </w:p>
    <w:p w14:paraId="2E8D654C" w14:textId="1F8621F4" w:rsidR="00B47CEA" w:rsidRPr="00D52835" w:rsidRDefault="00B47CEA" w:rsidP="00B47CEA">
      <w:pPr>
        <w:rPr>
          <w:szCs w:val="28"/>
        </w:rPr>
      </w:pPr>
      <w:r w:rsidRPr="00D52835">
        <w:rPr>
          <w:szCs w:val="28"/>
        </w:rPr>
        <w:t xml:space="preserve">Для обеспечения быстрого и безопасного движения и предупреждения чрезвычайных ситуаций на дорогах </w:t>
      </w:r>
      <w:r w:rsidR="002C0873">
        <w:rPr>
          <w:szCs w:val="28"/>
        </w:rPr>
        <w:t>сельсовета</w:t>
      </w:r>
      <w:r w:rsidRPr="00D52835">
        <w:rPr>
          <w:szCs w:val="28"/>
        </w:rPr>
        <w:t xml:space="preserve"> необходим комплекс организационных, строительных, планировочных мероприятий: </w:t>
      </w:r>
    </w:p>
    <w:p w14:paraId="0173E709" w14:textId="77777777" w:rsidR="00B47CEA" w:rsidRPr="00D52835" w:rsidRDefault="00B47CEA" w:rsidP="00B47CEA">
      <w:pPr>
        <w:rPr>
          <w:szCs w:val="28"/>
        </w:rPr>
      </w:pPr>
      <w:r w:rsidRPr="00D52835">
        <w:rPr>
          <w:szCs w:val="28"/>
        </w:rPr>
        <w:t>-   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14:paraId="56730741" w14:textId="77777777" w:rsidR="00B47CEA" w:rsidRPr="00D52835" w:rsidRDefault="00B47CEA" w:rsidP="00B47CEA">
      <w:pPr>
        <w:rPr>
          <w:szCs w:val="28"/>
        </w:rPr>
      </w:pPr>
      <w:r w:rsidRPr="00D52835">
        <w:rPr>
          <w:szCs w:val="28"/>
        </w:rPr>
        <w:t>-    устройство ограждений, разметка, установка дорожных знаков, улучшение освещения на автодорогах;</w:t>
      </w:r>
    </w:p>
    <w:p w14:paraId="15EA314B" w14:textId="77777777" w:rsidR="00B47CEA" w:rsidRPr="00D52835" w:rsidRDefault="00B47CEA" w:rsidP="00B47CEA">
      <w:pPr>
        <w:rPr>
          <w:szCs w:val="28"/>
        </w:rPr>
      </w:pPr>
      <w:r w:rsidRPr="00D52835">
        <w:rPr>
          <w:szCs w:val="28"/>
        </w:rPr>
        <w:t>-  работа служб ГИБДД на дорогах за соблюдением скорости движения, особенно участках, пересекающих овраги;</w:t>
      </w:r>
    </w:p>
    <w:p w14:paraId="5471BFAB" w14:textId="77777777" w:rsidR="00B47CEA" w:rsidRPr="00D52835" w:rsidRDefault="00B47CEA" w:rsidP="00B47CEA">
      <w:pPr>
        <w:rPr>
          <w:szCs w:val="28"/>
        </w:rPr>
      </w:pPr>
      <w:r w:rsidRPr="00D52835">
        <w:rPr>
          <w:szCs w:val="28"/>
        </w:rPr>
        <w:t>-    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14:paraId="2AD2F085" w14:textId="77777777" w:rsidR="00B47CEA" w:rsidRPr="00D52835" w:rsidRDefault="00B47CEA" w:rsidP="00B47CEA">
      <w:pPr>
        <w:rPr>
          <w:szCs w:val="28"/>
        </w:rPr>
      </w:pPr>
      <w:r w:rsidRPr="00D52835">
        <w:rPr>
          <w:szCs w:val="28"/>
        </w:rPr>
        <w:t>-    укрепление обочин, откосов насыпей, устройство водоотводов и других инженерных мероприятий для предотвращения размывов на предмостных участках;</w:t>
      </w:r>
    </w:p>
    <w:p w14:paraId="7961D948" w14:textId="77777777" w:rsidR="00B47CEA" w:rsidRPr="00D52835" w:rsidRDefault="00B47CEA" w:rsidP="00B47CEA">
      <w:pPr>
        <w:rPr>
          <w:szCs w:val="28"/>
        </w:rPr>
      </w:pPr>
      <w:r w:rsidRPr="00D52835">
        <w:rPr>
          <w:szCs w:val="28"/>
        </w:rPr>
        <w:t>-    регулярная проверка состояния постоянных автомобильных мостов через реки и овраги;</w:t>
      </w:r>
    </w:p>
    <w:p w14:paraId="39D99D7C" w14:textId="77777777" w:rsidR="00B47CEA" w:rsidRDefault="00B47CEA" w:rsidP="00B47CEA">
      <w:pPr>
        <w:rPr>
          <w:szCs w:val="28"/>
        </w:rPr>
      </w:pPr>
      <w:r w:rsidRPr="00D52835">
        <w:rPr>
          <w:szCs w:val="28"/>
        </w:rPr>
        <w:t>-    очистка дорог в зимнее время от снежных валов, сужающих проезжую часть и ограничивающих видимость.</w:t>
      </w:r>
    </w:p>
    <w:p w14:paraId="0486C4BC" w14:textId="77777777" w:rsidR="00B47CEA" w:rsidRPr="00521AAC" w:rsidRDefault="00B47CEA" w:rsidP="004B7C26">
      <w:pPr>
        <w:pStyle w:val="21"/>
        <w:rPr>
          <w:rStyle w:val="32"/>
          <w:b/>
        </w:rPr>
      </w:pPr>
      <w:bookmarkStart w:id="267" w:name="_Toc10559288"/>
      <w:bookmarkStart w:id="268" w:name="_Toc61959231"/>
      <w:bookmarkStart w:id="269" w:name="_Toc69398899"/>
      <w:bookmarkStart w:id="270" w:name="_Toc140408280"/>
      <w:bookmarkStart w:id="271" w:name="_Toc165636449"/>
      <w:r w:rsidRPr="00B61DF0">
        <w:rPr>
          <w:rStyle w:val="32"/>
          <w:b/>
          <w:bCs/>
        </w:rPr>
        <w:t xml:space="preserve">Основные факторы риска возникновения чрезвычайных ситуаций </w:t>
      </w:r>
      <w:r w:rsidRPr="00521AAC">
        <w:rPr>
          <w:rStyle w:val="32"/>
          <w:b/>
        </w:rPr>
        <w:t>биолого-социального характера</w:t>
      </w:r>
      <w:bookmarkEnd w:id="267"/>
      <w:bookmarkEnd w:id="268"/>
      <w:bookmarkEnd w:id="269"/>
      <w:bookmarkEnd w:id="270"/>
      <w:bookmarkEnd w:id="271"/>
    </w:p>
    <w:p w14:paraId="41360709" w14:textId="77777777" w:rsidR="00B47CEA" w:rsidRPr="00FE355E" w:rsidRDefault="00B47CEA" w:rsidP="00B47CEA">
      <w:pPr>
        <w:pStyle w:val="aa"/>
      </w:pPr>
      <w:r w:rsidRPr="00FE355E">
        <w:t>Перечень факторов риска возникновения ЧС биолого-социального характера:</w:t>
      </w:r>
    </w:p>
    <w:p w14:paraId="50B8BA96" w14:textId="77777777" w:rsidR="00B47CEA" w:rsidRPr="00FE355E" w:rsidRDefault="00B47CEA" w:rsidP="00915881">
      <w:pPr>
        <w:pStyle w:val="aa"/>
        <w:numPr>
          <w:ilvl w:val="0"/>
          <w:numId w:val="19"/>
        </w:numPr>
      </w:pPr>
      <w:r w:rsidRPr="00FE355E">
        <w:t>инфекционные заболевания, острые респираторные заболевания, заболевания гриппом, клещевым энцефалитом (носящие очаговый характер без признаков эпидемии);</w:t>
      </w:r>
    </w:p>
    <w:p w14:paraId="59DAEFEC" w14:textId="77777777" w:rsidR="00B47CEA" w:rsidRPr="00FE355E" w:rsidRDefault="00B47CEA" w:rsidP="00915881">
      <w:pPr>
        <w:pStyle w:val="aa"/>
        <w:numPr>
          <w:ilvl w:val="0"/>
          <w:numId w:val="19"/>
        </w:numPr>
      </w:pPr>
      <w:r w:rsidRPr="00FE355E">
        <w:t>случаи заболевания животных бешенством. Переносчиками болезни являются дикие животные;</w:t>
      </w:r>
    </w:p>
    <w:p w14:paraId="3F330BFF" w14:textId="77777777" w:rsidR="00B47CEA" w:rsidRPr="00440D47" w:rsidRDefault="00B47CEA" w:rsidP="00915881">
      <w:pPr>
        <w:pStyle w:val="aa"/>
        <w:numPr>
          <w:ilvl w:val="0"/>
          <w:numId w:val="19"/>
        </w:numPr>
      </w:pPr>
      <w:r w:rsidRPr="00440D47">
        <w:t>случаи заболевания сельскохозяйственных животных и растений.</w:t>
      </w:r>
    </w:p>
    <w:p w14:paraId="2460189E" w14:textId="11BA42EC" w:rsidR="00B47CEA" w:rsidRPr="004466B6" w:rsidRDefault="00B47CEA" w:rsidP="00B47CEA">
      <w:pPr>
        <w:pStyle w:val="aa"/>
      </w:pPr>
      <w:r w:rsidRPr="004466B6">
        <w:t xml:space="preserve">На территории </w:t>
      </w:r>
      <w:r w:rsidR="004466B6">
        <w:t>сельсовета</w:t>
      </w:r>
      <w:r w:rsidRPr="004466B6">
        <w:t xml:space="preserve"> </w:t>
      </w:r>
      <w:r w:rsidR="00113A28">
        <w:t>отсутствуют</w:t>
      </w:r>
      <w:r w:rsidRPr="004466B6">
        <w:t xml:space="preserve"> объект</w:t>
      </w:r>
      <w:r w:rsidR="00113A28">
        <w:t>ы</w:t>
      </w:r>
      <w:r w:rsidRPr="004466B6">
        <w:t xml:space="preserve"> размещения биологических отходов. </w:t>
      </w:r>
    </w:p>
    <w:p w14:paraId="159D3D38" w14:textId="182B0C22" w:rsidR="00B47CEA" w:rsidRDefault="00B47CEA" w:rsidP="00B47CEA">
      <w:pPr>
        <w:pStyle w:val="aa"/>
      </w:pPr>
      <w:r>
        <w:lastRenderedPageBreak/>
        <w:t xml:space="preserve">Инфекционные заболевания, свойственные </w:t>
      </w:r>
      <w:r w:rsidR="00113A28">
        <w:t>территории</w:t>
      </w:r>
      <w:r>
        <w:t xml:space="preserve"> сельсовета:</w:t>
      </w:r>
    </w:p>
    <w:p w14:paraId="4C423C53" w14:textId="77777777" w:rsidR="00B47CEA" w:rsidRDefault="00B47CEA" w:rsidP="008A5411">
      <w:pPr>
        <w:pStyle w:val="aa"/>
        <w:numPr>
          <w:ilvl w:val="0"/>
          <w:numId w:val="27"/>
        </w:numPr>
      </w:pPr>
      <w:r>
        <w:t>бруцеллёз;</w:t>
      </w:r>
    </w:p>
    <w:p w14:paraId="241111B9" w14:textId="77777777" w:rsidR="00B47CEA" w:rsidRDefault="00B47CEA" w:rsidP="008A5411">
      <w:pPr>
        <w:pStyle w:val="aa"/>
        <w:numPr>
          <w:ilvl w:val="0"/>
          <w:numId w:val="27"/>
        </w:numPr>
      </w:pPr>
      <w:r>
        <w:t>лейкоз;</w:t>
      </w:r>
    </w:p>
    <w:p w14:paraId="3DE1AA51" w14:textId="77777777" w:rsidR="00B47CEA" w:rsidRDefault="00B47CEA" w:rsidP="008A5411">
      <w:pPr>
        <w:pStyle w:val="aa"/>
        <w:numPr>
          <w:ilvl w:val="0"/>
          <w:numId w:val="27"/>
        </w:numPr>
      </w:pPr>
      <w:r>
        <w:t>лихорадка;</w:t>
      </w:r>
    </w:p>
    <w:p w14:paraId="154FC38A" w14:textId="77777777" w:rsidR="00B47CEA" w:rsidRDefault="00B47CEA" w:rsidP="008A5411">
      <w:pPr>
        <w:pStyle w:val="aa"/>
        <w:numPr>
          <w:ilvl w:val="0"/>
          <w:numId w:val="27"/>
        </w:numPr>
      </w:pPr>
      <w:r>
        <w:t>сибирская язва;</w:t>
      </w:r>
    </w:p>
    <w:p w14:paraId="300D3E01" w14:textId="77777777" w:rsidR="00B47CEA" w:rsidRDefault="00B47CEA" w:rsidP="008A5411">
      <w:pPr>
        <w:pStyle w:val="aa"/>
        <w:numPr>
          <w:ilvl w:val="0"/>
          <w:numId w:val="27"/>
        </w:numPr>
      </w:pPr>
      <w:r>
        <w:t>клещевой энцефалит.</w:t>
      </w:r>
    </w:p>
    <w:p w14:paraId="07108109" w14:textId="77777777" w:rsidR="00B47CEA" w:rsidRDefault="00B47CEA" w:rsidP="00B47CEA">
      <w:pPr>
        <w:pStyle w:val="aa"/>
      </w:pPr>
      <w:r w:rsidRPr="001D7F2E">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w:t>
      </w:r>
      <w:r w:rsidRPr="00E61B09">
        <w:t>Ветеринарными правилами перемещения, хранения, переработки и утилизации биологических отходов, утвержденными Приказом Министерства сельского хозяйства РФ от 26.10.2020 № 626</w:t>
      </w:r>
      <w:r w:rsidRPr="001D7F2E">
        <w:t xml:space="preserve">. </w:t>
      </w:r>
    </w:p>
    <w:p w14:paraId="1F32F37D" w14:textId="77777777" w:rsidR="00B47CEA" w:rsidRPr="001D7F2E" w:rsidRDefault="00B47CEA" w:rsidP="00B47CEA">
      <w:pPr>
        <w:pStyle w:val="aa"/>
      </w:pPr>
      <w:r w:rsidRPr="001D7F2E">
        <w:t xml:space="preserve">В случае вспышки инфекции биологические отходы, зараженные или контаминированные возбудителями бешенства, сжигают на месте, а также в трупосжигательных печах или на специально отведенных площадках. </w:t>
      </w:r>
    </w:p>
    <w:p w14:paraId="00B3C540" w14:textId="77777777" w:rsidR="00B47CEA" w:rsidRPr="00113A28" w:rsidRDefault="00B47CEA" w:rsidP="004B7C26">
      <w:pPr>
        <w:pStyle w:val="21"/>
      </w:pPr>
      <w:bookmarkStart w:id="272" w:name="_Toc61959232"/>
      <w:bookmarkStart w:id="273" w:name="_Toc69398900"/>
      <w:bookmarkStart w:id="274" w:name="_Toc140408281"/>
      <w:bookmarkStart w:id="275" w:name="_Toc165636450"/>
      <w:r w:rsidRPr="00113A28">
        <w:t>Мероприятия по обеспечению пожарной безопасности.</w:t>
      </w:r>
      <w:bookmarkEnd w:id="272"/>
      <w:bookmarkEnd w:id="273"/>
      <w:bookmarkEnd w:id="274"/>
      <w:bookmarkEnd w:id="275"/>
    </w:p>
    <w:p w14:paraId="0BA2DCA1" w14:textId="77777777" w:rsidR="00B47CEA" w:rsidRPr="00443E3E" w:rsidRDefault="00B47CEA" w:rsidP="00B47CEA">
      <w:pPr>
        <w:pStyle w:val="aa"/>
      </w:pPr>
      <w:r w:rsidRPr="00443E3E">
        <w:t>Чрезвычайные ситуации, связанные с возникновением пожаров на территории</w:t>
      </w:r>
      <w:r>
        <w:t>,</w:t>
      </w:r>
      <w:r w:rsidRPr="00443E3E">
        <w:t xml:space="preserve"> чаще всего возникают на объектах социально бытового назначения, причинами которых в основном являются нарушения правил пожарной безопасности, правил эксплуатации электрооборудования и неосторожное обращение с огнем.</w:t>
      </w:r>
    </w:p>
    <w:p w14:paraId="303FC7EC" w14:textId="77777777" w:rsidR="00113A28" w:rsidRPr="00DC4AF4" w:rsidRDefault="00113A28" w:rsidP="00113A28">
      <w:r w:rsidRPr="00DC4AF4">
        <w:t>Согласно гл</w:t>
      </w:r>
      <w:r>
        <w:t xml:space="preserve">аве </w:t>
      </w:r>
      <w:r w:rsidRPr="00DC4AF4">
        <w:t>17 ст</w:t>
      </w:r>
      <w:r>
        <w:t xml:space="preserve">атье 76 пунктам 1, </w:t>
      </w:r>
      <w:r w:rsidRPr="00DC4AF4">
        <w:t>2 Ф</w:t>
      </w:r>
      <w:r>
        <w:t>едерального закона</w:t>
      </w:r>
      <w:r w:rsidRPr="00DC4AF4">
        <w:t xml:space="preserve"> №</w:t>
      </w:r>
      <w:r>
        <w:t xml:space="preserve"> </w:t>
      </w:r>
      <w:r w:rsidRPr="00DC4AF4">
        <w:t>123-ФЗ от 22</w:t>
      </w:r>
      <w:r>
        <w:t>.07.</w:t>
      </w:r>
      <w:smartTag w:uri="urn:schemas-microsoft-com:office:smarttags" w:element="metricconverter">
        <w:smartTagPr>
          <w:attr w:name="ProductID" w:val="2008 г"/>
        </w:smartTagPr>
        <w:r w:rsidRPr="00DC4AF4">
          <w:t>2008 г</w:t>
        </w:r>
      </w:smartTag>
      <w:r w:rsidRPr="00DC4AF4">
        <w:t xml:space="preserve">. «Технический регламент о требованиях пожарной безопасности» дислокация подразделений пожарной охраны на территории поселений и городских округов определяется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 </w:t>
      </w:r>
    </w:p>
    <w:p w14:paraId="71FE661A" w14:textId="4E3F08E8" w:rsidR="00B47CEA" w:rsidRDefault="00B47CEA" w:rsidP="00B47CEA">
      <w:pPr>
        <w:ind w:firstLine="720"/>
      </w:pPr>
      <w:r w:rsidRPr="00113A28">
        <w:t>П</w:t>
      </w:r>
      <w:r w:rsidRPr="00B0325E">
        <w:t>ожарную охрану на территории</w:t>
      </w:r>
      <w:r>
        <w:t xml:space="preserve"> </w:t>
      </w:r>
      <w:r w:rsidR="00113A28">
        <w:t>Вьюнского</w:t>
      </w:r>
      <w:r>
        <w:t xml:space="preserve"> сельсовета обеспечивает </w:t>
      </w:r>
      <w:r w:rsidR="00113A28" w:rsidRPr="00113A28">
        <w:t>Вьюнский отдельный пост ПЧ-108 ГКУ НСО «Центр ГО, ЧС и ПБ НСО,</w:t>
      </w:r>
      <w:r w:rsidR="0053001F">
        <w:t xml:space="preserve"> а также </w:t>
      </w:r>
      <w:r w:rsidR="00113A28" w:rsidRPr="00113A28">
        <w:t xml:space="preserve">Добровольная пожарная команда Вьюнского </w:t>
      </w:r>
      <w:r w:rsidR="002C0873">
        <w:t>сельсовета</w:t>
      </w:r>
      <w:r w:rsidR="00113A28" w:rsidRPr="00113A28">
        <w:t xml:space="preserve"> ОО «ДПО Колыванского района».</w:t>
      </w:r>
      <w:r w:rsidR="0053001F">
        <w:t xml:space="preserve"> </w:t>
      </w:r>
      <w:r w:rsidRPr="00215787">
        <w:t>Время прибытия подразделени</w:t>
      </w:r>
      <w:r w:rsidR="0053001F">
        <w:t>й</w:t>
      </w:r>
      <w:r w:rsidRPr="00215787">
        <w:t xml:space="preserve"> по территории </w:t>
      </w:r>
      <w:r>
        <w:t>сельсовета</w:t>
      </w:r>
      <w:r w:rsidRPr="00215787">
        <w:t xml:space="preserve"> </w:t>
      </w:r>
      <w:r>
        <w:t>не п</w:t>
      </w:r>
      <w:r w:rsidRPr="00215787">
        <w:t>ревышает нормативное.</w:t>
      </w:r>
    </w:p>
    <w:p w14:paraId="21F0047D" w14:textId="77777777" w:rsidR="0053001F" w:rsidRDefault="0053001F" w:rsidP="00B47CEA">
      <w:pPr>
        <w:ind w:firstLine="720"/>
      </w:pPr>
    </w:p>
    <w:p w14:paraId="716DFA4D" w14:textId="257C4EDC" w:rsidR="00B47CEA" w:rsidRDefault="00B47CEA" w:rsidP="00B47CEA">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11</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2</w:t>
      </w:r>
      <w:r w:rsidR="000B0917">
        <w:rPr>
          <w:noProof/>
        </w:rPr>
        <w:fldChar w:fldCharType="end"/>
      </w:r>
      <w:r w:rsidRPr="00DC72ED">
        <w:t xml:space="preserve"> </w:t>
      </w:r>
      <w:r w:rsidR="0053001F" w:rsidRPr="001870F7">
        <w:t xml:space="preserve">Перечень сил и средств пожарной охраны на территории </w:t>
      </w:r>
      <w:r w:rsidR="0041187F">
        <w:t>сельсовета</w:t>
      </w: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
        <w:gridCol w:w="2287"/>
        <w:gridCol w:w="1422"/>
        <w:gridCol w:w="1694"/>
        <w:gridCol w:w="1137"/>
        <w:gridCol w:w="1243"/>
        <w:gridCol w:w="1289"/>
      </w:tblGrid>
      <w:tr w:rsidR="0053001F" w:rsidRPr="0053001F" w14:paraId="12500C23" w14:textId="77777777" w:rsidTr="00101A39">
        <w:trPr>
          <w:cantSplit/>
          <w:tblHeader/>
        </w:trPr>
        <w:tc>
          <w:tcPr>
            <w:tcW w:w="402" w:type="dxa"/>
            <w:shd w:val="clear" w:color="auto" w:fill="auto"/>
            <w:vAlign w:val="center"/>
          </w:tcPr>
          <w:p w14:paraId="57EDECCD" w14:textId="30E445C6" w:rsidR="0053001F" w:rsidRPr="0053001F" w:rsidRDefault="0053001F" w:rsidP="0053001F">
            <w:pPr>
              <w:pStyle w:val="afffffff9"/>
              <w:jc w:val="center"/>
              <w:rPr>
                <w:b/>
              </w:rPr>
            </w:pPr>
            <w:r w:rsidRPr="0053001F">
              <w:rPr>
                <w:b/>
              </w:rPr>
              <w:t>№</w:t>
            </w:r>
          </w:p>
        </w:tc>
        <w:tc>
          <w:tcPr>
            <w:tcW w:w="2287" w:type="dxa"/>
            <w:shd w:val="clear" w:color="auto" w:fill="auto"/>
            <w:vAlign w:val="center"/>
          </w:tcPr>
          <w:p w14:paraId="5DA25009" w14:textId="77777777" w:rsidR="0053001F" w:rsidRPr="0053001F" w:rsidRDefault="0053001F" w:rsidP="0053001F">
            <w:pPr>
              <w:pStyle w:val="afffffff9"/>
              <w:jc w:val="center"/>
              <w:rPr>
                <w:b/>
              </w:rPr>
            </w:pPr>
            <w:r w:rsidRPr="0053001F">
              <w:rPr>
                <w:b/>
              </w:rPr>
              <w:t>Наименование</w:t>
            </w:r>
          </w:p>
        </w:tc>
        <w:tc>
          <w:tcPr>
            <w:tcW w:w="1422" w:type="dxa"/>
            <w:vAlign w:val="center"/>
          </w:tcPr>
          <w:p w14:paraId="36E541C3" w14:textId="3BCEDE13" w:rsidR="0053001F" w:rsidRPr="0053001F" w:rsidRDefault="0053001F" w:rsidP="0053001F">
            <w:pPr>
              <w:pStyle w:val="afffffff9"/>
              <w:jc w:val="center"/>
              <w:rPr>
                <w:b/>
              </w:rPr>
            </w:pPr>
            <w:r w:rsidRPr="0053001F">
              <w:rPr>
                <w:b/>
              </w:rPr>
              <w:t>Месторас</w:t>
            </w:r>
            <w:r>
              <w:rPr>
                <w:b/>
              </w:rPr>
              <w:t>-</w:t>
            </w:r>
            <w:r w:rsidRPr="0053001F">
              <w:rPr>
                <w:b/>
              </w:rPr>
              <w:t>положение</w:t>
            </w:r>
          </w:p>
        </w:tc>
        <w:tc>
          <w:tcPr>
            <w:tcW w:w="1694" w:type="dxa"/>
            <w:shd w:val="clear" w:color="auto" w:fill="auto"/>
            <w:vAlign w:val="center"/>
          </w:tcPr>
          <w:p w14:paraId="54D3D333" w14:textId="6915EF93" w:rsidR="0053001F" w:rsidRPr="0053001F" w:rsidRDefault="0053001F" w:rsidP="0053001F">
            <w:pPr>
              <w:pStyle w:val="afffffff9"/>
              <w:jc w:val="center"/>
              <w:rPr>
                <w:b/>
              </w:rPr>
            </w:pPr>
            <w:r w:rsidRPr="0053001F">
              <w:rPr>
                <w:b/>
              </w:rPr>
              <w:t>Вид пожарной охраны</w:t>
            </w:r>
          </w:p>
        </w:tc>
        <w:tc>
          <w:tcPr>
            <w:tcW w:w="1137" w:type="dxa"/>
            <w:shd w:val="clear" w:color="auto" w:fill="auto"/>
            <w:vAlign w:val="center"/>
          </w:tcPr>
          <w:p w14:paraId="5D5A2A16" w14:textId="4E8715DE" w:rsidR="0053001F" w:rsidRPr="0053001F" w:rsidRDefault="0053001F" w:rsidP="00101A39">
            <w:pPr>
              <w:pStyle w:val="afffffff9"/>
              <w:jc w:val="center"/>
              <w:rPr>
                <w:b/>
              </w:rPr>
            </w:pPr>
            <w:r w:rsidRPr="0053001F">
              <w:rPr>
                <w:b/>
              </w:rPr>
              <w:t>Значе</w:t>
            </w:r>
            <w:r w:rsidR="00101A39">
              <w:rPr>
                <w:b/>
              </w:rPr>
              <w:t>-</w:t>
            </w:r>
            <w:r w:rsidRPr="0053001F">
              <w:rPr>
                <w:b/>
              </w:rPr>
              <w:t>ние</w:t>
            </w:r>
          </w:p>
        </w:tc>
        <w:tc>
          <w:tcPr>
            <w:tcW w:w="1243" w:type="dxa"/>
            <w:vAlign w:val="center"/>
          </w:tcPr>
          <w:p w14:paraId="09A858CB" w14:textId="672C2904" w:rsidR="0053001F" w:rsidRPr="0053001F" w:rsidRDefault="0053001F" w:rsidP="0053001F">
            <w:pPr>
              <w:pStyle w:val="afffffff9"/>
              <w:jc w:val="center"/>
              <w:rPr>
                <w:b/>
              </w:rPr>
            </w:pPr>
            <w:r w:rsidRPr="0053001F">
              <w:rPr>
                <w:b/>
              </w:rPr>
              <w:t>Тип здания пожарно</w:t>
            </w:r>
            <w:r>
              <w:rPr>
                <w:b/>
              </w:rPr>
              <w:t>-</w:t>
            </w:r>
            <w:r w:rsidRPr="0053001F">
              <w:rPr>
                <w:b/>
              </w:rPr>
              <w:t>го депо</w:t>
            </w:r>
          </w:p>
        </w:tc>
        <w:tc>
          <w:tcPr>
            <w:tcW w:w="1289" w:type="dxa"/>
            <w:vAlign w:val="center"/>
          </w:tcPr>
          <w:p w14:paraId="1A632337" w14:textId="25C96FB3" w:rsidR="0053001F" w:rsidRPr="0053001F" w:rsidRDefault="0053001F" w:rsidP="0053001F">
            <w:pPr>
              <w:pStyle w:val="afffffff9"/>
              <w:jc w:val="center"/>
              <w:rPr>
                <w:b/>
              </w:rPr>
            </w:pPr>
            <w:r w:rsidRPr="0053001F">
              <w:rPr>
                <w:b/>
              </w:rPr>
              <w:t>Коли</w:t>
            </w:r>
            <w:r>
              <w:rPr>
                <w:b/>
              </w:rPr>
              <w:t>-</w:t>
            </w:r>
            <w:r w:rsidRPr="0053001F">
              <w:rPr>
                <w:b/>
              </w:rPr>
              <w:t>чество автомо</w:t>
            </w:r>
            <w:r>
              <w:rPr>
                <w:b/>
              </w:rPr>
              <w:t>-</w:t>
            </w:r>
            <w:r w:rsidRPr="0053001F">
              <w:rPr>
                <w:b/>
              </w:rPr>
              <w:t>билей</w:t>
            </w:r>
          </w:p>
        </w:tc>
      </w:tr>
      <w:tr w:rsidR="0053001F" w:rsidRPr="0053001F" w14:paraId="2C150091" w14:textId="77777777" w:rsidTr="00101A39">
        <w:trPr>
          <w:cantSplit/>
        </w:trPr>
        <w:tc>
          <w:tcPr>
            <w:tcW w:w="402" w:type="dxa"/>
            <w:shd w:val="clear" w:color="auto" w:fill="auto"/>
            <w:vAlign w:val="center"/>
          </w:tcPr>
          <w:p w14:paraId="23EE5828" w14:textId="5AFF6A75" w:rsidR="0053001F" w:rsidRPr="0053001F" w:rsidRDefault="0053001F" w:rsidP="0053001F">
            <w:pPr>
              <w:pStyle w:val="afffffff9"/>
            </w:pPr>
            <w:r>
              <w:t>1</w:t>
            </w:r>
          </w:p>
        </w:tc>
        <w:tc>
          <w:tcPr>
            <w:tcW w:w="2287" w:type="dxa"/>
            <w:shd w:val="clear" w:color="auto" w:fill="auto"/>
            <w:vAlign w:val="center"/>
          </w:tcPr>
          <w:p w14:paraId="09B8CE47" w14:textId="77777777" w:rsidR="0053001F" w:rsidRPr="0053001F" w:rsidRDefault="0053001F" w:rsidP="0053001F">
            <w:pPr>
              <w:pStyle w:val="afffffff9"/>
            </w:pPr>
            <w:r w:rsidRPr="0053001F">
              <w:t>Вьюнский отдельный пост ПЧ-108 ГКУ НСО «Центр ГО, ЧС и ПБ НСО»</w:t>
            </w:r>
          </w:p>
        </w:tc>
        <w:tc>
          <w:tcPr>
            <w:tcW w:w="1422" w:type="dxa"/>
            <w:vAlign w:val="center"/>
          </w:tcPr>
          <w:p w14:paraId="11CE21CF" w14:textId="13A3E47F" w:rsidR="0053001F" w:rsidRPr="0053001F" w:rsidRDefault="0053001F" w:rsidP="0053001F">
            <w:pPr>
              <w:pStyle w:val="afffffff9"/>
            </w:pPr>
            <w:r w:rsidRPr="0053001F">
              <w:t>с. Вьюны, ул. Советская, 4а</w:t>
            </w:r>
          </w:p>
        </w:tc>
        <w:tc>
          <w:tcPr>
            <w:tcW w:w="1694" w:type="dxa"/>
            <w:shd w:val="clear" w:color="auto" w:fill="auto"/>
            <w:vAlign w:val="center"/>
          </w:tcPr>
          <w:p w14:paraId="2BF3B587" w14:textId="77777777" w:rsidR="0053001F" w:rsidRPr="0053001F" w:rsidRDefault="0053001F" w:rsidP="0053001F">
            <w:pPr>
              <w:pStyle w:val="afffffff9"/>
            </w:pPr>
            <w:r w:rsidRPr="0053001F">
              <w:t>Государственная противопожарная служба</w:t>
            </w:r>
          </w:p>
        </w:tc>
        <w:tc>
          <w:tcPr>
            <w:tcW w:w="1137" w:type="dxa"/>
            <w:shd w:val="clear" w:color="auto" w:fill="auto"/>
            <w:vAlign w:val="center"/>
          </w:tcPr>
          <w:p w14:paraId="3F87BFC7" w14:textId="77777777" w:rsidR="0053001F" w:rsidRPr="0053001F" w:rsidRDefault="0053001F" w:rsidP="0053001F">
            <w:pPr>
              <w:pStyle w:val="afffffff9"/>
            </w:pPr>
            <w:r w:rsidRPr="0053001F">
              <w:t>Региональное</w:t>
            </w:r>
          </w:p>
        </w:tc>
        <w:tc>
          <w:tcPr>
            <w:tcW w:w="1243" w:type="dxa"/>
            <w:vAlign w:val="center"/>
          </w:tcPr>
          <w:p w14:paraId="55D516EC" w14:textId="77777777" w:rsidR="0053001F" w:rsidRPr="0053001F" w:rsidRDefault="0053001F" w:rsidP="0053001F">
            <w:pPr>
              <w:pStyle w:val="afffffff9"/>
            </w:pPr>
            <w:r w:rsidRPr="0053001F">
              <w:t>V</w:t>
            </w:r>
          </w:p>
        </w:tc>
        <w:tc>
          <w:tcPr>
            <w:tcW w:w="1289" w:type="dxa"/>
            <w:vAlign w:val="center"/>
          </w:tcPr>
          <w:p w14:paraId="6ADD4F92" w14:textId="77777777" w:rsidR="0053001F" w:rsidRPr="0053001F" w:rsidRDefault="0053001F" w:rsidP="0053001F">
            <w:pPr>
              <w:pStyle w:val="afffffff9"/>
              <w:jc w:val="center"/>
            </w:pPr>
            <w:r w:rsidRPr="0053001F">
              <w:t>2</w:t>
            </w:r>
          </w:p>
        </w:tc>
      </w:tr>
      <w:tr w:rsidR="0053001F" w:rsidRPr="0053001F" w14:paraId="03AE9D00" w14:textId="77777777" w:rsidTr="00101A39">
        <w:trPr>
          <w:cantSplit/>
        </w:trPr>
        <w:tc>
          <w:tcPr>
            <w:tcW w:w="402" w:type="dxa"/>
            <w:shd w:val="clear" w:color="auto" w:fill="auto"/>
            <w:vAlign w:val="center"/>
          </w:tcPr>
          <w:p w14:paraId="3CC396B0" w14:textId="77777777" w:rsidR="0053001F" w:rsidRPr="0053001F" w:rsidRDefault="0053001F" w:rsidP="0053001F">
            <w:pPr>
              <w:pStyle w:val="afffffff9"/>
            </w:pPr>
            <w:r w:rsidRPr="0053001F">
              <w:lastRenderedPageBreak/>
              <w:t>2</w:t>
            </w:r>
          </w:p>
        </w:tc>
        <w:tc>
          <w:tcPr>
            <w:tcW w:w="2287" w:type="dxa"/>
            <w:shd w:val="clear" w:color="auto" w:fill="auto"/>
            <w:vAlign w:val="center"/>
          </w:tcPr>
          <w:p w14:paraId="3678B9E0" w14:textId="18951C82" w:rsidR="0053001F" w:rsidRPr="0053001F" w:rsidRDefault="0053001F" w:rsidP="002C0873">
            <w:pPr>
              <w:pStyle w:val="afffffff9"/>
            </w:pPr>
            <w:r w:rsidRPr="0053001F">
              <w:t xml:space="preserve">Добровольная пожарная команда Вьюнского </w:t>
            </w:r>
            <w:r w:rsidR="002C0873">
              <w:t>сельсовета</w:t>
            </w:r>
            <w:r w:rsidRPr="0053001F">
              <w:t xml:space="preserve"> ОО «ДПО Колыванского района»</w:t>
            </w:r>
          </w:p>
        </w:tc>
        <w:tc>
          <w:tcPr>
            <w:tcW w:w="1422" w:type="dxa"/>
            <w:vAlign w:val="center"/>
          </w:tcPr>
          <w:p w14:paraId="507F9B58" w14:textId="11819563" w:rsidR="0053001F" w:rsidRPr="0053001F" w:rsidRDefault="0053001F" w:rsidP="0053001F">
            <w:pPr>
              <w:pStyle w:val="afffffff9"/>
            </w:pPr>
            <w:r w:rsidRPr="0053001F">
              <w:t>с. Вьюны, ул. Советская, 7</w:t>
            </w:r>
          </w:p>
        </w:tc>
        <w:tc>
          <w:tcPr>
            <w:tcW w:w="1694" w:type="dxa"/>
            <w:shd w:val="clear" w:color="auto" w:fill="auto"/>
            <w:vAlign w:val="center"/>
          </w:tcPr>
          <w:p w14:paraId="4A77580F" w14:textId="77777777" w:rsidR="0053001F" w:rsidRPr="0053001F" w:rsidRDefault="0053001F" w:rsidP="0053001F">
            <w:pPr>
              <w:pStyle w:val="afffffff9"/>
            </w:pPr>
            <w:r w:rsidRPr="0053001F">
              <w:t>Добровольная пожарная охрана</w:t>
            </w:r>
          </w:p>
        </w:tc>
        <w:tc>
          <w:tcPr>
            <w:tcW w:w="1137" w:type="dxa"/>
            <w:shd w:val="clear" w:color="auto" w:fill="auto"/>
            <w:vAlign w:val="center"/>
          </w:tcPr>
          <w:p w14:paraId="5F7A102A" w14:textId="77777777" w:rsidR="0053001F" w:rsidRPr="0053001F" w:rsidRDefault="0053001F" w:rsidP="0053001F">
            <w:pPr>
              <w:pStyle w:val="afffffff9"/>
            </w:pPr>
            <w:r w:rsidRPr="0053001F">
              <w:t>Местное</w:t>
            </w:r>
          </w:p>
        </w:tc>
        <w:tc>
          <w:tcPr>
            <w:tcW w:w="1243" w:type="dxa"/>
            <w:vAlign w:val="center"/>
          </w:tcPr>
          <w:p w14:paraId="68CAF77E" w14:textId="0A2A53A6" w:rsidR="0053001F" w:rsidRPr="0053001F" w:rsidRDefault="0053001F" w:rsidP="0053001F">
            <w:pPr>
              <w:pStyle w:val="afffffff9"/>
            </w:pPr>
            <w:r w:rsidRPr="0053001F">
              <w:t>Отсут</w:t>
            </w:r>
            <w:r>
              <w:t>-</w:t>
            </w:r>
            <w:r w:rsidRPr="0053001F">
              <w:t>ствует</w:t>
            </w:r>
          </w:p>
        </w:tc>
        <w:tc>
          <w:tcPr>
            <w:tcW w:w="1289" w:type="dxa"/>
            <w:vAlign w:val="center"/>
          </w:tcPr>
          <w:p w14:paraId="4D858D9D" w14:textId="77777777" w:rsidR="0053001F" w:rsidRPr="0053001F" w:rsidRDefault="0053001F" w:rsidP="0053001F">
            <w:pPr>
              <w:pStyle w:val="afffffff9"/>
              <w:jc w:val="center"/>
            </w:pPr>
            <w:r w:rsidRPr="0053001F">
              <w:t>1</w:t>
            </w:r>
          </w:p>
        </w:tc>
      </w:tr>
    </w:tbl>
    <w:p w14:paraId="1401833F" w14:textId="77777777" w:rsidR="00B47CEA" w:rsidRDefault="00B47CEA" w:rsidP="00B47CEA">
      <w:pPr>
        <w:pStyle w:val="aa"/>
      </w:pPr>
    </w:p>
    <w:p w14:paraId="6F057877" w14:textId="14762556" w:rsidR="00B47CEA" w:rsidRDefault="0053001F" w:rsidP="00B47CEA">
      <w:pPr>
        <w:pStyle w:val="aa"/>
      </w:pPr>
      <w:r>
        <w:t>В качестве источников</w:t>
      </w:r>
      <w:r w:rsidR="0041187F">
        <w:t xml:space="preserve"> </w:t>
      </w:r>
      <w:r>
        <w:t xml:space="preserve">противопожарного водоснабжения на территории </w:t>
      </w:r>
      <w:r w:rsidR="0041187F">
        <w:t xml:space="preserve">населенных пунктов сельсовета </w:t>
      </w:r>
      <w:r>
        <w:t xml:space="preserve">используются </w:t>
      </w:r>
      <w:r w:rsidR="00CC35DD">
        <w:t xml:space="preserve">гидранты на </w:t>
      </w:r>
      <w:r>
        <w:t>водозаборны</w:t>
      </w:r>
      <w:r w:rsidR="00CC35DD">
        <w:t>х</w:t>
      </w:r>
      <w:r>
        <w:t xml:space="preserve"> скважин</w:t>
      </w:r>
      <w:r w:rsidR="00CC35DD">
        <w:t>ах</w:t>
      </w:r>
      <w:r w:rsidR="009F3A20">
        <w:t>, пожарные водоемы</w:t>
      </w:r>
      <w:r>
        <w:t xml:space="preserve"> и естественные источники водоснабжения (реки, пруды)</w:t>
      </w:r>
      <w:r w:rsidR="0041187F">
        <w:t>.</w:t>
      </w:r>
    </w:p>
    <w:p w14:paraId="3051AAE1" w14:textId="77777777" w:rsidR="008A5766" w:rsidRDefault="008A5766" w:rsidP="00B47CEA">
      <w:pPr>
        <w:pStyle w:val="aa"/>
      </w:pPr>
    </w:p>
    <w:p w14:paraId="29D23986" w14:textId="7974B2FC" w:rsidR="00CC35DD" w:rsidRDefault="00CC35DD" w:rsidP="00CC35DD">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11</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3</w:t>
      </w:r>
      <w:r w:rsidR="000B0917">
        <w:rPr>
          <w:noProof/>
        </w:rPr>
        <w:fldChar w:fldCharType="end"/>
      </w:r>
      <w:r w:rsidRPr="00CC35DD">
        <w:t xml:space="preserve"> </w:t>
      </w:r>
      <w:r w:rsidRPr="00FF7912">
        <w:t>Обеспеченность населенных пунктов источниками противопожарного водоснабжения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629"/>
        <w:gridCol w:w="1730"/>
        <w:gridCol w:w="1747"/>
        <w:gridCol w:w="2058"/>
        <w:gridCol w:w="1723"/>
      </w:tblGrid>
      <w:tr w:rsidR="00CC35DD" w:rsidRPr="00CC35DD" w14:paraId="01D11D85" w14:textId="77777777" w:rsidTr="009F3A20">
        <w:trPr>
          <w:tblHeader/>
        </w:trPr>
        <w:tc>
          <w:tcPr>
            <w:tcW w:w="0" w:type="auto"/>
            <w:vMerge w:val="restart"/>
            <w:shd w:val="clear" w:color="auto" w:fill="auto"/>
          </w:tcPr>
          <w:p w14:paraId="73CFB679" w14:textId="4CF94463" w:rsidR="008A5766" w:rsidRPr="00CC35DD" w:rsidRDefault="008A5766" w:rsidP="00CC35DD">
            <w:pPr>
              <w:pStyle w:val="24"/>
              <w:spacing w:after="0" w:line="240" w:lineRule="auto"/>
              <w:jc w:val="center"/>
              <w:rPr>
                <w:b/>
              </w:rPr>
            </w:pPr>
            <w:r w:rsidRPr="00CC35DD">
              <w:rPr>
                <w:b/>
              </w:rPr>
              <w:t xml:space="preserve">№ </w:t>
            </w:r>
          </w:p>
        </w:tc>
        <w:tc>
          <w:tcPr>
            <w:tcW w:w="0" w:type="auto"/>
            <w:vMerge w:val="restart"/>
            <w:shd w:val="clear" w:color="auto" w:fill="auto"/>
          </w:tcPr>
          <w:p w14:paraId="029825A4" w14:textId="77777777" w:rsidR="008A5766" w:rsidRPr="00CC35DD" w:rsidRDefault="008A5766" w:rsidP="008A5766">
            <w:pPr>
              <w:pStyle w:val="24"/>
              <w:spacing w:after="0" w:line="240" w:lineRule="auto"/>
              <w:jc w:val="center"/>
              <w:rPr>
                <w:b/>
              </w:rPr>
            </w:pPr>
            <w:r w:rsidRPr="00CC35DD">
              <w:rPr>
                <w:b/>
              </w:rPr>
              <w:t>Населенный пункт</w:t>
            </w:r>
          </w:p>
        </w:tc>
        <w:tc>
          <w:tcPr>
            <w:tcW w:w="0" w:type="auto"/>
            <w:gridSpan w:val="3"/>
            <w:shd w:val="clear" w:color="auto" w:fill="auto"/>
          </w:tcPr>
          <w:p w14:paraId="21E8A46D" w14:textId="77777777" w:rsidR="008A5766" w:rsidRPr="00CC35DD" w:rsidRDefault="008A5766" w:rsidP="008A5766">
            <w:pPr>
              <w:pStyle w:val="24"/>
              <w:spacing w:after="0" w:line="240" w:lineRule="auto"/>
              <w:jc w:val="center"/>
              <w:rPr>
                <w:b/>
              </w:rPr>
            </w:pPr>
            <w:r w:rsidRPr="00CC35DD">
              <w:rPr>
                <w:b/>
              </w:rPr>
              <w:t>Месторасположение источников противопожарного водоснабжения</w:t>
            </w:r>
          </w:p>
        </w:tc>
        <w:tc>
          <w:tcPr>
            <w:tcW w:w="0" w:type="auto"/>
            <w:vMerge w:val="restart"/>
            <w:shd w:val="clear" w:color="auto" w:fill="auto"/>
          </w:tcPr>
          <w:p w14:paraId="74F8A4A4" w14:textId="77777777" w:rsidR="008A5766" w:rsidRPr="00CC35DD" w:rsidRDefault="008A5766" w:rsidP="008A5766">
            <w:pPr>
              <w:pStyle w:val="24"/>
              <w:spacing w:after="0" w:line="240" w:lineRule="auto"/>
              <w:jc w:val="center"/>
              <w:rPr>
                <w:b/>
              </w:rPr>
            </w:pPr>
            <w:r w:rsidRPr="00CC35DD">
              <w:rPr>
                <w:b/>
              </w:rPr>
              <w:t>Техническое состояние источника</w:t>
            </w:r>
          </w:p>
        </w:tc>
      </w:tr>
      <w:tr w:rsidR="00CC35DD" w:rsidRPr="00CC35DD" w14:paraId="77B82506" w14:textId="77777777" w:rsidTr="009F3A20">
        <w:trPr>
          <w:tblHeader/>
        </w:trPr>
        <w:tc>
          <w:tcPr>
            <w:tcW w:w="0" w:type="auto"/>
            <w:vMerge/>
            <w:shd w:val="clear" w:color="auto" w:fill="auto"/>
          </w:tcPr>
          <w:p w14:paraId="4E662732" w14:textId="77777777" w:rsidR="00CC35DD" w:rsidRPr="00CC35DD" w:rsidRDefault="00CC35DD" w:rsidP="008A5766">
            <w:pPr>
              <w:pStyle w:val="24"/>
              <w:spacing w:after="0" w:line="240" w:lineRule="auto"/>
              <w:jc w:val="center"/>
              <w:rPr>
                <w:b/>
              </w:rPr>
            </w:pPr>
          </w:p>
        </w:tc>
        <w:tc>
          <w:tcPr>
            <w:tcW w:w="0" w:type="auto"/>
            <w:vMerge/>
            <w:shd w:val="clear" w:color="auto" w:fill="auto"/>
          </w:tcPr>
          <w:p w14:paraId="3FFA85A1" w14:textId="77777777" w:rsidR="00CC35DD" w:rsidRPr="00CC35DD" w:rsidRDefault="00CC35DD" w:rsidP="008A5766">
            <w:pPr>
              <w:pStyle w:val="24"/>
              <w:spacing w:after="0" w:line="240" w:lineRule="auto"/>
              <w:jc w:val="center"/>
              <w:rPr>
                <w:b/>
              </w:rPr>
            </w:pPr>
          </w:p>
        </w:tc>
        <w:tc>
          <w:tcPr>
            <w:tcW w:w="0" w:type="auto"/>
            <w:shd w:val="clear" w:color="auto" w:fill="auto"/>
          </w:tcPr>
          <w:p w14:paraId="08E54184" w14:textId="77777777" w:rsidR="00CC35DD" w:rsidRPr="00CC35DD" w:rsidRDefault="00CC35DD" w:rsidP="008A5766">
            <w:pPr>
              <w:pStyle w:val="24"/>
              <w:spacing w:after="0" w:line="240" w:lineRule="auto"/>
              <w:jc w:val="center"/>
              <w:rPr>
                <w:b/>
              </w:rPr>
            </w:pPr>
            <w:r w:rsidRPr="00CC35DD">
              <w:rPr>
                <w:b/>
              </w:rPr>
              <w:t>гидранты</w:t>
            </w:r>
          </w:p>
        </w:tc>
        <w:tc>
          <w:tcPr>
            <w:tcW w:w="0" w:type="auto"/>
            <w:shd w:val="clear" w:color="auto" w:fill="auto"/>
          </w:tcPr>
          <w:p w14:paraId="041D8627" w14:textId="4DFA6763" w:rsidR="00CC35DD" w:rsidRPr="00CC35DD" w:rsidRDefault="009F3A20" w:rsidP="00CC35DD">
            <w:pPr>
              <w:pStyle w:val="24"/>
              <w:spacing w:after="0" w:line="240" w:lineRule="auto"/>
              <w:jc w:val="center"/>
              <w:rPr>
                <w:b/>
              </w:rPr>
            </w:pPr>
            <w:r>
              <w:rPr>
                <w:b/>
              </w:rPr>
              <w:t>е</w:t>
            </w:r>
            <w:r w:rsidR="00CC35DD" w:rsidRPr="00CC35DD">
              <w:rPr>
                <w:b/>
              </w:rPr>
              <w:t>стественны</w:t>
            </w:r>
            <w:r w:rsidR="00CC35DD">
              <w:rPr>
                <w:b/>
              </w:rPr>
              <w:t>е</w:t>
            </w:r>
            <w:r w:rsidR="00CC35DD" w:rsidRPr="00CC35DD">
              <w:rPr>
                <w:b/>
              </w:rPr>
              <w:t xml:space="preserve"> </w:t>
            </w:r>
            <w:r w:rsidR="00CC35DD">
              <w:rPr>
                <w:b/>
              </w:rPr>
              <w:t>водоемы</w:t>
            </w:r>
          </w:p>
        </w:tc>
        <w:tc>
          <w:tcPr>
            <w:tcW w:w="0" w:type="auto"/>
            <w:shd w:val="clear" w:color="auto" w:fill="auto"/>
          </w:tcPr>
          <w:p w14:paraId="7BB049AD" w14:textId="7FC06F2E" w:rsidR="00CC35DD" w:rsidRPr="00CC35DD" w:rsidRDefault="009F3A20" w:rsidP="008A5766">
            <w:pPr>
              <w:pStyle w:val="24"/>
              <w:spacing w:after="0" w:line="240" w:lineRule="auto"/>
              <w:jc w:val="center"/>
              <w:rPr>
                <w:b/>
              </w:rPr>
            </w:pPr>
            <w:r>
              <w:rPr>
                <w:b/>
              </w:rPr>
              <w:t>п</w:t>
            </w:r>
            <w:r w:rsidR="00CC35DD" w:rsidRPr="00CC35DD">
              <w:rPr>
                <w:b/>
              </w:rPr>
              <w:t>ожарные водоемы</w:t>
            </w:r>
          </w:p>
        </w:tc>
        <w:tc>
          <w:tcPr>
            <w:tcW w:w="0" w:type="auto"/>
            <w:vMerge/>
            <w:shd w:val="clear" w:color="auto" w:fill="auto"/>
          </w:tcPr>
          <w:p w14:paraId="350764F0" w14:textId="77777777" w:rsidR="00CC35DD" w:rsidRPr="00CC35DD" w:rsidRDefault="00CC35DD" w:rsidP="008A5766">
            <w:pPr>
              <w:pStyle w:val="24"/>
              <w:spacing w:after="0" w:line="240" w:lineRule="auto"/>
              <w:jc w:val="center"/>
              <w:rPr>
                <w:b/>
              </w:rPr>
            </w:pPr>
          </w:p>
        </w:tc>
      </w:tr>
      <w:tr w:rsidR="00CC35DD" w:rsidRPr="00CC35DD" w14:paraId="49B6DCEF" w14:textId="77777777" w:rsidTr="009F3A20">
        <w:tc>
          <w:tcPr>
            <w:tcW w:w="0" w:type="auto"/>
            <w:shd w:val="clear" w:color="auto" w:fill="auto"/>
          </w:tcPr>
          <w:p w14:paraId="6E714F36" w14:textId="77777777" w:rsidR="00CC35DD" w:rsidRPr="00CC35DD" w:rsidRDefault="00CC35DD" w:rsidP="008A5411">
            <w:pPr>
              <w:numPr>
                <w:ilvl w:val="0"/>
                <w:numId w:val="37"/>
              </w:numPr>
              <w:ind w:left="0" w:firstLine="0"/>
              <w:jc w:val="left"/>
              <w:rPr>
                <w:b/>
                <w:sz w:val="24"/>
                <w:shd w:val="clear" w:color="auto" w:fill="FFFFFF"/>
              </w:rPr>
            </w:pPr>
          </w:p>
        </w:tc>
        <w:tc>
          <w:tcPr>
            <w:tcW w:w="0" w:type="auto"/>
            <w:shd w:val="clear" w:color="auto" w:fill="auto"/>
          </w:tcPr>
          <w:p w14:paraId="0BF8CA86" w14:textId="77777777" w:rsidR="00CC35DD" w:rsidRPr="00A15CC7" w:rsidRDefault="00CC35DD" w:rsidP="00CC35DD">
            <w:pPr>
              <w:pStyle w:val="24"/>
              <w:spacing w:after="0" w:line="240" w:lineRule="auto"/>
            </w:pPr>
            <w:r w:rsidRPr="00A15CC7">
              <w:t>с. Вьюны</w:t>
            </w:r>
          </w:p>
        </w:tc>
        <w:tc>
          <w:tcPr>
            <w:tcW w:w="0" w:type="auto"/>
            <w:shd w:val="clear" w:color="auto" w:fill="auto"/>
          </w:tcPr>
          <w:p w14:paraId="627E2C8D" w14:textId="77777777" w:rsidR="00CC35DD" w:rsidRPr="00A15CC7" w:rsidRDefault="00CC35DD" w:rsidP="00CC35DD">
            <w:pPr>
              <w:pStyle w:val="24"/>
              <w:spacing w:after="0" w:line="240" w:lineRule="auto"/>
            </w:pPr>
            <w:r w:rsidRPr="00A15CC7">
              <w:t xml:space="preserve">Скв. № 17320 </w:t>
            </w:r>
          </w:p>
          <w:p w14:paraId="1D800E11" w14:textId="4D3C8E2E" w:rsidR="00CC35DD" w:rsidRPr="00A15CC7" w:rsidRDefault="00CC35DD" w:rsidP="00CC35DD">
            <w:pPr>
              <w:pStyle w:val="24"/>
              <w:spacing w:after="0" w:line="240" w:lineRule="auto"/>
            </w:pPr>
            <w:r w:rsidRPr="00A15CC7">
              <w:t>(ул. Коммунаров, 24),</w:t>
            </w:r>
          </w:p>
          <w:p w14:paraId="54A86AC8" w14:textId="77777777" w:rsidR="00CC35DD" w:rsidRPr="00A15CC7" w:rsidRDefault="00CC35DD" w:rsidP="00CC35DD">
            <w:pPr>
              <w:pStyle w:val="24"/>
              <w:spacing w:after="0" w:line="240" w:lineRule="auto"/>
            </w:pPr>
            <w:r w:rsidRPr="00A15CC7">
              <w:t xml:space="preserve">Скв. № 5498а </w:t>
            </w:r>
          </w:p>
          <w:p w14:paraId="5C1554DE" w14:textId="473166AB" w:rsidR="00CC35DD" w:rsidRPr="00A15CC7" w:rsidRDefault="00CC35DD" w:rsidP="00CC35DD">
            <w:pPr>
              <w:pStyle w:val="24"/>
              <w:spacing w:after="0" w:line="240" w:lineRule="auto"/>
            </w:pPr>
            <w:r w:rsidRPr="00A15CC7">
              <w:t>(ул. Советская, 25),</w:t>
            </w:r>
          </w:p>
          <w:p w14:paraId="3965BD2A" w14:textId="77777777" w:rsidR="00CC35DD" w:rsidRPr="00A15CC7" w:rsidRDefault="00CC35DD" w:rsidP="00CC35DD">
            <w:pPr>
              <w:pStyle w:val="24"/>
              <w:spacing w:after="0" w:line="240" w:lineRule="auto"/>
            </w:pPr>
            <w:r w:rsidRPr="00A15CC7">
              <w:t xml:space="preserve">Скв. № 12008 </w:t>
            </w:r>
          </w:p>
          <w:p w14:paraId="75C5AB17" w14:textId="4EFEA071" w:rsidR="00CC35DD" w:rsidRPr="00A15CC7" w:rsidRDefault="00CC35DD" w:rsidP="00CC35DD">
            <w:pPr>
              <w:pStyle w:val="24"/>
              <w:spacing w:after="0" w:line="240" w:lineRule="auto"/>
            </w:pPr>
            <w:r w:rsidRPr="00A15CC7">
              <w:t>(ул. Чехова, 19)</w:t>
            </w:r>
          </w:p>
        </w:tc>
        <w:tc>
          <w:tcPr>
            <w:tcW w:w="0" w:type="auto"/>
            <w:shd w:val="clear" w:color="auto" w:fill="auto"/>
          </w:tcPr>
          <w:p w14:paraId="5E79C11C" w14:textId="29609FD3" w:rsidR="00CC35DD" w:rsidRPr="00A15CC7" w:rsidRDefault="00CC35DD" w:rsidP="00CC35DD">
            <w:pPr>
              <w:pStyle w:val="24"/>
              <w:spacing w:after="0" w:line="240" w:lineRule="auto"/>
            </w:pPr>
            <w:r w:rsidRPr="00A15CC7">
              <w:t>р. Вьюна</w:t>
            </w:r>
          </w:p>
        </w:tc>
        <w:tc>
          <w:tcPr>
            <w:tcW w:w="0" w:type="auto"/>
            <w:shd w:val="clear" w:color="auto" w:fill="auto"/>
          </w:tcPr>
          <w:p w14:paraId="0A91AD71" w14:textId="7691B5F6" w:rsidR="00CC35DD" w:rsidRPr="00A15CC7" w:rsidRDefault="00CC35DD" w:rsidP="00CC35DD">
            <w:pPr>
              <w:pStyle w:val="24"/>
              <w:spacing w:after="0" w:line="240" w:lineRule="auto"/>
            </w:pPr>
            <w:r w:rsidRPr="00A15CC7">
              <w:t>В АО «Вьюны» на территории фермы имеется 3 пожарные емкости общим объемом 12 м</w:t>
            </w:r>
            <w:r w:rsidRPr="00A15CC7">
              <w:rPr>
                <w:vertAlign w:val="superscript"/>
              </w:rPr>
              <w:t>3</w:t>
            </w:r>
            <w:r w:rsidRPr="00A15CC7">
              <w:t>. В котельной пожарная емкость 7 м</w:t>
            </w:r>
            <w:r w:rsidRPr="00A15CC7">
              <w:rPr>
                <w:vertAlign w:val="superscript"/>
              </w:rPr>
              <w:t>3</w:t>
            </w:r>
            <w:r w:rsidRPr="00A15CC7">
              <w:t>.</w:t>
            </w:r>
          </w:p>
        </w:tc>
        <w:tc>
          <w:tcPr>
            <w:tcW w:w="0" w:type="auto"/>
            <w:shd w:val="clear" w:color="auto" w:fill="auto"/>
          </w:tcPr>
          <w:p w14:paraId="11B78D5D" w14:textId="77777777" w:rsidR="00CC35DD" w:rsidRPr="00CC35DD" w:rsidRDefault="00CC35DD" w:rsidP="00CC35DD">
            <w:pPr>
              <w:pStyle w:val="24"/>
              <w:spacing w:after="0" w:line="240" w:lineRule="auto"/>
            </w:pPr>
            <w:r w:rsidRPr="00A15CC7">
              <w:t>В рабочем состоянии</w:t>
            </w:r>
          </w:p>
        </w:tc>
      </w:tr>
      <w:tr w:rsidR="00CC35DD" w:rsidRPr="00CC35DD" w14:paraId="394D5C5F" w14:textId="77777777" w:rsidTr="009F3A20">
        <w:tc>
          <w:tcPr>
            <w:tcW w:w="0" w:type="auto"/>
            <w:shd w:val="clear" w:color="auto" w:fill="auto"/>
          </w:tcPr>
          <w:p w14:paraId="0746A6DA" w14:textId="77777777" w:rsidR="00CC35DD" w:rsidRPr="00CC35DD" w:rsidRDefault="00CC35DD" w:rsidP="008A5411">
            <w:pPr>
              <w:numPr>
                <w:ilvl w:val="0"/>
                <w:numId w:val="37"/>
              </w:numPr>
              <w:ind w:left="0" w:firstLine="0"/>
              <w:jc w:val="left"/>
              <w:rPr>
                <w:b/>
                <w:sz w:val="24"/>
                <w:shd w:val="clear" w:color="auto" w:fill="FFFFFF"/>
              </w:rPr>
            </w:pPr>
          </w:p>
        </w:tc>
        <w:tc>
          <w:tcPr>
            <w:tcW w:w="0" w:type="auto"/>
            <w:shd w:val="clear" w:color="auto" w:fill="auto"/>
          </w:tcPr>
          <w:p w14:paraId="3C7BAD7F" w14:textId="77777777" w:rsidR="00CC35DD" w:rsidRPr="00CC35DD" w:rsidRDefault="00CC35DD" w:rsidP="00CC35DD">
            <w:pPr>
              <w:pStyle w:val="24"/>
              <w:spacing w:after="0" w:line="240" w:lineRule="auto"/>
            </w:pPr>
            <w:r w:rsidRPr="00CC35DD">
              <w:t>д. Таловка</w:t>
            </w:r>
          </w:p>
        </w:tc>
        <w:tc>
          <w:tcPr>
            <w:tcW w:w="0" w:type="auto"/>
            <w:shd w:val="clear" w:color="auto" w:fill="auto"/>
          </w:tcPr>
          <w:p w14:paraId="6FBBB2BB" w14:textId="77777777" w:rsidR="00CC35DD" w:rsidRPr="00CC35DD" w:rsidRDefault="00CC35DD" w:rsidP="00CC35DD">
            <w:pPr>
              <w:pStyle w:val="24"/>
              <w:spacing w:after="0" w:line="240" w:lineRule="auto"/>
            </w:pPr>
            <w:r w:rsidRPr="00CC35DD">
              <w:t>Скв. № б/н</w:t>
            </w:r>
          </w:p>
          <w:p w14:paraId="29896D31" w14:textId="2F5ECA94" w:rsidR="00CC35DD" w:rsidRPr="00CC35DD" w:rsidRDefault="00CC35DD" w:rsidP="00101A39">
            <w:pPr>
              <w:pStyle w:val="24"/>
              <w:spacing w:after="0" w:line="240" w:lineRule="auto"/>
            </w:pPr>
            <w:r>
              <w:t>(</w:t>
            </w:r>
            <w:r w:rsidRPr="00CC35DD">
              <w:t>ул. Пролетарская, 9</w:t>
            </w:r>
            <w:r>
              <w:t>)</w:t>
            </w:r>
          </w:p>
        </w:tc>
        <w:tc>
          <w:tcPr>
            <w:tcW w:w="0" w:type="auto"/>
            <w:shd w:val="clear" w:color="auto" w:fill="auto"/>
          </w:tcPr>
          <w:p w14:paraId="53F60035" w14:textId="28DB75B0" w:rsidR="00CC35DD" w:rsidRPr="00CC35DD" w:rsidRDefault="00CC35DD" w:rsidP="00CC35DD">
            <w:pPr>
              <w:pStyle w:val="24"/>
              <w:spacing w:after="0" w:line="240" w:lineRule="auto"/>
            </w:pPr>
            <w:r w:rsidRPr="00CC35DD">
              <w:t xml:space="preserve">Пруд </w:t>
            </w:r>
          </w:p>
        </w:tc>
        <w:tc>
          <w:tcPr>
            <w:tcW w:w="0" w:type="auto"/>
            <w:shd w:val="clear" w:color="auto" w:fill="auto"/>
          </w:tcPr>
          <w:p w14:paraId="1F72E6BE" w14:textId="77777777" w:rsidR="00CC35DD" w:rsidRPr="00CC35DD" w:rsidRDefault="00CC35DD" w:rsidP="00CC35DD">
            <w:pPr>
              <w:pStyle w:val="24"/>
              <w:spacing w:after="0" w:line="240" w:lineRule="auto"/>
            </w:pPr>
            <w:r w:rsidRPr="00CC35DD">
              <w:t>-</w:t>
            </w:r>
          </w:p>
        </w:tc>
        <w:tc>
          <w:tcPr>
            <w:tcW w:w="0" w:type="auto"/>
            <w:shd w:val="clear" w:color="auto" w:fill="auto"/>
          </w:tcPr>
          <w:p w14:paraId="160AD9AC" w14:textId="77777777" w:rsidR="00CC35DD" w:rsidRPr="00CC35DD" w:rsidRDefault="00CC35DD" w:rsidP="00CC35DD">
            <w:pPr>
              <w:pStyle w:val="24"/>
              <w:spacing w:after="0" w:line="240" w:lineRule="auto"/>
            </w:pPr>
            <w:r w:rsidRPr="00CC35DD">
              <w:t>В рабочем состоянии</w:t>
            </w:r>
          </w:p>
        </w:tc>
      </w:tr>
      <w:tr w:rsidR="00CC35DD" w:rsidRPr="00CC35DD" w14:paraId="64436BE8" w14:textId="77777777" w:rsidTr="009F3A20">
        <w:tc>
          <w:tcPr>
            <w:tcW w:w="0" w:type="auto"/>
            <w:shd w:val="clear" w:color="auto" w:fill="auto"/>
          </w:tcPr>
          <w:p w14:paraId="67DD8DE3" w14:textId="77777777" w:rsidR="00CC35DD" w:rsidRPr="00CC35DD" w:rsidRDefault="00CC35DD" w:rsidP="008A5411">
            <w:pPr>
              <w:numPr>
                <w:ilvl w:val="0"/>
                <w:numId w:val="37"/>
              </w:numPr>
              <w:ind w:left="0" w:firstLine="0"/>
              <w:jc w:val="left"/>
              <w:rPr>
                <w:b/>
                <w:sz w:val="24"/>
                <w:shd w:val="clear" w:color="auto" w:fill="FFFFFF"/>
              </w:rPr>
            </w:pPr>
          </w:p>
        </w:tc>
        <w:tc>
          <w:tcPr>
            <w:tcW w:w="0" w:type="auto"/>
            <w:shd w:val="clear" w:color="auto" w:fill="auto"/>
          </w:tcPr>
          <w:p w14:paraId="39993474" w14:textId="77777777" w:rsidR="00CC35DD" w:rsidRPr="00CC35DD" w:rsidRDefault="00CC35DD" w:rsidP="00CC35DD">
            <w:pPr>
              <w:pStyle w:val="24"/>
              <w:spacing w:after="0" w:line="240" w:lineRule="auto"/>
            </w:pPr>
            <w:r w:rsidRPr="00CC35DD">
              <w:t>д. Малая Черемшанка</w:t>
            </w:r>
          </w:p>
        </w:tc>
        <w:tc>
          <w:tcPr>
            <w:tcW w:w="0" w:type="auto"/>
            <w:shd w:val="clear" w:color="auto" w:fill="auto"/>
          </w:tcPr>
          <w:p w14:paraId="457E0AB3" w14:textId="77777777" w:rsidR="00CC35DD" w:rsidRPr="00CC35DD" w:rsidRDefault="00CC35DD" w:rsidP="00CC35DD">
            <w:pPr>
              <w:pStyle w:val="24"/>
              <w:spacing w:after="0" w:line="240" w:lineRule="auto"/>
            </w:pPr>
            <w:r w:rsidRPr="00CC35DD">
              <w:t>Скв. № б/н</w:t>
            </w:r>
          </w:p>
          <w:p w14:paraId="709F7EFF" w14:textId="628E5CF1" w:rsidR="00CC35DD" w:rsidRPr="00CC35DD" w:rsidRDefault="00CC35DD" w:rsidP="00101A39">
            <w:pPr>
              <w:pStyle w:val="24"/>
              <w:spacing w:after="0" w:line="240" w:lineRule="auto"/>
            </w:pPr>
            <w:r>
              <w:t>(</w:t>
            </w:r>
            <w:r w:rsidRPr="00CC35DD">
              <w:t>ул. Центральная, 12</w:t>
            </w:r>
            <w:r>
              <w:t>)</w:t>
            </w:r>
          </w:p>
        </w:tc>
        <w:tc>
          <w:tcPr>
            <w:tcW w:w="0" w:type="auto"/>
            <w:shd w:val="clear" w:color="auto" w:fill="auto"/>
          </w:tcPr>
          <w:p w14:paraId="459B7AD2" w14:textId="3FE8018E" w:rsidR="00CC35DD" w:rsidRPr="00CC35DD" w:rsidRDefault="00CC35DD" w:rsidP="00CC35DD">
            <w:pPr>
              <w:pStyle w:val="24"/>
              <w:spacing w:after="0" w:line="240" w:lineRule="auto"/>
            </w:pPr>
            <w:r w:rsidRPr="00CC35DD">
              <w:t xml:space="preserve">Пруд </w:t>
            </w:r>
          </w:p>
        </w:tc>
        <w:tc>
          <w:tcPr>
            <w:tcW w:w="0" w:type="auto"/>
            <w:shd w:val="clear" w:color="auto" w:fill="auto"/>
          </w:tcPr>
          <w:p w14:paraId="78C3AAF2" w14:textId="77777777" w:rsidR="00CC35DD" w:rsidRPr="00CC35DD" w:rsidRDefault="00CC35DD" w:rsidP="00CC35DD">
            <w:pPr>
              <w:pStyle w:val="24"/>
              <w:spacing w:after="0" w:line="240" w:lineRule="auto"/>
            </w:pPr>
            <w:r w:rsidRPr="00CC35DD">
              <w:t>-</w:t>
            </w:r>
          </w:p>
        </w:tc>
        <w:tc>
          <w:tcPr>
            <w:tcW w:w="0" w:type="auto"/>
            <w:shd w:val="clear" w:color="auto" w:fill="auto"/>
          </w:tcPr>
          <w:p w14:paraId="0581EBE5" w14:textId="77777777" w:rsidR="00CC35DD" w:rsidRPr="00CC35DD" w:rsidRDefault="00CC35DD" w:rsidP="00CC35DD">
            <w:pPr>
              <w:pStyle w:val="24"/>
              <w:spacing w:after="0" w:line="240" w:lineRule="auto"/>
            </w:pPr>
            <w:r w:rsidRPr="00CC35DD">
              <w:t>В рабочем состоянии</w:t>
            </w:r>
          </w:p>
        </w:tc>
      </w:tr>
      <w:tr w:rsidR="00CC35DD" w:rsidRPr="00CC35DD" w14:paraId="2BE5589A" w14:textId="77777777" w:rsidTr="009F3A20">
        <w:tc>
          <w:tcPr>
            <w:tcW w:w="0" w:type="auto"/>
            <w:shd w:val="clear" w:color="auto" w:fill="auto"/>
          </w:tcPr>
          <w:p w14:paraId="098F9A92" w14:textId="77777777" w:rsidR="00CC35DD" w:rsidRPr="00CC35DD" w:rsidRDefault="00CC35DD" w:rsidP="008A5411">
            <w:pPr>
              <w:numPr>
                <w:ilvl w:val="0"/>
                <w:numId w:val="37"/>
              </w:numPr>
              <w:ind w:left="0" w:firstLine="0"/>
              <w:jc w:val="left"/>
              <w:rPr>
                <w:b/>
                <w:sz w:val="24"/>
                <w:shd w:val="clear" w:color="auto" w:fill="FFFFFF"/>
              </w:rPr>
            </w:pPr>
          </w:p>
        </w:tc>
        <w:tc>
          <w:tcPr>
            <w:tcW w:w="0" w:type="auto"/>
            <w:shd w:val="clear" w:color="auto" w:fill="auto"/>
          </w:tcPr>
          <w:p w14:paraId="65298D1B" w14:textId="77777777" w:rsidR="00CC35DD" w:rsidRPr="00CC35DD" w:rsidRDefault="00CC35DD" w:rsidP="00CC35DD">
            <w:pPr>
              <w:pStyle w:val="24"/>
              <w:spacing w:after="0" w:line="240" w:lineRule="auto"/>
            </w:pPr>
            <w:r w:rsidRPr="00CC35DD">
              <w:t>д. Пристань-Почта</w:t>
            </w:r>
          </w:p>
        </w:tc>
        <w:tc>
          <w:tcPr>
            <w:tcW w:w="0" w:type="auto"/>
            <w:shd w:val="clear" w:color="auto" w:fill="auto"/>
          </w:tcPr>
          <w:p w14:paraId="06173C40" w14:textId="77777777" w:rsidR="00CC35DD" w:rsidRPr="00CC35DD" w:rsidRDefault="00CC35DD" w:rsidP="00CC35DD">
            <w:pPr>
              <w:pStyle w:val="24"/>
              <w:spacing w:after="0" w:line="240" w:lineRule="auto"/>
            </w:pPr>
            <w:r w:rsidRPr="00CC35DD">
              <w:t>-</w:t>
            </w:r>
          </w:p>
        </w:tc>
        <w:tc>
          <w:tcPr>
            <w:tcW w:w="0" w:type="auto"/>
            <w:shd w:val="clear" w:color="auto" w:fill="auto"/>
          </w:tcPr>
          <w:p w14:paraId="721B8E05" w14:textId="56605537" w:rsidR="00CC35DD" w:rsidRPr="00CC35DD" w:rsidRDefault="00CC35DD" w:rsidP="00CC35DD">
            <w:pPr>
              <w:pStyle w:val="24"/>
              <w:spacing w:after="0" w:line="240" w:lineRule="auto"/>
            </w:pPr>
            <w:r w:rsidRPr="00CC35DD">
              <w:t>р. Уень (рядом с мостом)</w:t>
            </w:r>
          </w:p>
        </w:tc>
        <w:tc>
          <w:tcPr>
            <w:tcW w:w="0" w:type="auto"/>
            <w:shd w:val="clear" w:color="auto" w:fill="auto"/>
          </w:tcPr>
          <w:p w14:paraId="262444F0" w14:textId="77777777" w:rsidR="00CC35DD" w:rsidRPr="00CC35DD" w:rsidRDefault="00CC35DD" w:rsidP="00CC35DD">
            <w:pPr>
              <w:pStyle w:val="24"/>
              <w:spacing w:after="0" w:line="240" w:lineRule="auto"/>
            </w:pPr>
            <w:r w:rsidRPr="00CC35DD">
              <w:t>-</w:t>
            </w:r>
          </w:p>
        </w:tc>
        <w:tc>
          <w:tcPr>
            <w:tcW w:w="0" w:type="auto"/>
            <w:shd w:val="clear" w:color="auto" w:fill="auto"/>
          </w:tcPr>
          <w:p w14:paraId="58756D0C" w14:textId="77777777" w:rsidR="00CC35DD" w:rsidRPr="00CC35DD" w:rsidRDefault="00CC35DD" w:rsidP="00CC35DD">
            <w:pPr>
              <w:pStyle w:val="24"/>
              <w:spacing w:after="0" w:line="240" w:lineRule="auto"/>
            </w:pPr>
            <w:r w:rsidRPr="00CC35DD">
              <w:t>-</w:t>
            </w:r>
          </w:p>
        </w:tc>
      </w:tr>
      <w:tr w:rsidR="00CC35DD" w:rsidRPr="00CC35DD" w14:paraId="5F49D8F6" w14:textId="77777777" w:rsidTr="009F3A20">
        <w:tc>
          <w:tcPr>
            <w:tcW w:w="0" w:type="auto"/>
            <w:shd w:val="clear" w:color="auto" w:fill="auto"/>
          </w:tcPr>
          <w:p w14:paraId="1884CD5C" w14:textId="77777777" w:rsidR="00CC35DD" w:rsidRPr="00CC35DD" w:rsidRDefault="00CC35DD" w:rsidP="008A5411">
            <w:pPr>
              <w:numPr>
                <w:ilvl w:val="0"/>
                <w:numId w:val="37"/>
              </w:numPr>
              <w:ind w:left="0" w:firstLine="0"/>
              <w:jc w:val="left"/>
              <w:rPr>
                <w:b/>
                <w:sz w:val="24"/>
                <w:shd w:val="clear" w:color="auto" w:fill="FFFFFF"/>
              </w:rPr>
            </w:pPr>
          </w:p>
        </w:tc>
        <w:tc>
          <w:tcPr>
            <w:tcW w:w="0" w:type="auto"/>
            <w:shd w:val="clear" w:color="auto" w:fill="auto"/>
          </w:tcPr>
          <w:p w14:paraId="39C70BDA" w14:textId="77777777" w:rsidR="00CC35DD" w:rsidRPr="00CC35DD" w:rsidRDefault="00CC35DD" w:rsidP="00CC35DD">
            <w:pPr>
              <w:pStyle w:val="24"/>
              <w:spacing w:after="0" w:line="240" w:lineRule="auto"/>
            </w:pPr>
            <w:r w:rsidRPr="00CC35DD">
              <w:t>д. Красный Яр</w:t>
            </w:r>
          </w:p>
        </w:tc>
        <w:tc>
          <w:tcPr>
            <w:tcW w:w="0" w:type="auto"/>
            <w:shd w:val="clear" w:color="auto" w:fill="auto"/>
          </w:tcPr>
          <w:p w14:paraId="241E8456" w14:textId="77777777" w:rsidR="00CC35DD" w:rsidRPr="00CC35DD" w:rsidRDefault="00CC35DD" w:rsidP="00CC35DD">
            <w:pPr>
              <w:pStyle w:val="24"/>
              <w:spacing w:after="0" w:line="240" w:lineRule="auto"/>
            </w:pPr>
            <w:r w:rsidRPr="00CC35DD">
              <w:t>-</w:t>
            </w:r>
          </w:p>
        </w:tc>
        <w:tc>
          <w:tcPr>
            <w:tcW w:w="0" w:type="auto"/>
            <w:shd w:val="clear" w:color="auto" w:fill="auto"/>
          </w:tcPr>
          <w:p w14:paraId="22158481" w14:textId="4A5F060A" w:rsidR="00CC35DD" w:rsidRPr="00CC35DD" w:rsidRDefault="00CC35DD" w:rsidP="00CC35DD">
            <w:pPr>
              <w:pStyle w:val="24"/>
              <w:spacing w:after="0" w:line="240" w:lineRule="auto"/>
            </w:pPr>
            <w:r w:rsidRPr="00CC35DD">
              <w:t>р. Уень</w:t>
            </w:r>
          </w:p>
        </w:tc>
        <w:tc>
          <w:tcPr>
            <w:tcW w:w="0" w:type="auto"/>
            <w:shd w:val="clear" w:color="auto" w:fill="auto"/>
          </w:tcPr>
          <w:p w14:paraId="2E891897" w14:textId="77777777" w:rsidR="00CC35DD" w:rsidRPr="00CC35DD" w:rsidRDefault="00CC35DD" w:rsidP="00CC35DD">
            <w:pPr>
              <w:pStyle w:val="24"/>
              <w:spacing w:after="0" w:line="240" w:lineRule="auto"/>
            </w:pPr>
            <w:r w:rsidRPr="00CC35DD">
              <w:t>-</w:t>
            </w:r>
          </w:p>
        </w:tc>
        <w:tc>
          <w:tcPr>
            <w:tcW w:w="0" w:type="auto"/>
            <w:shd w:val="clear" w:color="auto" w:fill="auto"/>
          </w:tcPr>
          <w:p w14:paraId="5C811685" w14:textId="77777777" w:rsidR="00CC35DD" w:rsidRPr="00CC35DD" w:rsidRDefault="00CC35DD" w:rsidP="00CC35DD">
            <w:pPr>
              <w:pStyle w:val="24"/>
              <w:spacing w:after="0" w:line="240" w:lineRule="auto"/>
            </w:pPr>
            <w:r w:rsidRPr="00CC35DD">
              <w:t>-</w:t>
            </w:r>
          </w:p>
        </w:tc>
      </w:tr>
    </w:tbl>
    <w:p w14:paraId="48154A49" w14:textId="77777777" w:rsidR="008A5766" w:rsidRDefault="008A5766" w:rsidP="00B47CEA">
      <w:pPr>
        <w:pStyle w:val="aa"/>
      </w:pPr>
    </w:p>
    <w:p w14:paraId="45CF2D46" w14:textId="77777777" w:rsidR="00B47CEA" w:rsidRPr="00D32B79" w:rsidRDefault="00B47CEA" w:rsidP="00B47CEA">
      <w:pPr>
        <w:pStyle w:val="aa"/>
      </w:pPr>
      <w:r w:rsidRPr="00170B3C">
        <w:lastRenderedPageBreak/>
        <w:t xml:space="preserve">В соответствии с СП 8.13130.2020 подача воды на тушение пожара должна обеспечиваться из двух источников, запас воды в каждом проектируемом резервуаре должен составлять не менее 50% объема воды на тушение </w:t>
      </w:r>
      <w:r w:rsidRPr="00D32B79">
        <w:t>пожара.</w:t>
      </w:r>
    </w:p>
    <w:p w14:paraId="7C9F9952" w14:textId="425C441F" w:rsidR="008A5766" w:rsidRPr="008F4549" w:rsidRDefault="00B47CEA" w:rsidP="00B47CEA">
      <w:pPr>
        <w:pStyle w:val="aa"/>
      </w:pPr>
      <w:r>
        <w:rPr>
          <w:b/>
        </w:rPr>
        <w:t xml:space="preserve">Проектом предлагается </w:t>
      </w:r>
      <w:r>
        <w:rPr>
          <w:b/>
          <w:i/>
        </w:rPr>
        <w:t xml:space="preserve">на </w:t>
      </w:r>
      <w:r>
        <w:rPr>
          <w:b/>
          <w:i/>
          <w:lang w:val="en-US"/>
        </w:rPr>
        <w:t>I</w:t>
      </w:r>
      <w:r>
        <w:rPr>
          <w:b/>
          <w:i/>
        </w:rPr>
        <w:t xml:space="preserve"> очередь (до 2028 </w:t>
      </w:r>
      <w:r w:rsidRPr="00274135">
        <w:rPr>
          <w:b/>
          <w:i/>
        </w:rPr>
        <w:t>г.)</w:t>
      </w:r>
      <w:r>
        <w:rPr>
          <w:b/>
          <w:i/>
        </w:rPr>
        <w:t xml:space="preserve"> </w:t>
      </w:r>
      <w:r w:rsidR="008A5766">
        <w:t xml:space="preserve">размещение пожарных </w:t>
      </w:r>
      <w:r w:rsidR="008A5766" w:rsidRPr="008F4549">
        <w:t xml:space="preserve">гидрантов на существующих и планируемых водопроводных сетях с. Вьюны, </w:t>
      </w:r>
      <w:r w:rsidRPr="008F4549">
        <w:t xml:space="preserve">размещение пожарных резервуаров в </w:t>
      </w:r>
      <w:r w:rsidR="008A5766" w:rsidRPr="008F4549">
        <w:t>д. Малая Черемшанка (</w:t>
      </w:r>
      <w:r w:rsidR="008F4549" w:rsidRPr="008F4549">
        <w:t>2</w:t>
      </w:r>
      <w:r w:rsidR="008A5766" w:rsidRPr="008F4549">
        <w:t xml:space="preserve"> ед.), д. Таловка (</w:t>
      </w:r>
      <w:r w:rsidR="008F4549" w:rsidRPr="008F4549">
        <w:t>2</w:t>
      </w:r>
      <w:r w:rsidR="008A5766" w:rsidRPr="008F4549">
        <w:t xml:space="preserve"> ед.). </w:t>
      </w:r>
    </w:p>
    <w:p w14:paraId="06DE9AA6" w14:textId="3D7B7ECE" w:rsidR="008A5766" w:rsidRDefault="008A5766" w:rsidP="00B47CEA">
      <w:pPr>
        <w:pStyle w:val="aa"/>
      </w:pPr>
      <w:r w:rsidRPr="008F4549">
        <w:t>В населенных пунктах с численностью населения менее 50 чел. (д. Пристань Почта, д. Красный Яр) не предусматривается размещение новых источ</w:t>
      </w:r>
      <w:r>
        <w:t>ников противопожарного водоснабжения.</w:t>
      </w:r>
    </w:p>
    <w:p w14:paraId="43029A59" w14:textId="45BC7B27" w:rsidR="00B47CEA" w:rsidRPr="00E8027C" w:rsidRDefault="00B47CEA" w:rsidP="00B47CEA">
      <w:pPr>
        <w:pStyle w:val="aa"/>
      </w:pPr>
      <w:r w:rsidRPr="00F60547">
        <w:t>В соответствии с численностью населения, а также этажностью застройки, количество одновременных пожаров принято – 1, расход воды на тушение пожара – 5 л/сек., следовательно, объем воды на тушение пожара в течение 3 часов должен составлять 54 м</w:t>
      </w:r>
      <w:r w:rsidRPr="00F60547">
        <w:rPr>
          <w:vertAlign w:val="superscript"/>
        </w:rPr>
        <w:t>3</w:t>
      </w:r>
      <w:r w:rsidRPr="00F60547">
        <w:t xml:space="preserve">. В соответствии с СП </w:t>
      </w:r>
      <w:r w:rsidRPr="00E8027C">
        <w:t>8.13130.2020 подача воды на тушение пожара должна обеспечиваться из двух источников, запас воды в каждом проектируемом резервуаре должен составлять не менее 50% объема воды на тушение пожара – 27 м</w:t>
      </w:r>
      <w:r w:rsidRPr="00E8027C">
        <w:rPr>
          <w:vertAlign w:val="superscript"/>
        </w:rPr>
        <w:t>3</w:t>
      </w:r>
      <w:r w:rsidRPr="00E8027C">
        <w:t>.</w:t>
      </w:r>
    </w:p>
    <w:p w14:paraId="55E8185B" w14:textId="77777777" w:rsidR="00B47CEA" w:rsidRPr="00E8027C" w:rsidRDefault="00B47CEA" w:rsidP="00B47CEA">
      <w:pPr>
        <w:pStyle w:val="aa"/>
      </w:pPr>
      <w:r w:rsidRPr="00E8027C">
        <w:t xml:space="preserve">Радиус обслуживания проектируемых источников противопожарного водоснабжения принят 400 м (при условии прокладки от источников тупиковых трубопроводов длиной не более 200 м). </w:t>
      </w:r>
    </w:p>
    <w:p w14:paraId="43FB3499" w14:textId="77777777" w:rsidR="00B47CEA" w:rsidRPr="00E8027C" w:rsidRDefault="00B47CEA" w:rsidP="00B47CEA">
      <w:pPr>
        <w:pStyle w:val="aa"/>
      </w:pPr>
      <w:r w:rsidRPr="00E8027C">
        <w:t>К проектируемым источникам противопожарного водоснабжения необходимо обустроить подъезды с площадками с твердым покрытием размером не менее 12х12 м.</w:t>
      </w:r>
    </w:p>
    <w:p w14:paraId="171DADBF" w14:textId="3BD25049" w:rsidR="00B47CEA" w:rsidRDefault="00B47CEA" w:rsidP="00B47CEA">
      <w:pPr>
        <w:pStyle w:val="aa"/>
      </w:pPr>
      <w:r w:rsidRPr="00F60547">
        <w:t xml:space="preserve">Размещение </w:t>
      </w:r>
      <w:r w:rsidR="008A5766">
        <w:t xml:space="preserve">пожарных </w:t>
      </w:r>
      <w:r w:rsidR="008A5766" w:rsidRPr="00F60547">
        <w:t xml:space="preserve">резервуаров </w:t>
      </w:r>
      <w:r w:rsidRPr="00F60547">
        <w:t>отображено на картографических материалах проекта. Местоположение проектируемых источников противопожарного водоснабжения может уточняться на следую</w:t>
      </w:r>
      <w:r w:rsidRPr="00276757">
        <w:t>щих стадиях проектирования. Трассировка, диаметр тупиковых трубопроводов определяются на следующих стадиях проектирования специализированной организацией.</w:t>
      </w:r>
    </w:p>
    <w:p w14:paraId="695BBC8A" w14:textId="6FACC4DD" w:rsidR="008A5766" w:rsidRDefault="008A5766" w:rsidP="00CB6962">
      <w:pPr>
        <w:pStyle w:val="aa"/>
      </w:pPr>
      <w:r>
        <w:t>Месторасположение</w:t>
      </w:r>
      <w:r w:rsidRPr="00D52835">
        <w:t xml:space="preserve"> гидрант</w:t>
      </w:r>
      <w:r>
        <w:t>ов</w:t>
      </w:r>
      <w:r w:rsidRPr="00D52835">
        <w:t xml:space="preserve"> определяется расчетом, учитывающим суммарный расход воды на пожаротушение и пропускную способность устанавливаемого типа гидрантов, согласно СП 8.13130.20</w:t>
      </w:r>
      <w:r>
        <w:t>20</w:t>
      </w:r>
      <w:r w:rsidRPr="00D52835">
        <w:t xml:space="preserve"> и уточняется на следующих стадиях проектирования</w:t>
      </w:r>
      <w:r>
        <w:t>.</w:t>
      </w:r>
    </w:p>
    <w:p w14:paraId="52095868" w14:textId="33B57EC5" w:rsidR="00CB6962" w:rsidRDefault="00CB6962" w:rsidP="00CB6962">
      <w:pPr>
        <w:pStyle w:val="aa"/>
      </w:pPr>
      <w:r w:rsidRPr="001870F7">
        <w:t>Данные о наличии систем информирования и оповещения</w:t>
      </w:r>
      <w:r w:rsidR="00705A89">
        <w:t xml:space="preserve"> о ЧС приведены в таблице 11.</w:t>
      </w:r>
      <w:r>
        <w:t>4.</w:t>
      </w:r>
    </w:p>
    <w:p w14:paraId="5EC86285" w14:textId="77777777" w:rsidR="00CB6962" w:rsidRDefault="00CB6962" w:rsidP="00CB6962">
      <w:pPr>
        <w:pStyle w:val="aa"/>
      </w:pPr>
    </w:p>
    <w:p w14:paraId="24F52030" w14:textId="271D12AB" w:rsidR="00CB6962" w:rsidRDefault="00CB6962" w:rsidP="00CB6962">
      <w:pPr>
        <w:pStyle w:val="ad"/>
      </w:pPr>
      <w:r>
        <w:t xml:space="preserve">Таблица </w:t>
      </w:r>
      <w:r w:rsidR="000B0917">
        <w:rPr>
          <w:noProof/>
        </w:rPr>
        <w:fldChar w:fldCharType="begin"/>
      </w:r>
      <w:r w:rsidR="000B0917">
        <w:rPr>
          <w:noProof/>
        </w:rPr>
        <w:instrText xml:space="preserve"> STYLEREF 1 \s </w:instrText>
      </w:r>
      <w:r w:rsidR="000B0917">
        <w:rPr>
          <w:noProof/>
        </w:rPr>
        <w:fldChar w:fldCharType="separate"/>
      </w:r>
      <w:r w:rsidR="00705A89">
        <w:rPr>
          <w:noProof/>
        </w:rPr>
        <w:t>11</w:t>
      </w:r>
      <w:r w:rsidR="000B0917">
        <w:rPr>
          <w:noProof/>
        </w:rPr>
        <w:fldChar w:fldCharType="end"/>
      </w:r>
      <w:r w:rsidR="00705A89">
        <w:t>.</w:t>
      </w:r>
      <w:r w:rsidR="000B0917">
        <w:rPr>
          <w:noProof/>
        </w:rPr>
        <w:fldChar w:fldCharType="begin"/>
      </w:r>
      <w:r w:rsidR="000B0917">
        <w:rPr>
          <w:noProof/>
        </w:rPr>
        <w:instrText xml:space="preserve"> SEQ Таблица \* ARABIC \s 1 </w:instrText>
      </w:r>
      <w:r w:rsidR="000B0917">
        <w:rPr>
          <w:noProof/>
        </w:rPr>
        <w:fldChar w:fldCharType="separate"/>
      </w:r>
      <w:r w:rsidR="00705A89">
        <w:rPr>
          <w:noProof/>
        </w:rPr>
        <w:t>4</w:t>
      </w:r>
      <w:r w:rsidR="000B0917">
        <w:rPr>
          <w:noProof/>
        </w:rPr>
        <w:fldChar w:fldCharType="end"/>
      </w:r>
      <w:r w:rsidRPr="00CB6962">
        <w:t xml:space="preserve"> </w:t>
      </w:r>
      <w:r w:rsidRPr="001870F7">
        <w:t>Данные о наличии систем информирования и оповещения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2465"/>
        <w:gridCol w:w="1890"/>
        <w:gridCol w:w="1665"/>
        <w:gridCol w:w="1235"/>
        <w:gridCol w:w="1656"/>
      </w:tblGrid>
      <w:tr w:rsidR="00CB6962" w:rsidRPr="00CB6962" w14:paraId="3985EC95" w14:textId="77777777" w:rsidTr="00ED4789">
        <w:trPr>
          <w:tblHeader/>
        </w:trPr>
        <w:tc>
          <w:tcPr>
            <w:tcW w:w="232" w:type="pct"/>
            <w:shd w:val="clear" w:color="auto" w:fill="auto"/>
            <w:vAlign w:val="center"/>
          </w:tcPr>
          <w:p w14:paraId="4F6592AA" w14:textId="5071005B" w:rsidR="00CB6962" w:rsidRPr="00CB6962" w:rsidRDefault="00CB6962" w:rsidP="00CB6962">
            <w:pPr>
              <w:pStyle w:val="24"/>
              <w:spacing w:after="0" w:line="240" w:lineRule="auto"/>
              <w:jc w:val="center"/>
              <w:rPr>
                <w:b/>
              </w:rPr>
            </w:pPr>
            <w:r w:rsidRPr="00CB6962">
              <w:rPr>
                <w:b/>
              </w:rPr>
              <w:t>№</w:t>
            </w:r>
          </w:p>
        </w:tc>
        <w:tc>
          <w:tcPr>
            <w:tcW w:w="1319" w:type="pct"/>
            <w:shd w:val="clear" w:color="auto" w:fill="auto"/>
            <w:vAlign w:val="center"/>
          </w:tcPr>
          <w:p w14:paraId="06B86E62" w14:textId="77777777" w:rsidR="00CB6962" w:rsidRPr="00CB6962" w:rsidRDefault="00CB6962" w:rsidP="00CB6962">
            <w:pPr>
              <w:pStyle w:val="24"/>
              <w:spacing w:after="0" w:line="240" w:lineRule="auto"/>
              <w:jc w:val="center"/>
              <w:rPr>
                <w:b/>
              </w:rPr>
            </w:pPr>
            <w:r w:rsidRPr="00CB6962">
              <w:rPr>
                <w:b/>
              </w:rPr>
              <w:t>Тип, наименование</w:t>
            </w:r>
          </w:p>
        </w:tc>
        <w:tc>
          <w:tcPr>
            <w:tcW w:w="1011" w:type="pct"/>
            <w:vAlign w:val="center"/>
          </w:tcPr>
          <w:p w14:paraId="6C6F6B48" w14:textId="1A27728F" w:rsidR="00CB6962" w:rsidRPr="00CB6962" w:rsidRDefault="00CB6962" w:rsidP="00CB6962">
            <w:pPr>
              <w:pStyle w:val="24"/>
              <w:spacing w:after="0" w:line="240" w:lineRule="auto"/>
              <w:jc w:val="center"/>
              <w:rPr>
                <w:b/>
              </w:rPr>
            </w:pPr>
            <w:r w:rsidRPr="00CB6962">
              <w:rPr>
                <w:b/>
              </w:rPr>
              <w:t>Месторасположение</w:t>
            </w:r>
          </w:p>
        </w:tc>
        <w:tc>
          <w:tcPr>
            <w:tcW w:w="891" w:type="pct"/>
            <w:shd w:val="clear" w:color="auto" w:fill="auto"/>
            <w:vAlign w:val="center"/>
          </w:tcPr>
          <w:p w14:paraId="0973A684" w14:textId="1BF2C3EF" w:rsidR="00CB6962" w:rsidRPr="00CB6962" w:rsidRDefault="00CB6962" w:rsidP="00CB6962">
            <w:pPr>
              <w:pStyle w:val="24"/>
              <w:spacing w:after="0" w:line="240" w:lineRule="auto"/>
              <w:jc w:val="center"/>
              <w:rPr>
                <w:b/>
              </w:rPr>
            </w:pPr>
            <w:r w:rsidRPr="00CB6962">
              <w:rPr>
                <w:b/>
              </w:rPr>
              <w:t>Вид системы оповещения</w:t>
            </w:r>
          </w:p>
        </w:tc>
        <w:tc>
          <w:tcPr>
            <w:tcW w:w="661" w:type="pct"/>
            <w:shd w:val="clear" w:color="auto" w:fill="auto"/>
            <w:vAlign w:val="center"/>
          </w:tcPr>
          <w:p w14:paraId="34C7C516" w14:textId="77777777" w:rsidR="00CB6962" w:rsidRPr="00CB6962" w:rsidRDefault="00CB6962" w:rsidP="00CB6962">
            <w:pPr>
              <w:pStyle w:val="24"/>
              <w:spacing w:after="0" w:line="240" w:lineRule="auto"/>
              <w:jc w:val="center"/>
              <w:rPr>
                <w:b/>
              </w:rPr>
            </w:pPr>
            <w:r w:rsidRPr="00CB6962">
              <w:rPr>
                <w:b/>
              </w:rPr>
              <w:t>Радиус действия</w:t>
            </w:r>
          </w:p>
        </w:tc>
        <w:tc>
          <w:tcPr>
            <w:tcW w:w="886" w:type="pct"/>
            <w:shd w:val="clear" w:color="auto" w:fill="auto"/>
            <w:vAlign w:val="center"/>
          </w:tcPr>
          <w:p w14:paraId="6EE09A22" w14:textId="77777777" w:rsidR="00CB6962" w:rsidRPr="00CB6962" w:rsidRDefault="00CB6962" w:rsidP="00CB6962">
            <w:pPr>
              <w:pStyle w:val="24"/>
              <w:spacing w:after="0" w:line="240" w:lineRule="auto"/>
              <w:jc w:val="center"/>
              <w:rPr>
                <w:b/>
              </w:rPr>
            </w:pPr>
            <w:r w:rsidRPr="00CB6962">
              <w:rPr>
                <w:b/>
              </w:rPr>
              <w:t>Обслуживаемые населенные пункты</w:t>
            </w:r>
          </w:p>
        </w:tc>
      </w:tr>
      <w:tr w:rsidR="00CB6962" w:rsidRPr="00CB6962" w14:paraId="685D33A5" w14:textId="77777777" w:rsidTr="00CB6962">
        <w:tc>
          <w:tcPr>
            <w:tcW w:w="232" w:type="pct"/>
            <w:shd w:val="clear" w:color="auto" w:fill="auto"/>
            <w:vAlign w:val="center"/>
          </w:tcPr>
          <w:p w14:paraId="61D1EF10" w14:textId="77777777" w:rsidR="00CB6962" w:rsidRPr="00CB6962" w:rsidRDefault="00CB6962" w:rsidP="00CB6962">
            <w:pPr>
              <w:pStyle w:val="24"/>
              <w:spacing w:after="0" w:line="240" w:lineRule="auto"/>
              <w:jc w:val="center"/>
            </w:pPr>
            <w:r w:rsidRPr="00CB6962">
              <w:t>1</w:t>
            </w:r>
          </w:p>
        </w:tc>
        <w:tc>
          <w:tcPr>
            <w:tcW w:w="1319" w:type="pct"/>
            <w:shd w:val="clear" w:color="auto" w:fill="auto"/>
            <w:vAlign w:val="center"/>
          </w:tcPr>
          <w:p w14:paraId="4DCD17F9" w14:textId="77777777" w:rsidR="00CB6962" w:rsidRPr="00CB6962" w:rsidRDefault="00CB6962" w:rsidP="00CB6962">
            <w:pPr>
              <w:pStyle w:val="24"/>
              <w:spacing w:after="0" w:line="240" w:lineRule="auto"/>
            </w:pPr>
            <w:r w:rsidRPr="00CB6962">
              <w:rPr>
                <w:spacing w:val="-4"/>
              </w:rPr>
              <w:t>Система громкоговорящей связи СГС-22МЕ200Н</w:t>
            </w:r>
          </w:p>
        </w:tc>
        <w:tc>
          <w:tcPr>
            <w:tcW w:w="1011" w:type="pct"/>
            <w:vAlign w:val="center"/>
          </w:tcPr>
          <w:p w14:paraId="501D7928" w14:textId="77777777" w:rsidR="00CB6962" w:rsidRPr="00CB6962" w:rsidRDefault="00CB6962" w:rsidP="00CB6962">
            <w:pPr>
              <w:ind w:firstLine="0"/>
              <w:jc w:val="left"/>
              <w:rPr>
                <w:bCs/>
                <w:color w:val="000000"/>
                <w:sz w:val="24"/>
              </w:rPr>
            </w:pPr>
            <w:r w:rsidRPr="00CB6962">
              <w:rPr>
                <w:bCs/>
                <w:color w:val="000000"/>
                <w:sz w:val="24"/>
              </w:rPr>
              <w:t>с. Вьюны,</w:t>
            </w:r>
          </w:p>
          <w:p w14:paraId="15BDDB3C" w14:textId="77777777" w:rsidR="00CB6962" w:rsidRPr="00CB6962" w:rsidRDefault="00CB6962" w:rsidP="00CB6962">
            <w:pPr>
              <w:ind w:firstLine="0"/>
              <w:jc w:val="left"/>
              <w:rPr>
                <w:bCs/>
                <w:color w:val="000000"/>
                <w:sz w:val="24"/>
              </w:rPr>
            </w:pPr>
            <w:r w:rsidRPr="00CB6962">
              <w:rPr>
                <w:bCs/>
                <w:color w:val="000000"/>
                <w:sz w:val="24"/>
              </w:rPr>
              <w:t>ул. Советская, 21</w:t>
            </w:r>
          </w:p>
        </w:tc>
        <w:tc>
          <w:tcPr>
            <w:tcW w:w="891" w:type="pct"/>
            <w:shd w:val="clear" w:color="auto" w:fill="auto"/>
            <w:vAlign w:val="center"/>
          </w:tcPr>
          <w:p w14:paraId="2F904F42" w14:textId="18129535" w:rsidR="00CB6962" w:rsidRPr="00CB6962" w:rsidRDefault="00CB6962" w:rsidP="00CB6962">
            <w:pPr>
              <w:pStyle w:val="24"/>
              <w:spacing w:after="0" w:line="240" w:lineRule="auto"/>
            </w:pPr>
            <w:r w:rsidRPr="00CB6962">
              <w:t>муниципальная</w:t>
            </w:r>
          </w:p>
        </w:tc>
        <w:tc>
          <w:tcPr>
            <w:tcW w:w="661" w:type="pct"/>
            <w:shd w:val="clear" w:color="auto" w:fill="auto"/>
            <w:vAlign w:val="center"/>
          </w:tcPr>
          <w:p w14:paraId="4E3D753C" w14:textId="77777777" w:rsidR="00CB6962" w:rsidRPr="00CB6962" w:rsidRDefault="00CB6962" w:rsidP="00CB6962">
            <w:pPr>
              <w:pStyle w:val="24"/>
              <w:spacing w:after="0" w:line="240" w:lineRule="auto"/>
            </w:pPr>
            <w:r w:rsidRPr="00CB6962">
              <w:t>180 м – речевое;</w:t>
            </w:r>
          </w:p>
          <w:p w14:paraId="26C76BF8" w14:textId="77777777" w:rsidR="00CB6962" w:rsidRPr="00CB6962" w:rsidRDefault="00CB6962" w:rsidP="00CB6962">
            <w:pPr>
              <w:pStyle w:val="24"/>
              <w:spacing w:after="0" w:line="240" w:lineRule="auto"/>
            </w:pPr>
            <w:r w:rsidRPr="00CB6962">
              <w:t>300 м – сирена</w:t>
            </w:r>
          </w:p>
        </w:tc>
        <w:tc>
          <w:tcPr>
            <w:tcW w:w="886" w:type="pct"/>
            <w:shd w:val="clear" w:color="auto" w:fill="auto"/>
            <w:vAlign w:val="center"/>
          </w:tcPr>
          <w:p w14:paraId="4B85D585" w14:textId="77777777" w:rsidR="00CB6962" w:rsidRPr="00CB6962" w:rsidRDefault="00CB6962" w:rsidP="00CB6962">
            <w:pPr>
              <w:ind w:firstLine="0"/>
              <w:jc w:val="left"/>
              <w:rPr>
                <w:bCs/>
                <w:color w:val="000000"/>
                <w:sz w:val="24"/>
              </w:rPr>
            </w:pPr>
            <w:r w:rsidRPr="00CB6962">
              <w:rPr>
                <w:bCs/>
                <w:color w:val="000000"/>
                <w:sz w:val="24"/>
              </w:rPr>
              <w:t>с. Вьюны</w:t>
            </w:r>
          </w:p>
        </w:tc>
      </w:tr>
      <w:tr w:rsidR="00CB6962" w:rsidRPr="00CB6962" w14:paraId="25111247" w14:textId="77777777" w:rsidTr="00CB6962">
        <w:tc>
          <w:tcPr>
            <w:tcW w:w="232" w:type="pct"/>
            <w:shd w:val="clear" w:color="auto" w:fill="auto"/>
            <w:vAlign w:val="center"/>
          </w:tcPr>
          <w:p w14:paraId="5A932319" w14:textId="77777777" w:rsidR="00CB6962" w:rsidRPr="00CB6962" w:rsidRDefault="00CB6962" w:rsidP="00CB6962">
            <w:pPr>
              <w:pStyle w:val="24"/>
              <w:spacing w:after="0" w:line="240" w:lineRule="auto"/>
              <w:jc w:val="center"/>
            </w:pPr>
            <w:r w:rsidRPr="00CB6962">
              <w:lastRenderedPageBreak/>
              <w:t>2</w:t>
            </w:r>
          </w:p>
        </w:tc>
        <w:tc>
          <w:tcPr>
            <w:tcW w:w="1319" w:type="pct"/>
            <w:shd w:val="clear" w:color="auto" w:fill="auto"/>
            <w:vAlign w:val="center"/>
          </w:tcPr>
          <w:p w14:paraId="59B64DF9" w14:textId="77777777" w:rsidR="00CB6962" w:rsidRPr="00CB6962" w:rsidRDefault="00CB6962" w:rsidP="00CB6962">
            <w:pPr>
              <w:pStyle w:val="24"/>
              <w:spacing w:after="0" w:line="240" w:lineRule="auto"/>
            </w:pPr>
            <w:r w:rsidRPr="00CB6962">
              <w:rPr>
                <w:spacing w:val="-4"/>
              </w:rPr>
              <w:t>Переносной автономный комплекс информирования и оповещения КР15-01Е</w:t>
            </w:r>
          </w:p>
        </w:tc>
        <w:tc>
          <w:tcPr>
            <w:tcW w:w="1011" w:type="pct"/>
            <w:vAlign w:val="center"/>
          </w:tcPr>
          <w:p w14:paraId="41DA25C5" w14:textId="77777777" w:rsidR="00CB6962" w:rsidRPr="00CB6962" w:rsidRDefault="00CB6962" w:rsidP="00CB6962">
            <w:pPr>
              <w:ind w:firstLine="0"/>
              <w:jc w:val="left"/>
              <w:rPr>
                <w:color w:val="000000"/>
                <w:sz w:val="24"/>
              </w:rPr>
            </w:pPr>
            <w:r w:rsidRPr="00CB6962">
              <w:rPr>
                <w:color w:val="000000"/>
                <w:sz w:val="24"/>
              </w:rPr>
              <w:t>д. Таловка</w:t>
            </w:r>
          </w:p>
        </w:tc>
        <w:tc>
          <w:tcPr>
            <w:tcW w:w="891" w:type="pct"/>
            <w:shd w:val="clear" w:color="auto" w:fill="auto"/>
            <w:vAlign w:val="center"/>
          </w:tcPr>
          <w:p w14:paraId="68E7C803" w14:textId="32AA9A8B" w:rsidR="00CB6962" w:rsidRPr="00CB6962" w:rsidRDefault="00CB6962" w:rsidP="00CB6962">
            <w:pPr>
              <w:pStyle w:val="24"/>
              <w:spacing w:after="0" w:line="240" w:lineRule="auto"/>
            </w:pPr>
            <w:r w:rsidRPr="00CB6962">
              <w:t>муниципальная</w:t>
            </w:r>
          </w:p>
        </w:tc>
        <w:tc>
          <w:tcPr>
            <w:tcW w:w="661" w:type="pct"/>
            <w:shd w:val="clear" w:color="auto" w:fill="auto"/>
            <w:vAlign w:val="center"/>
          </w:tcPr>
          <w:p w14:paraId="1EF105F1" w14:textId="77777777" w:rsidR="00CB6962" w:rsidRPr="00CB6962" w:rsidRDefault="00CB6962" w:rsidP="00CB6962">
            <w:pPr>
              <w:pStyle w:val="24"/>
              <w:spacing w:after="0" w:line="240" w:lineRule="auto"/>
            </w:pPr>
            <w:r w:rsidRPr="00CB6962">
              <w:t>100 м – речевое;</w:t>
            </w:r>
          </w:p>
          <w:p w14:paraId="1F7DA2C7" w14:textId="77777777" w:rsidR="00CB6962" w:rsidRPr="00CB6962" w:rsidRDefault="00CB6962" w:rsidP="00CB6962">
            <w:pPr>
              <w:pStyle w:val="24"/>
              <w:spacing w:after="0" w:line="240" w:lineRule="auto"/>
            </w:pPr>
            <w:r w:rsidRPr="00CB6962">
              <w:t>150 м – сирена</w:t>
            </w:r>
          </w:p>
        </w:tc>
        <w:tc>
          <w:tcPr>
            <w:tcW w:w="886" w:type="pct"/>
            <w:shd w:val="clear" w:color="auto" w:fill="auto"/>
            <w:vAlign w:val="center"/>
          </w:tcPr>
          <w:p w14:paraId="31DA76EC" w14:textId="77777777" w:rsidR="00CB6962" w:rsidRPr="00CB6962" w:rsidRDefault="00CB6962" w:rsidP="00CB6962">
            <w:pPr>
              <w:ind w:firstLine="0"/>
              <w:jc w:val="left"/>
              <w:rPr>
                <w:color w:val="000000"/>
                <w:sz w:val="24"/>
              </w:rPr>
            </w:pPr>
            <w:r w:rsidRPr="00CB6962">
              <w:rPr>
                <w:color w:val="000000"/>
                <w:sz w:val="24"/>
              </w:rPr>
              <w:t>д. Таловка</w:t>
            </w:r>
          </w:p>
        </w:tc>
      </w:tr>
      <w:tr w:rsidR="00CB6962" w:rsidRPr="00CB6962" w14:paraId="4520DEC5" w14:textId="77777777" w:rsidTr="00CB6962">
        <w:tc>
          <w:tcPr>
            <w:tcW w:w="232" w:type="pct"/>
            <w:shd w:val="clear" w:color="auto" w:fill="auto"/>
            <w:vAlign w:val="center"/>
          </w:tcPr>
          <w:p w14:paraId="1AF6FFC4" w14:textId="77777777" w:rsidR="00CB6962" w:rsidRPr="00CB6962" w:rsidRDefault="00CB6962" w:rsidP="00CB6962">
            <w:pPr>
              <w:pStyle w:val="24"/>
              <w:spacing w:after="0" w:line="240" w:lineRule="auto"/>
              <w:jc w:val="center"/>
            </w:pPr>
            <w:r w:rsidRPr="00CB6962">
              <w:t>3</w:t>
            </w:r>
          </w:p>
        </w:tc>
        <w:tc>
          <w:tcPr>
            <w:tcW w:w="1319" w:type="pct"/>
            <w:shd w:val="clear" w:color="auto" w:fill="auto"/>
            <w:vAlign w:val="center"/>
          </w:tcPr>
          <w:p w14:paraId="10BED11B" w14:textId="77777777" w:rsidR="00CB6962" w:rsidRPr="00CB6962" w:rsidRDefault="00CB6962" w:rsidP="00CB6962">
            <w:pPr>
              <w:pStyle w:val="24"/>
              <w:spacing w:after="0" w:line="240" w:lineRule="auto"/>
            </w:pPr>
            <w:r w:rsidRPr="00CB6962">
              <w:rPr>
                <w:spacing w:val="-4"/>
              </w:rPr>
              <w:t>Переносной автономный комплекс информирования и оповещения КР15-01Е</w:t>
            </w:r>
          </w:p>
        </w:tc>
        <w:tc>
          <w:tcPr>
            <w:tcW w:w="1011" w:type="pct"/>
            <w:vAlign w:val="center"/>
          </w:tcPr>
          <w:p w14:paraId="0368B68E" w14:textId="77777777" w:rsidR="00CB6962" w:rsidRPr="00CB6962" w:rsidRDefault="00CB6962" w:rsidP="00CB6962">
            <w:pPr>
              <w:ind w:firstLine="0"/>
              <w:jc w:val="left"/>
              <w:rPr>
                <w:color w:val="000000"/>
                <w:sz w:val="24"/>
              </w:rPr>
            </w:pPr>
            <w:r w:rsidRPr="00CB6962">
              <w:rPr>
                <w:color w:val="000000"/>
                <w:sz w:val="24"/>
              </w:rPr>
              <w:t>д. Малая Черемшанка</w:t>
            </w:r>
          </w:p>
        </w:tc>
        <w:tc>
          <w:tcPr>
            <w:tcW w:w="891" w:type="pct"/>
            <w:shd w:val="clear" w:color="auto" w:fill="auto"/>
            <w:vAlign w:val="center"/>
          </w:tcPr>
          <w:p w14:paraId="63300C79" w14:textId="16A3E25E" w:rsidR="00CB6962" w:rsidRPr="00CB6962" w:rsidRDefault="00CB6962" w:rsidP="00CB6962">
            <w:pPr>
              <w:pStyle w:val="24"/>
              <w:spacing w:after="0" w:line="240" w:lineRule="auto"/>
            </w:pPr>
            <w:r w:rsidRPr="00CB6962">
              <w:t>муниципальная</w:t>
            </w:r>
          </w:p>
        </w:tc>
        <w:tc>
          <w:tcPr>
            <w:tcW w:w="661" w:type="pct"/>
            <w:shd w:val="clear" w:color="auto" w:fill="auto"/>
            <w:vAlign w:val="center"/>
          </w:tcPr>
          <w:p w14:paraId="455B6236" w14:textId="77777777" w:rsidR="00CB6962" w:rsidRPr="00CB6962" w:rsidRDefault="00CB6962" w:rsidP="00CB6962">
            <w:pPr>
              <w:pStyle w:val="24"/>
              <w:spacing w:after="0" w:line="240" w:lineRule="auto"/>
            </w:pPr>
            <w:r w:rsidRPr="00CB6962">
              <w:t>100 м – речевое;</w:t>
            </w:r>
          </w:p>
          <w:p w14:paraId="5DD38CCE" w14:textId="77777777" w:rsidR="00CB6962" w:rsidRPr="00CB6962" w:rsidRDefault="00CB6962" w:rsidP="00CB6962">
            <w:pPr>
              <w:pStyle w:val="24"/>
              <w:spacing w:after="0" w:line="240" w:lineRule="auto"/>
            </w:pPr>
            <w:r w:rsidRPr="00CB6962">
              <w:t>150 м – сирена</w:t>
            </w:r>
          </w:p>
        </w:tc>
        <w:tc>
          <w:tcPr>
            <w:tcW w:w="886" w:type="pct"/>
            <w:shd w:val="clear" w:color="auto" w:fill="auto"/>
            <w:vAlign w:val="center"/>
          </w:tcPr>
          <w:p w14:paraId="17CD96DA" w14:textId="77777777" w:rsidR="00CB6962" w:rsidRPr="00CB6962" w:rsidRDefault="00CB6962" w:rsidP="00CB6962">
            <w:pPr>
              <w:ind w:firstLine="0"/>
              <w:jc w:val="left"/>
              <w:rPr>
                <w:color w:val="000000"/>
                <w:sz w:val="24"/>
              </w:rPr>
            </w:pPr>
            <w:r w:rsidRPr="00CB6962">
              <w:rPr>
                <w:color w:val="000000"/>
                <w:sz w:val="24"/>
              </w:rPr>
              <w:t>д. Малая Черемшанка</w:t>
            </w:r>
          </w:p>
        </w:tc>
      </w:tr>
      <w:tr w:rsidR="00CB6962" w:rsidRPr="00CB6962" w14:paraId="57DBCEEF" w14:textId="77777777" w:rsidTr="00CB6962">
        <w:tc>
          <w:tcPr>
            <w:tcW w:w="232" w:type="pct"/>
            <w:shd w:val="clear" w:color="auto" w:fill="auto"/>
            <w:vAlign w:val="center"/>
          </w:tcPr>
          <w:p w14:paraId="190F008A" w14:textId="77777777" w:rsidR="00CB6962" w:rsidRPr="00CB6962" w:rsidRDefault="00CB6962" w:rsidP="00CB6962">
            <w:pPr>
              <w:pStyle w:val="24"/>
              <w:spacing w:after="0" w:line="240" w:lineRule="auto"/>
              <w:jc w:val="center"/>
            </w:pPr>
            <w:r w:rsidRPr="00CB6962">
              <w:t>4</w:t>
            </w:r>
          </w:p>
        </w:tc>
        <w:tc>
          <w:tcPr>
            <w:tcW w:w="1319" w:type="pct"/>
            <w:shd w:val="clear" w:color="auto" w:fill="auto"/>
            <w:vAlign w:val="center"/>
          </w:tcPr>
          <w:p w14:paraId="6F9460DB" w14:textId="77777777" w:rsidR="00CB6962" w:rsidRPr="00CB6962" w:rsidRDefault="00CB6962" w:rsidP="00CB6962">
            <w:pPr>
              <w:pStyle w:val="24"/>
              <w:spacing w:after="0" w:line="240" w:lineRule="auto"/>
            </w:pPr>
            <w:r w:rsidRPr="00CB6962">
              <w:rPr>
                <w:spacing w:val="-4"/>
              </w:rPr>
              <w:t>Переносной автономный комплекс информирования и оповещения КР15-01Е</w:t>
            </w:r>
          </w:p>
        </w:tc>
        <w:tc>
          <w:tcPr>
            <w:tcW w:w="1011" w:type="pct"/>
            <w:vAlign w:val="center"/>
          </w:tcPr>
          <w:p w14:paraId="2A54B0A3" w14:textId="77777777" w:rsidR="00CB6962" w:rsidRPr="00CB6962" w:rsidRDefault="00CB6962" w:rsidP="00CB6962">
            <w:pPr>
              <w:ind w:firstLine="0"/>
              <w:jc w:val="left"/>
              <w:rPr>
                <w:color w:val="000000"/>
                <w:sz w:val="24"/>
              </w:rPr>
            </w:pPr>
            <w:r w:rsidRPr="00CB6962">
              <w:rPr>
                <w:color w:val="000000"/>
                <w:sz w:val="24"/>
              </w:rPr>
              <w:t>д. Пристань-Почта</w:t>
            </w:r>
          </w:p>
        </w:tc>
        <w:tc>
          <w:tcPr>
            <w:tcW w:w="891" w:type="pct"/>
            <w:shd w:val="clear" w:color="auto" w:fill="auto"/>
            <w:vAlign w:val="center"/>
          </w:tcPr>
          <w:p w14:paraId="0E093974" w14:textId="5127F831" w:rsidR="00CB6962" w:rsidRPr="00CB6962" w:rsidRDefault="00CB6962" w:rsidP="00CB6962">
            <w:pPr>
              <w:pStyle w:val="24"/>
              <w:spacing w:after="0" w:line="240" w:lineRule="auto"/>
            </w:pPr>
            <w:r w:rsidRPr="00CB6962">
              <w:t>муниципальная</w:t>
            </w:r>
          </w:p>
        </w:tc>
        <w:tc>
          <w:tcPr>
            <w:tcW w:w="661" w:type="pct"/>
            <w:shd w:val="clear" w:color="auto" w:fill="auto"/>
            <w:vAlign w:val="center"/>
          </w:tcPr>
          <w:p w14:paraId="12EDE19F" w14:textId="77777777" w:rsidR="00CB6962" w:rsidRPr="00CB6962" w:rsidRDefault="00CB6962" w:rsidP="00CB6962">
            <w:pPr>
              <w:pStyle w:val="24"/>
              <w:spacing w:after="0" w:line="240" w:lineRule="auto"/>
            </w:pPr>
            <w:r w:rsidRPr="00CB6962">
              <w:t>100 м – речевое;</w:t>
            </w:r>
          </w:p>
          <w:p w14:paraId="4AF5595E" w14:textId="77777777" w:rsidR="00CB6962" w:rsidRPr="00CB6962" w:rsidRDefault="00CB6962" w:rsidP="00CB6962">
            <w:pPr>
              <w:pStyle w:val="24"/>
              <w:spacing w:after="0" w:line="240" w:lineRule="auto"/>
            </w:pPr>
            <w:r w:rsidRPr="00CB6962">
              <w:t>150 м – сирена</w:t>
            </w:r>
          </w:p>
        </w:tc>
        <w:tc>
          <w:tcPr>
            <w:tcW w:w="886" w:type="pct"/>
            <w:shd w:val="clear" w:color="auto" w:fill="auto"/>
            <w:vAlign w:val="center"/>
          </w:tcPr>
          <w:p w14:paraId="4172455D" w14:textId="77777777" w:rsidR="00CB6962" w:rsidRPr="00CB6962" w:rsidRDefault="00CB6962" w:rsidP="00CB6962">
            <w:pPr>
              <w:ind w:firstLine="0"/>
              <w:jc w:val="left"/>
              <w:rPr>
                <w:color w:val="000000"/>
                <w:sz w:val="24"/>
              </w:rPr>
            </w:pPr>
            <w:r w:rsidRPr="00CB6962">
              <w:rPr>
                <w:color w:val="000000"/>
                <w:sz w:val="24"/>
              </w:rPr>
              <w:t>д. Пристань-Почта</w:t>
            </w:r>
          </w:p>
        </w:tc>
      </w:tr>
      <w:tr w:rsidR="00CB6962" w:rsidRPr="00CB6962" w14:paraId="3C168ADE" w14:textId="77777777" w:rsidTr="00CB6962">
        <w:tc>
          <w:tcPr>
            <w:tcW w:w="232" w:type="pct"/>
            <w:shd w:val="clear" w:color="auto" w:fill="auto"/>
            <w:vAlign w:val="center"/>
          </w:tcPr>
          <w:p w14:paraId="269E91F9" w14:textId="77777777" w:rsidR="00CB6962" w:rsidRPr="00CB6962" w:rsidRDefault="00CB6962" w:rsidP="00CB6962">
            <w:pPr>
              <w:pStyle w:val="24"/>
              <w:spacing w:after="0" w:line="240" w:lineRule="auto"/>
              <w:jc w:val="center"/>
            </w:pPr>
            <w:r w:rsidRPr="00CB6962">
              <w:t>5</w:t>
            </w:r>
          </w:p>
        </w:tc>
        <w:tc>
          <w:tcPr>
            <w:tcW w:w="1319" w:type="pct"/>
            <w:shd w:val="clear" w:color="auto" w:fill="auto"/>
            <w:vAlign w:val="center"/>
          </w:tcPr>
          <w:p w14:paraId="2C52CD8F" w14:textId="77777777" w:rsidR="00CB6962" w:rsidRPr="00CB6962" w:rsidRDefault="00CB6962" w:rsidP="00CB6962">
            <w:pPr>
              <w:pStyle w:val="24"/>
              <w:spacing w:after="0" w:line="240" w:lineRule="auto"/>
            </w:pPr>
            <w:r w:rsidRPr="00CB6962">
              <w:rPr>
                <w:spacing w:val="-4"/>
              </w:rPr>
              <w:t>Переносной автономный комплекс информирования и оповещения КР15-01Е</w:t>
            </w:r>
          </w:p>
        </w:tc>
        <w:tc>
          <w:tcPr>
            <w:tcW w:w="1011" w:type="pct"/>
            <w:vAlign w:val="center"/>
          </w:tcPr>
          <w:p w14:paraId="7FA4A117" w14:textId="77777777" w:rsidR="00CB6962" w:rsidRPr="00CB6962" w:rsidRDefault="00CB6962" w:rsidP="00CB6962">
            <w:pPr>
              <w:ind w:firstLine="0"/>
              <w:jc w:val="left"/>
              <w:rPr>
                <w:color w:val="000000"/>
                <w:sz w:val="24"/>
              </w:rPr>
            </w:pPr>
            <w:r w:rsidRPr="00CB6962">
              <w:rPr>
                <w:color w:val="000000"/>
                <w:sz w:val="24"/>
              </w:rPr>
              <w:t>д. Красный Яр</w:t>
            </w:r>
          </w:p>
        </w:tc>
        <w:tc>
          <w:tcPr>
            <w:tcW w:w="891" w:type="pct"/>
            <w:shd w:val="clear" w:color="auto" w:fill="auto"/>
            <w:vAlign w:val="center"/>
          </w:tcPr>
          <w:p w14:paraId="69C4EDC2" w14:textId="34435E5A" w:rsidR="00CB6962" w:rsidRPr="00CB6962" w:rsidRDefault="00CB6962" w:rsidP="00CB6962">
            <w:pPr>
              <w:pStyle w:val="24"/>
              <w:spacing w:after="0" w:line="240" w:lineRule="auto"/>
            </w:pPr>
            <w:r w:rsidRPr="00CB6962">
              <w:t>муниципальная</w:t>
            </w:r>
          </w:p>
        </w:tc>
        <w:tc>
          <w:tcPr>
            <w:tcW w:w="661" w:type="pct"/>
            <w:shd w:val="clear" w:color="auto" w:fill="auto"/>
            <w:vAlign w:val="center"/>
          </w:tcPr>
          <w:p w14:paraId="42E215CD" w14:textId="77777777" w:rsidR="00CB6962" w:rsidRPr="00CB6962" w:rsidRDefault="00CB6962" w:rsidP="00CB6962">
            <w:pPr>
              <w:pStyle w:val="24"/>
              <w:spacing w:after="0" w:line="240" w:lineRule="auto"/>
            </w:pPr>
            <w:r w:rsidRPr="00CB6962">
              <w:t>100 м – речевое;</w:t>
            </w:r>
          </w:p>
          <w:p w14:paraId="766B29A5" w14:textId="77777777" w:rsidR="00CB6962" w:rsidRPr="00CB6962" w:rsidRDefault="00CB6962" w:rsidP="00CB6962">
            <w:pPr>
              <w:pStyle w:val="24"/>
              <w:spacing w:after="0" w:line="240" w:lineRule="auto"/>
            </w:pPr>
            <w:r w:rsidRPr="00CB6962">
              <w:t>150 м – сирена</w:t>
            </w:r>
          </w:p>
        </w:tc>
        <w:tc>
          <w:tcPr>
            <w:tcW w:w="886" w:type="pct"/>
            <w:shd w:val="clear" w:color="auto" w:fill="auto"/>
            <w:vAlign w:val="center"/>
          </w:tcPr>
          <w:p w14:paraId="0829866C" w14:textId="77777777" w:rsidR="00CB6962" w:rsidRPr="00CB6962" w:rsidRDefault="00CB6962" w:rsidP="00CB6962">
            <w:pPr>
              <w:ind w:firstLine="0"/>
              <w:jc w:val="left"/>
              <w:rPr>
                <w:color w:val="000000"/>
                <w:sz w:val="24"/>
              </w:rPr>
            </w:pPr>
            <w:r w:rsidRPr="00CB6962">
              <w:rPr>
                <w:color w:val="000000"/>
                <w:sz w:val="24"/>
              </w:rPr>
              <w:t>д. Красный Яр</w:t>
            </w:r>
          </w:p>
        </w:tc>
      </w:tr>
    </w:tbl>
    <w:p w14:paraId="48786FCB" w14:textId="77777777" w:rsidR="00CB6962" w:rsidRDefault="00CB6962" w:rsidP="00CB6962">
      <w:pPr>
        <w:pStyle w:val="aa"/>
      </w:pPr>
    </w:p>
    <w:p w14:paraId="689F3BE5" w14:textId="77777777" w:rsidR="00B47CEA" w:rsidRPr="00276757" w:rsidRDefault="00B47CEA" w:rsidP="00B47CEA">
      <w:pPr>
        <w:pStyle w:val="aa"/>
      </w:pPr>
      <w:r w:rsidRPr="00276757">
        <w:t xml:space="preserve">В соответствии с Федеральным законом от 21.12.1994 № 69-ФЗ "О пожарной безопасности" (ст. 25) Администрации сельсовета необходимо проводить противопожарную пропаганду среди населения.  </w:t>
      </w:r>
    </w:p>
    <w:p w14:paraId="3FC9B348" w14:textId="77777777" w:rsidR="00B47CEA" w:rsidRPr="00276757" w:rsidRDefault="00B47CEA" w:rsidP="00B47CEA">
      <w:r w:rsidRPr="00276757">
        <w:t>В части обеспечения противопожарных расстояний между жилыми и</w:t>
      </w:r>
      <w:r w:rsidRPr="00276757">
        <w:br/>
        <w:t xml:space="preserve">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предусматриваются в соответствии с гл. 16 Федерального закона от 22 июля 2008 года № 123-ФЗ, а также в соответствии с требованиями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и Постановлением </w:t>
      </w:r>
      <w:r w:rsidRPr="00276757">
        <w:rPr>
          <w:bCs/>
        </w:rPr>
        <w:t>Правительства Российской Федерации от 16.09.2020 № 1479 «Об утверждении Правил противопожарного режима в Российской Федерации»</w:t>
      </w:r>
      <w:r w:rsidRPr="00276757">
        <w:t>.</w:t>
      </w:r>
    </w:p>
    <w:p w14:paraId="37EFAAFF" w14:textId="77777777" w:rsidR="00B47CEA" w:rsidRPr="00276757" w:rsidRDefault="00B47CEA" w:rsidP="00B47CEA">
      <w:r w:rsidRPr="00276757">
        <w:t>В части обеспечения противопожарных расстояний между зданиями,</w:t>
      </w:r>
      <w:r w:rsidRPr="00276757">
        <w:br/>
        <w:t>сооружениями и лесничествами (лесопарками), а также от границ застройки</w:t>
      </w:r>
      <w:r w:rsidRPr="00276757">
        <w:br/>
        <w:t xml:space="preserve">городских и сельских поселений до лесных насаждений в лесничествах (лесопарках): противопожарные расстояния между зданиями, сооружениями и лесничествами (лесопарками), а также от границ застройки городских и сельских поселений до лесных насаждений в лесничествах (лесопарках) предусматриваются в соответствии со ст. 69 Федерального закона от 22 июля 2008 года № 123-ФЗ, в соответствии с требованиями СП 4.13130.2013 и Постановления </w:t>
      </w:r>
      <w:r w:rsidRPr="00276757">
        <w:rPr>
          <w:bCs/>
        </w:rPr>
        <w:t>Правительства Российской Федерации от 16.09.2020 № 1479 «Об утверждении Правил противопожарного режима в Российской Федерации»</w:t>
      </w:r>
      <w:r w:rsidRPr="00276757">
        <w:t>.</w:t>
      </w:r>
    </w:p>
    <w:p w14:paraId="007FCA50" w14:textId="77777777" w:rsidR="00B47CEA" w:rsidRPr="00276757" w:rsidRDefault="00B47CEA" w:rsidP="00B47CEA">
      <w:r w:rsidRPr="00276757">
        <w:lastRenderedPageBreak/>
        <w:t>В части обеспечения проходов, проездов и подъездов к зданиям и</w:t>
      </w:r>
      <w:r w:rsidRPr="00276757">
        <w:br/>
        <w:t>сооружениям: необходимо учитывать требования к обеспечению проходов, проездов и подъездов к зданиям и сооружениям для пожарных подразделений. Они предусматриваются в соответствии со ст. 90 Федерального закона от 22 июля 2008 года № 123-ФЗ, а также в соответствии с требованиями СП 4.13130.2013.</w:t>
      </w:r>
    </w:p>
    <w:p w14:paraId="41811217" w14:textId="77777777" w:rsidR="00B47CEA" w:rsidRPr="00A53C5B" w:rsidRDefault="00B47CEA" w:rsidP="00B47CEA">
      <w:r w:rsidRPr="00276757">
        <w:t xml:space="preserve">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следует предусматривать в соответствии с требованиями Постановления </w:t>
      </w:r>
      <w:r w:rsidRPr="00276757">
        <w:rPr>
          <w:bCs/>
        </w:rPr>
        <w:t>Правительства Российской Федерации от 16.09.2020 № 1479 «Об утверждении Правил противопожарного режима в Российской Федерации»</w:t>
      </w:r>
      <w:r w:rsidRPr="00276757">
        <w:t>.</w:t>
      </w:r>
    </w:p>
    <w:p w14:paraId="0F9FCA96" w14:textId="77777777" w:rsidR="00B47CEA" w:rsidRDefault="00B47CEA" w:rsidP="00B47CEA">
      <w:pPr>
        <w:spacing w:after="160" w:line="259" w:lineRule="auto"/>
        <w:ind w:firstLine="0"/>
        <w:jc w:val="left"/>
        <w:rPr>
          <w:rFonts w:eastAsiaTheme="majorEastAsia" w:cstheme="majorBidi"/>
          <w:b/>
          <w:sz w:val="32"/>
          <w:szCs w:val="32"/>
        </w:rPr>
      </w:pPr>
      <w:bookmarkStart w:id="276" w:name="_Toc27734149"/>
      <w:r>
        <w:br w:type="page"/>
      </w:r>
    </w:p>
    <w:p w14:paraId="002B8D5A" w14:textId="77777777" w:rsidR="00B47CEA" w:rsidRPr="00876545" w:rsidRDefault="00B47CEA" w:rsidP="00F05C09">
      <w:pPr>
        <w:pStyle w:val="1"/>
        <w:numPr>
          <w:ilvl w:val="0"/>
          <w:numId w:val="0"/>
        </w:numPr>
      </w:pPr>
      <w:bookmarkStart w:id="277" w:name="_Toc69398901"/>
      <w:bookmarkStart w:id="278" w:name="_Toc140408282"/>
      <w:bookmarkStart w:id="279" w:name="_Toc165636451"/>
      <w:r w:rsidRPr="00F05C09">
        <w:lastRenderedPageBreak/>
        <w:t>Технико-экономические показатели генерального плана</w:t>
      </w:r>
      <w:bookmarkEnd w:id="276"/>
      <w:bookmarkEnd w:id="277"/>
      <w:bookmarkEnd w:id="278"/>
      <w:bookmarkEnd w:id="279"/>
    </w:p>
    <w:tbl>
      <w:tblPr>
        <w:tblW w:w="5000" w:type="pct"/>
        <w:tblLook w:val="04A0" w:firstRow="1" w:lastRow="0" w:firstColumn="1" w:lastColumn="0" w:noHBand="0" w:noVBand="1"/>
      </w:tblPr>
      <w:tblGrid>
        <w:gridCol w:w="826"/>
        <w:gridCol w:w="3368"/>
        <w:gridCol w:w="1413"/>
        <w:gridCol w:w="1934"/>
        <w:gridCol w:w="1804"/>
      </w:tblGrid>
      <w:tr w:rsidR="00F05C09" w:rsidRPr="00F05C09" w14:paraId="27BFBC8C" w14:textId="77777777" w:rsidTr="00F05C09">
        <w:trPr>
          <w:cantSplit/>
          <w:trHeight w:val="20"/>
          <w:tblHeader/>
        </w:trPr>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FBC24D" w14:textId="77777777" w:rsidR="00F05C09" w:rsidRPr="00F05C09" w:rsidRDefault="00F05C09" w:rsidP="00F05C09">
            <w:pPr>
              <w:ind w:firstLine="0"/>
              <w:jc w:val="center"/>
              <w:rPr>
                <w:b/>
                <w:bCs/>
                <w:sz w:val="24"/>
              </w:rPr>
            </w:pPr>
            <w:r w:rsidRPr="00F05C09">
              <w:rPr>
                <w:b/>
                <w:bCs/>
                <w:sz w:val="24"/>
              </w:rPr>
              <w:t>№</w:t>
            </w:r>
          </w:p>
        </w:tc>
        <w:tc>
          <w:tcPr>
            <w:tcW w:w="1802" w:type="pct"/>
            <w:tcBorders>
              <w:top w:val="single" w:sz="4" w:space="0" w:color="auto"/>
              <w:left w:val="nil"/>
              <w:bottom w:val="single" w:sz="4" w:space="0" w:color="auto"/>
              <w:right w:val="single" w:sz="4" w:space="0" w:color="auto"/>
            </w:tcBorders>
            <w:shd w:val="clear" w:color="auto" w:fill="auto"/>
            <w:vAlign w:val="center"/>
            <w:hideMark/>
          </w:tcPr>
          <w:p w14:paraId="6759DEDC" w14:textId="77777777" w:rsidR="00F05C09" w:rsidRPr="00F05C09" w:rsidRDefault="00F05C09" w:rsidP="00F05C09">
            <w:pPr>
              <w:ind w:firstLine="0"/>
              <w:jc w:val="center"/>
              <w:rPr>
                <w:b/>
                <w:bCs/>
                <w:sz w:val="24"/>
              </w:rPr>
            </w:pPr>
            <w:r w:rsidRPr="00F05C09">
              <w:rPr>
                <w:b/>
                <w:bCs/>
                <w:sz w:val="24"/>
              </w:rPr>
              <w:t>Показатели</w:t>
            </w:r>
          </w:p>
        </w:tc>
        <w:tc>
          <w:tcPr>
            <w:tcW w:w="756" w:type="pct"/>
            <w:tcBorders>
              <w:top w:val="single" w:sz="4" w:space="0" w:color="auto"/>
              <w:left w:val="nil"/>
              <w:bottom w:val="single" w:sz="4" w:space="0" w:color="auto"/>
              <w:right w:val="single" w:sz="4" w:space="0" w:color="auto"/>
            </w:tcBorders>
            <w:shd w:val="clear" w:color="auto" w:fill="auto"/>
            <w:vAlign w:val="center"/>
            <w:hideMark/>
          </w:tcPr>
          <w:p w14:paraId="7DC7846C" w14:textId="77777777" w:rsidR="00F05C09" w:rsidRPr="00F05C09" w:rsidRDefault="00F05C09" w:rsidP="00F05C09">
            <w:pPr>
              <w:ind w:firstLine="0"/>
              <w:jc w:val="center"/>
              <w:rPr>
                <w:b/>
                <w:bCs/>
                <w:sz w:val="24"/>
              </w:rPr>
            </w:pPr>
            <w:r w:rsidRPr="00F05C09">
              <w:rPr>
                <w:b/>
                <w:bCs/>
                <w:sz w:val="24"/>
              </w:rPr>
              <w:t>Единицы измерения</w:t>
            </w:r>
          </w:p>
        </w:tc>
        <w:tc>
          <w:tcPr>
            <w:tcW w:w="1035" w:type="pct"/>
            <w:tcBorders>
              <w:top w:val="single" w:sz="4" w:space="0" w:color="auto"/>
              <w:left w:val="nil"/>
              <w:bottom w:val="single" w:sz="4" w:space="0" w:color="auto"/>
              <w:right w:val="single" w:sz="4" w:space="0" w:color="auto"/>
            </w:tcBorders>
            <w:shd w:val="clear" w:color="auto" w:fill="auto"/>
            <w:vAlign w:val="center"/>
            <w:hideMark/>
          </w:tcPr>
          <w:p w14:paraId="6A300FA7" w14:textId="77777777" w:rsidR="00F05C09" w:rsidRPr="00F05C09" w:rsidRDefault="00F05C09" w:rsidP="00F05C09">
            <w:pPr>
              <w:ind w:firstLine="0"/>
              <w:jc w:val="center"/>
              <w:rPr>
                <w:b/>
                <w:bCs/>
                <w:sz w:val="24"/>
              </w:rPr>
            </w:pPr>
            <w:r w:rsidRPr="00F05C09">
              <w:rPr>
                <w:b/>
                <w:bCs/>
                <w:sz w:val="24"/>
              </w:rPr>
              <w:t>Исходный год 2023 г.</w:t>
            </w:r>
          </w:p>
        </w:tc>
        <w:tc>
          <w:tcPr>
            <w:tcW w:w="965" w:type="pct"/>
            <w:tcBorders>
              <w:top w:val="single" w:sz="4" w:space="0" w:color="auto"/>
              <w:left w:val="nil"/>
              <w:bottom w:val="single" w:sz="4" w:space="0" w:color="auto"/>
              <w:right w:val="single" w:sz="4" w:space="0" w:color="auto"/>
            </w:tcBorders>
            <w:shd w:val="clear" w:color="auto" w:fill="auto"/>
            <w:vAlign w:val="center"/>
            <w:hideMark/>
          </w:tcPr>
          <w:p w14:paraId="50D57393" w14:textId="77777777" w:rsidR="00F05C09" w:rsidRPr="00F05C09" w:rsidRDefault="00F05C09" w:rsidP="00F05C09">
            <w:pPr>
              <w:ind w:firstLine="0"/>
              <w:jc w:val="center"/>
              <w:rPr>
                <w:b/>
                <w:bCs/>
                <w:sz w:val="24"/>
              </w:rPr>
            </w:pPr>
            <w:r w:rsidRPr="00F05C09">
              <w:rPr>
                <w:b/>
                <w:bCs/>
                <w:sz w:val="24"/>
              </w:rPr>
              <w:t>Расчетный срок 2043 г.</w:t>
            </w:r>
          </w:p>
        </w:tc>
      </w:tr>
      <w:tr w:rsidR="00F05C09" w:rsidRPr="00F05C09" w14:paraId="693EDBC3"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01B12127" w14:textId="77777777" w:rsidR="00F05C09" w:rsidRPr="00F05C09" w:rsidRDefault="00F05C09" w:rsidP="00F05C09">
            <w:pPr>
              <w:ind w:firstLine="0"/>
              <w:jc w:val="center"/>
              <w:rPr>
                <w:b/>
                <w:bCs/>
                <w:sz w:val="24"/>
              </w:rPr>
            </w:pPr>
            <w:r w:rsidRPr="00F05C09">
              <w:rPr>
                <w:b/>
                <w:bCs/>
                <w:sz w:val="24"/>
              </w:rPr>
              <w:t>1</w:t>
            </w:r>
          </w:p>
        </w:tc>
        <w:tc>
          <w:tcPr>
            <w:tcW w:w="4558" w:type="pct"/>
            <w:gridSpan w:val="4"/>
            <w:tcBorders>
              <w:top w:val="single" w:sz="4" w:space="0" w:color="auto"/>
              <w:left w:val="nil"/>
              <w:bottom w:val="single" w:sz="4" w:space="0" w:color="auto"/>
              <w:right w:val="single" w:sz="4" w:space="0" w:color="auto"/>
            </w:tcBorders>
            <w:shd w:val="clear" w:color="auto" w:fill="auto"/>
            <w:vAlign w:val="center"/>
            <w:hideMark/>
          </w:tcPr>
          <w:p w14:paraId="035183ED" w14:textId="77777777" w:rsidR="00F05C09" w:rsidRPr="00F05C09" w:rsidRDefault="00F05C09" w:rsidP="00F05C09">
            <w:pPr>
              <w:ind w:firstLine="0"/>
              <w:jc w:val="left"/>
              <w:rPr>
                <w:b/>
                <w:bCs/>
                <w:sz w:val="24"/>
              </w:rPr>
            </w:pPr>
            <w:r w:rsidRPr="00F05C09">
              <w:rPr>
                <w:b/>
                <w:bCs/>
                <w:sz w:val="24"/>
              </w:rPr>
              <w:t>Территория</w:t>
            </w:r>
          </w:p>
        </w:tc>
      </w:tr>
      <w:tr w:rsidR="00F05C09" w:rsidRPr="00F05C09" w14:paraId="7C4D6F7F"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2B81AF50" w14:textId="77777777" w:rsidR="00F05C09" w:rsidRPr="00F05C09" w:rsidRDefault="00F05C09" w:rsidP="00F05C09">
            <w:pPr>
              <w:ind w:firstLine="0"/>
              <w:jc w:val="center"/>
              <w:rPr>
                <w:sz w:val="24"/>
              </w:rPr>
            </w:pPr>
            <w:r w:rsidRPr="00F05C09">
              <w:rPr>
                <w:sz w:val="24"/>
              </w:rPr>
              <w:t>1.1</w:t>
            </w:r>
          </w:p>
        </w:tc>
        <w:tc>
          <w:tcPr>
            <w:tcW w:w="1802" w:type="pct"/>
            <w:tcBorders>
              <w:top w:val="nil"/>
              <w:left w:val="nil"/>
              <w:bottom w:val="single" w:sz="4" w:space="0" w:color="auto"/>
              <w:right w:val="single" w:sz="4" w:space="0" w:color="auto"/>
            </w:tcBorders>
            <w:shd w:val="clear" w:color="auto" w:fill="auto"/>
            <w:vAlign w:val="center"/>
            <w:hideMark/>
          </w:tcPr>
          <w:p w14:paraId="292F5C57" w14:textId="77777777" w:rsidR="00F05C09" w:rsidRPr="00F05C09" w:rsidRDefault="00F05C09" w:rsidP="00F05C09">
            <w:pPr>
              <w:ind w:firstLine="0"/>
              <w:jc w:val="left"/>
              <w:rPr>
                <w:b/>
                <w:bCs/>
                <w:i/>
                <w:iCs/>
                <w:sz w:val="24"/>
              </w:rPr>
            </w:pPr>
            <w:r w:rsidRPr="00F05C09">
              <w:rPr>
                <w:b/>
                <w:bCs/>
                <w:i/>
                <w:iCs/>
                <w:sz w:val="24"/>
              </w:rPr>
              <w:t>Общая площадь земель муниципального образования в установленных границах</w:t>
            </w:r>
          </w:p>
        </w:tc>
        <w:tc>
          <w:tcPr>
            <w:tcW w:w="756" w:type="pct"/>
            <w:tcBorders>
              <w:top w:val="nil"/>
              <w:left w:val="nil"/>
              <w:bottom w:val="single" w:sz="4" w:space="0" w:color="auto"/>
              <w:right w:val="single" w:sz="4" w:space="0" w:color="auto"/>
            </w:tcBorders>
            <w:shd w:val="clear" w:color="auto" w:fill="auto"/>
            <w:vAlign w:val="center"/>
            <w:hideMark/>
          </w:tcPr>
          <w:p w14:paraId="18F64C00"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3BCE6009" w14:textId="77777777" w:rsidR="00F05C09" w:rsidRPr="00F05C09" w:rsidRDefault="00F05C09" w:rsidP="00F05C09">
            <w:pPr>
              <w:ind w:firstLine="0"/>
              <w:jc w:val="center"/>
              <w:rPr>
                <w:sz w:val="24"/>
              </w:rPr>
            </w:pPr>
            <w:r w:rsidRPr="00F05C09">
              <w:rPr>
                <w:sz w:val="24"/>
              </w:rPr>
              <w:t>48089,28</w:t>
            </w:r>
          </w:p>
        </w:tc>
        <w:tc>
          <w:tcPr>
            <w:tcW w:w="965" w:type="pct"/>
            <w:tcBorders>
              <w:top w:val="nil"/>
              <w:left w:val="nil"/>
              <w:bottom w:val="single" w:sz="4" w:space="0" w:color="auto"/>
              <w:right w:val="single" w:sz="4" w:space="0" w:color="auto"/>
            </w:tcBorders>
            <w:shd w:val="clear" w:color="auto" w:fill="auto"/>
            <w:vAlign w:val="center"/>
            <w:hideMark/>
          </w:tcPr>
          <w:p w14:paraId="77471068" w14:textId="77777777" w:rsidR="00F05C09" w:rsidRPr="00F05C09" w:rsidRDefault="00F05C09" w:rsidP="00F05C09">
            <w:pPr>
              <w:ind w:firstLine="0"/>
              <w:jc w:val="center"/>
              <w:rPr>
                <w:sz w:val="24"/>
              </w:rPr>
            </w:pPr>
            <w:r w:rsidRPr="00F05C09">
              <w:rPr>
                <w:sz w:val="24"/>
              </w:rPr>
              <w:t>48089,28</w:t>
            </w:r>
          </w:p>
        </w:tc>
      </w:tr>
      <w:tr w:rsidR="00F05C09" w:rsidRPr="00F05C09" w14:paraId="24E36EA8" w14:textId="77777777" w:rsidTr="00F05C09">
        <w:trPr>
          <w:cantSplit/>
          <w:trHeight w:val="20"/>
        </w:trPr>
        <w:tc>
          <w:tcPr>
            <w:tcW w:w="442" w:type="pct"/>
            <w:vMerge w:val="restart"/>
            <w:tcBorders>
              <w:top w:val="nil"/>
              <w:left w:val="single" w:sz="4" w:space="0" w:color="auto"/>
              <w:bottom w:val="single" w:sz="4" w:space="0" w:color="000000"/>
              <w:right w:val="single" w:sz="4" w:space="0" w:color="auto"/>
            </w:tcBorders>
            <w:shd w:val="clear" w:color="auto" w:fill="auto"/>
            <w:vAlign w:val="center"/>
            <w:hideMark/>
          </w:tcPr>
          <w:p w14:paraId="41BB55F2" w14:textId="77777777" w:rsidR="00F05C09" w:rsidRPr="00F05C09" w:rsidRDefault="00F05C09" w:rsidP="00F05C09">
            <w:pPr>
              <w:ind w:firstLine="0"/>
              <w:jc w:val="center"/>
              <w:rPr>
                <w:i/>
                <w:iCs/>
                <w:sz w:val="24"/>
              </w:rPr>
            </w:pPr>
            <w:r w:rsidRPr="00F05C09">
              <w:rPr>
                <w:i/>
                <w:iCs/>
                <w:sz w:val="24"/>
              </w:rPr>
              <w:t> </w:t>
            </w:r>
          </w:p>
        </w:tc>
        <w:tc>
          <w:tcPr>
            <w:tcW w:w="1802" w:type="pct"/>
            <w:tcBorders>
              <w:top w:val="nil"/>
              <w:left w:val="nil"/>
              <w:bottom w:val="single" w:sz="4" w:space="0" w:color="auto"/>
              <w:right w:val="single" w:sz="4" w:space="0" w:color="auto"/>
            </w:tcBorders>
            <w:shd w:val="clear" w:color="auto" w:fill="auto"/>
            <w:vAlign w:val="center"/>
            <w:hideMark/>
          </w:tcPr>
          <w:p w14:paraId="4ADCF3AA" w14:textId="77777777" w:rsidR="00F05C09" w:rsidRPr="00F05C09" w:rsidRDefault="00F05C09" w:rsidP="00F05C09">
            <w:pPr>
              <w:ind w:firstLine="0"/>
              <w:jc w:val="left"/>
              <w:rPr>
                <w:sz w:val="24"/>
              </w:rPr>
            </w:pPr>
            <w:r w:rsidRPr="00F05C09">
              <w:rPr>
                <w:sz w:val="24"/>
              </w:rPr>
              <w:t>Зона застройки индивидуальными жилыми домами</w:t>
            </w:r>
          </w:p>
        </w:tc>
        <w:tc>
          <w:tcPr>
            <w:tcW w:w="756" w:type="pct"/>
            <w:tcBorders>
              <w:top w:val="nil"/>
              <w:left w:val="nil"/>
              <w:bottom w:val="single" w:sz="4" w:space="0" w:color="auto"/>
              <w:right w:val="single" w:sz="4" w:space="0" w:color="auto"/>
            </w:tcBorders>
            <w:shd w:val="clear" w:color="auto" w:fill="auto"/>
            <w:vAlign w:val="center"/>
            <w:hideMark/>
          </w:tcPr>
          <w:p w14:paraId="197C96EE"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5BB6D797" w14:textId="77777777" w:rsidR="00F05C09" w:rsidRPr="00F05C09" w:rsidRDefault="00F05C09" w:rsidP="00F05C09">
            <w:pPr>
              <w:ind w:firstLine="0"/>
              <w:jc w:val="center"/>
              <w:rPr>
                <w:sz w:val="24"/>
              </w:rPr>
            </w:pPr>
            <w:r w:rsidRPr="00F05C09">
              <w:rPr>
                <w:sz w:val="24"/>
              </w:rPr>
              <w:t>536,93</w:t>
            </w:r>
          </w:p>
        </w:tc>
        <w:tc>
          <w:tcPr>
            <w:tcW w:w="965" w:type="pct"/>
            <w:tcBorders>
              <w:top w:val="nil"/>
              <w:left w:val="nil"/>
              <w:bottom w:val="single" w:sz="4" w:space="0" w:color="auto"/>
              <w:right w:val="single" w:sz="4" w:space="0" w:color="auto"/>
            </w:tcBorders>
            <w:shd w:val="clear" w:color="auto" w:fill="auto"/>
            <w:vAlign w:val="center"/>
            <w:hideMark/>
          </w:tcPr>
          <w:p w14:paraId="10799F5D" w14:textId="77777777" w:rsidR="00F05C09" w:rsidRPr="00F05C09" w:rsidRDefault="00F05C09" w:rsidP="00F05C09">
            <w:pPr>
              <w:ind w:firstLine="0"/>
              <w:jc w:val="center"/>
              <w:rPr>
                <w:sz w:val="24"/>
              </w:rPr>
            </w:pPr>
            <w:r w:rsidRPr="00F05C09">
              <w:rPr>
                <w:sz w:val="24"/>
              </w:rPr>
              <w:t>536,93</w:t>
            </w:r>
          </w:p>
        </w:tc>
      </w:tr>
      <w:tr w:rsidR="00F05C09" w:rsidRPr="00F05C09" w14:paraId="67018616"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4418DB87"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08AAA23D" w14:textId="77777777" w:rsidR="00F05C09" w:rsidRPr="00F05C09" w:rsidRDefault="00F05C09" w:rsidP="00F05C09">
            <w:pPr>
              <w:ind w:firstLine="0"/>
              <w:jc w:val="left"/>
              <w:rPr>
                <w:sz w:val="24"/>
              </w:rPr>
            </w:pPr>
            <w:r w:rsidRPr="00F05C09">
              <w:rPr>
                <w:sz w:val="24"/>
              </w:rPr>
              <w:t>Многофункциональная общественно-деловая зона</w:t>
            </w:r>
          </w:p>
        </w:tc>
        <w:tc>
          <w:tcPr>
            <w:tcW w:w="756" w:type="pct"/>
            <w:tcBorders>
              <w:top w:val="nil"/>
              <w:left w:val="nil"/>
              <w:bottom w:val="single" w:sz="4" w:space="0" w:color="auto"/>
              <w:right w:val="single" w:sz="4" w:space="0" w:color="auto"/>
            </w:tcBorders>
            <w:shd w:val="clear" w:color="auto" w:fill="auto"/>
            <w:vAlign w:val="center"/>
            <w:hideMark/>
          </w:tcPr>
          <w:p w14:paraId="151EA99F"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545DF9B9" w14:textId="77777777" w:rsidR="00F05C09" w:rsidRPr="00F05C09" w:rsidRDefault="00F05C09" w:rsidP="00F05C09">
            <w:pPr>
              <w:ind w:firstLine="0"/>
              <w:jc w:val="center"/>
              <w:rPr>
                <w:sz w:val="24"/>
              </w:rPr>
            </w:pPr>
            <w:r w:rsidRPr="00F05C09">
              <w:rPr>
                <w:sz w:val="24"/>
              </w:rPr>
              <w:t>0,28</w:t>
            </w:r>
          </w:p>
        </w:tc>
        <w:tc>
          <w:tcPr>
            <w:tcW w:w="965" w:type="pct"/>
            <w:tcBorders>
              <w:top w:val="nil"/>
              <w:left w:val="nil"/>
              <w:bottom w:val="single" w:sz="4" w:space="0" w:color="auto"/>
              <w:right w:val="single" w:sz="4" w:space="0" w:color="auto"/>
            </w:tcBorders>
            <w:shd w:val="clear" w:color="auto" w:fill="auto"/>
            <w:vAlign w:val="center"/>
            <w:hideMark/>
          </w:tcPr>
          <w:p w14:paraId="34421A8E" w14:textId="77777777" w:rsidR="00F05C09" w:rsidRPr="00F05C09" w:rsidRDefault="00F05C09" w:rsidP="00F05C09">
            <w:pPr>
              <w:ind w:firstLine="0"/>
              <w:jc w:val="center"/>
              <w:rPr>
                <w:sz w:val="24"/>
              </w:rPr>
            </w:pPr>
            <w:r w:rsidRPr="00F05C09">
              <w:rPr>
                <w:sz w:val="24"/>
              </w:rPr>
              <w:t>0,28</w:t>
            </w:r>
          </w:p>
        </w:tc>
      </w:tr>
      <w:tr w:rsidR="00F05C09" w:rsidRPr="00F05C09" w14:paraId="61F66265"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4081E54A"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524625EB" w14:textId="77777777" w:rsidR="00F05C09" w:rsidRPr="00F05C09" w:rsidRDefault="00F05C09" w:rsidP="00F05C09">
            <w:pPr>
              <w:ind w:firstLine="0"/>
              <w:jc w:val="left"/>
              <w:rPr>
                <w:sz w:val="24"/>
              </w:rPr>
            </w:pPr>
            <w:r w:rsidRPr="00F05C09">
              <w:rPr>
                <w:sz w:val="24"/>
              </w:rPr>
              <w:t>Зона специализированной общественной застройки</w:t>
            </w:r>
          </w:p>
        </w:tc>
        <w:tc>
          <w:tcPr>
            <w:tcW w:w="756" w:type="pct"/>
            <w:tcBorders>
              <w:top w:val="nil"/>
              <w:left w:val="nil"/>
              <w:bottom w:val="single" w:sz="4" w:space="0" w:color="auto"/>
              <w:right w:val="single" w:sz="4" w:space="0" w:color="auto"/>
            </w:tcBorders>
            <w:shd w:val="clear" w:color="auto" w:fill="auto"/>
            <w:vAlign w:val="center"/>
            <w:hideMark/>
          </w:tcPr>
          <w:p w14:paraId="682980A2"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1B38C602" w14:textId="77777777" w:rsidR="00F05C09" w:rsidRPr="00F05C09" w:rsidRDefault="00F05C09" w:rsidP="00F05C09">
            <w:pPr>
              <w:ind w:firstLine="0"/>
              <w:jc w:val="center"/>
              <w:rPr>
                <w:sz w:val="24"/>
              </w:rPr>
            </w:pPr>
            <w:r w:rsidRPr="00F05C09">
              <w:rPr>
                <w:sz w:val="24"/>
              </w:rPr>
              <w:t>6,16</w:t>
            </w:r>
          </w:p>
        </w:tc>
        <w:tc>
          <w:tcPr>
            <w:tcW w:w="965" w:type="pct"/>
            <w:tcBorders>
              <w:top w:val="nil"/>
              <w:left w:val="nil"/>
              <w:bottom w:val="single" w:sz="4" w:space="0" w:color="auto"/>
              <w:right w:val="single" w:sz="4" w:space="0" w:color="auto"/>
            </w:tcBorders>
            <w:shd w:val="clear" w:color="auto" w:fill="auto"/>
            <w:vAlign w:val="center"/>
            <w:hideMark/>
          </w:tcPr>
          <w:p w14:paraId="6C10F791" w14:textId="77777777" w:rsidR="00F05C09" w:rsidRPr="00F05C09" w:rsidRDefault="00F05C09" w:rsidP="00F05C09">
            <w:pPr>
              <w:ind w:firstLine="0"/>
              <w:jc w:val="center"/>
              <w:rPr>
                <w:sz w:val="24"/>
              </w:rPr>
            </w:pPr>
            <w:r w:rsidRPr="00F05C09">
              <w:rPr>
                <w:sz w:val="24"/>
              </w:rPr>
              <w:t>6,16</w:t>
            </w:r>
          </w:p>
        </w:tc>
      </w:tr>
      <w:tr w:rsidR="00F05C09" w:rsidRPr="00F05C09" w14:paraId="4DE375F7"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4429AC1C"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0DBC8BD6" w14:textId="77777777" w:rsidR="00F05C09" w:rsidRPr="00F05C09" w:rsidRDefault="00F05C09" w:rsidP="00F05C09">
            <w:pPr>
              <w:ind w:firstLine="0"/>
              <w:jc w:val="left"/>
              <w:rPr>
                <w:sz w:val="24"/>
              </w:rPr>
            </w:pPr>
            <w:r w:rsidRPr="00F05C09">
              <w:rPr>
                <w:sz w:val="24"/>
              </w:rPr>
              <w:t>Производственная зона</w:t>
            </w:r>
          </w:p>
        </w:tc>
        <w:tc>
          <w:tcPr>
            <w:tcW w:w="756" w:type="pct"/>
            <w:tcBorders>
              <w:top w:val="nil"/>
              <w:left w:val="nil"/>
              <w:bottom w:val="single" w:sz="4" w:space="0" w:color="auto"/>
              <w:right w:val="single" w:sz="4" w:space="0" w:color="auto"/>
            </w:tcBorders>
            <w:shd w:val="clear" w:color="auto" w:fill="auto"/>
            <w:vAlign w:val="center"/>
            <w:hideMark/>
          </w:tcPr>
          <w:p w14:paraId="154D462B"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5089A6A7" w14:textId="77777777" w:rsidR="00F05C09" w:rsidRPr="00F05C09" w:rsidRDefault="00F05C09" w:rsidP="00F05C09">
            <w:pPr>
              <w:ind w:firstLine="0"/>
              <w:jc w:val="center"/>
              <w:rPr>
                <w:sz w:val="24"/>
              </w:rPr>
            </w:pPr>
            <w:r w:rsidRPr="00F05C09">
              <w:rPr>
                <w:sz w:val="24"/>
              </w:rPr>
              <w:t>0,22</w:t>
            </w:r>
          </w:p>
        </w:tc>
        <w:tc>
          <w:tcPr>
            <w:tcW w:w="965" w:type="pct"/>
            <w:tcBorders>
              <w:top w:val="nil"/>
              <w:left w:val="nil"/>
              <w:bottom w:val="single" w:sz="4" w:space="0" w:color="auto"/>
              <w:right w:val="single" w:sz="4" w:space="0" w:color="auto"/>
            </w:tcBorders>
            <w:shd w:val="clear" w:color="auto" w:fill="auto"/>
            <w:vAlign w:val="center"/>
            <w:hideMark/>
          </w:tcPr>
          <w:p w14:paraId="4BCB3600" w14:textId="77777777" w:rsidR="00F05C09" w:rsidRPr="00F05C09" w:rsidRDefault="00F05C09" w:rsidP="00F05C09">
            <w:pPr>
              <w:ind w:firstLine="0"/>
              <w:jc w:val="center"/>
              <w:rPr>
                <w:sz w:val="24"/>
              </w:rPr>
            </w:pPr>
            <w:r w:rsidRPr="00F05C09">
              <w:rPr>
                <w:sz w:val="24"/>
              </w:rPr>
              <w:t>0,22</w:t>
            </w:r>
          </w:p>
        </w:tc>
      </w:tr>
      <w:tr w:rsidR="00F05C09" w:rsidRPr="00F05C09" w14:paraId="2A14A862"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2A316803"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4470086A" w14:textId="77777777" w:rsidR="00F05C09" w:rsidRPr="00F05C09" w:rsidRDefault="00F05C09" w:rsidP="00F05C09">
            <w:pPr>
              <w:ind w:firstLine="0"/>
              <w:jc w:val="left"/>
              <w:rPr>
                <w:sz w:val="24"/>
              </w:rPr>
            </w:pPr>
            <w:r w:rsidRPr="00F05C09">
              <w:rPr>
                <w:sz w:val="24"/>
              </w:rPr>
              <w:t>Зона инженерной инфраструктуры</w:t>
            </w:r>
          </w:p>
        </w:tc>
        <w:tc>
          <w:tcPr>
            <w:tcW w:w="756" w:type="pct"/>
            <w:tcBorders>
              <w:top w:val="nil"/>
              <w:left w:val="nil"/>
              <w:bottom w:val="single" w:sz="4" w:space="0" w:color="auto"/>
              <w:right w:val="single" w:sz="4" w:space="0" w:color="auto"/>
            </w:tcBorders>
            <w:shd w:val="clear" w:color="auto" w:fill="auto"/>
            <w:vAlign w:val="center"/>
            <w:hideMark/>
          </w:tcPr>
          <w:p w14:paraId="18FFB5BC"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24EB9E01" w14:textId="77777777" w:rsidR="00F05C09" w:rsidRPr="00F05C09" w:rsidRDefault="00F05C09" w:rsidP="00F05C09">
            <w:pPr>
              <w:ind w:firstLine="0"/>
              <w:jc w:val="center"/>
              <w:rPr>
                <w:sz w:val="24"/>
              </w:rPr>
            </w:pPr>
            <w:r w:rsidRPr="00F05C09">
              <w:rPr>
                <w:sz w:val="24"/>
              </w:rPr>
              <w:t>0,59</w:t>
            </w:r>
          </w:p>
        </w:tc>
        <w:tc>
          <w:tcPr>
            <w:tcW w:w="965" w:type="pct"/>
            <w:tcBorders>
              <w:top w:val="nil"/>
              <w:left w:val="nil"/>
              <w:bottom w:val="single" w:sz="4" w:space="0" w:color="auto"/>
              <w:right w:val="single" w:sz="4" w:space="0" w:color="auto"/>
            </w:tcBorders>
            <w:shd w:val="clear" w:color="auto" w:fill="auto"/>
            <w:vAlign w:val="center"/>
            <w:hideMark/>
          </w:tcPr>
          <w:p w14:paraId="7E194262" w14:textId="77777777" w:rsidR="00F05C09" w:rsidRPr="00F05C09" w:rsidRDefault="00F05C09" w:rsidP="00F05C09">
            <w:pPr>
              <w:ind w:firstLine="0"/>
              <w:jc w:val="center"/>
              <w:rPr>
                <w:sz w:val="24"/>
              </w:rPr>
            </w:pPr>
            <w:r w:rsidRPr="00F05C09">
              <w:rPr>
                <w:sz w:val="24"/>
              </w:rPr>
              <w:t>0,59</w:t>
            </w:r>
          </w:p>
        </w:tc>
      </w:tr>
      <w:tr w:rsidR="00F05C09" w:rsidRPr="00F05C09" w14:paraId="55E35AD5"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758C77F6"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28E319B2" w14:textId="77777777" w:rsidR="00F05C09" w:rsidRPr="00F05C09" w:rsidRDefault="00F05C09" w:rsidP="00F05C09">
            <w:pPr>
              <w:ind w:firstLine="0"/>
              <w:jc w:val="left"/>
              <w:rPr>
                <w:sz w:val="24"/>
              </w:rPr>
            </w:pPr>
            <w:r w:rsidRPr="00F05C09">
              <w:rPr>
                <w:sz w:val="24"/>
              </w:rPr>
              <w:t>Зона транспортной инфраструктуры</w:t>
            </w:r>
          </w:p>
        </w:tc>
        <w:tc>
          <w:tcPr>
            <w:tcW w:w="756" w:type="pct"/>
            <w:tcBorders>
              <w:top w:val="nil"/>
              <w:left w:val="nil"/>
              <w:bottom w:val="single" w:sz="4" w:space="0" w:color="auto"/>
              <w:right w:val="single" w:sz="4" w:space="0" w:color="auto"/>
            </w:tcBorders>
            <w:shd w:val="clear" w:color="auto" w:fill="auto"/>
            <w:vAlign w:val="center"/>
            <w:hideMark/>
          </w:tcPr>
          <w:p w14:paraId="2B5D88EC"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3E5A959C" w14:textId="77777777" w:rsidR="00F05C09" w:rsidRPr="00F05C09" w:rsidRDefault="00F05C09" w:rsidP="00F05C09">
            <w:pPr>
              <w:ind w:firstLine="0"/>
              <w:jc w:val="center"/>
              <w:rPr>
                <w:sz w:val="24"/>
              </w:rPr>
            </w:pPr>
            <w:r w:rsidRPr="00F05C09">
              <w:rPr>
                <w:sz w:val="24"/>
              </w:rPr>
              <w:t>129,88</w:t>
            </w:r>
          </w:p>
        </w:tc>
        <w:tc>
          <w:tcPr>
            <w:tcW w:w="965" w:type="pct"/>
            <w:tcBorders>
              <w:top w:val="nil"/>
              <w:left w:val="nil"/>
              <w:bottom w:val="single" w:sz="4" w:space="0" w:color="auto"/>
              <w:right w:val="single" w:sz="4" w:space="0" w:color="auto"/>
            </w:tcBorders>
            <w:shd w:val="clear" w:color="auto" w:fill="auto"/>
            <w:vAlign w:val="center"/>
            <w:hideMark/>
          </w:tcPr>
          <w:p w14:paraId="342A4D47" w14:textId="77777777" w:rsidR="00F05C09" w:rsidRPr="00F05C09" w:rsidRDefault="00F05C09" w:rsidP="00F05C09">
            <w:pPr>
              <w:ind w:firstLine="0"/>
              <w:jc w:val="center"/>
              <w:rPr>
                <w:sz w:val="24"/>
              </w:rPr>
            </w:pPr>
            <w:r w:rsidRPr="00F05C09">
              <w:rPr>
                <w:sz w:val="24"/>
              </w:rPr>
              <w:t>129,88</w:t>
            </w:r>
          </w:p>
        </w:tc>
      </w:tr>
      <w:tr w:rsidR="00F05C09" w:rsidRPr="00F05C09" w14:paraId="3A84C4D6"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0E208682"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10D4D6A3" w14:textId="77777777" w:rsidR="00F05C09" w:rsidRPr="00F05C09" w:rsidRDefault="00F05C09" w:rsidP="00F05C09">
            <w:pPr>
              <w:ind w:firstLine="0"/>
              <w:jc w:val="left"/>
              <w:rPr>
                <w:sz w:val="24"/>
              </w:rPr>
            </w:pPr>
            <w:r w:rsidRPr="00F05C09">
              <w:rPr>
                <w:sz w:val="24"/>
              </w:rPr>
              <w:t>Зоны сельскохозяйственного использования</w:t>
            </w:r>
          </w:p>
        </w:tc>
        <w:tc>
          <w:tcPr>
            <w:tcW w:w="756" w:type="pct"/>
            <w:tcBorders>
              <w:top w:val="nil"/>
              <w:left w:val="nil"/>
              <w:bottom w:val="single" w:sz="4" w:space="0" w:color="auto"/>
              <w:right w:val="single" w:sz="4" w:space="0" w:color="auto"/>
            </w:tcBorders>
            <w:shd w:val="clear" w:color="auto" w:fill="auto"/>
            <w:vAlign w:val="center"/>
            <w:hideMark/>
          </w:tcPr>
          <w:p w14:paraId="503AE18A"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7DEB390E" w14:textId="77777777" w:rsidR="00F05C09" w:rsidRPr="00F05C09" w:rsidRDefault="00F05C09" w:rsidP="00F05C09">
            <w:pPr>
              <w:ind w:firstLine="0"/>
              <w:jc w:val="center"/>
              <w:rPr>
                <w:sz w:val="24"/>
              </w:rPr>
            </w:pPr>
            <w:r w:rsidRPr="00F05C09">
              <w:rPr>
                <w:sz w:val="24"/>
              </w:rPr>
              <w:t>31726,10</w:t>
            </w:r>
          </w:p>
        </w:tc>
        <w:tc>
          <w:tcPr>
            <w:tcW w:w="965" w:type="pct"/>
            <w:tcBorders>
              <w:top w:val="nil"/>
              <w:left w:val="nil"/>
              <w:bottom w:val="single" w:sz="4" w:space="0" w:color="auto"/>
              <w:right w:val="single" w:sz="4" w:space="0" w:color="auto"/>
            </w:tcBorders>
            <w:shd w:val="clear" w:color="auto" w:fill="auto"/>
            <w:vAlign w:val="center"/>
            <w:hideMark/>
          </w:tcPr>
          <w:p w14:paraId="43F8CAB1" w14:textId="77777777" w:rsidR="00F05C09" w:rsidRPr="00F05C09" w:rsidRDefault="00F05C09" w:rsidP="00F05C09">
            <w:pPr>
              <w:ind w:firstLine="0"/>
              <w:jc w:val="center"/>
              <w:rPr>
                <w:sz w:val="24"/>
              </w:rPr>
            </w:pPr>
            <w:r w:rsidRPr="00F05C09">
              <w:rPr>
                <w:sz w:val="24"/>
              </w:rPr>
              <w:t>31726,10</w:t>
            </w:r>
          </w:p>
        </w:tc>
      </w:tr>
      <w:tr w:rsidR="00F05C09" w:rsidRPr="00F05C09" w14:paraId="1C264379"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12802C19"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5A287334" w14:textId="77777777" w:rsidR="00F05C09" w:rsidRPr="00F05C09" w:rsidRDefault="00F05C09" w:rsidP="00F05C09">
            <w:pPr>
              <w:ind w:firstLine="0"/>
              <w:jc w:val="left"/>
              <w:rPr>
                <w:sz w:val="24"/>
              </w:rPr>
            </w:pPr>
            <w:r w:rsidRPr="00F05C09">
              <w:rPr>
                <w:sz w:val="24"/>
              </w:rPr>
              <w:t>Производственная зона сельскохозяйственных предприятий</w:t>
            </w:r>
          </w:p>
        </w:tc>
        <w:tc>
          <w:tcPr>
            <w:tcW w:w="756" w:type="pct"/>
            <w:tcBorders>
              <w:top w:val="nil"/>
              <w:left w:val="nil"/>
              <w:bottom w:val="single" w:sz="4" w:space="0" w:color="auto"/>
              <w:right w:val="single" w:sz="4" w:space="0" w:color="auto"/>
            </w:tcBorders>
            <w:shd w:val="clear" w:color="auto" w:fill="auto"/>
            <w:vAlign w:val="center"/>
            <w:hideMark/>
          </w:tcPr>
          <w:p w14:paraId="5CD86D9A"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75F1935F" w14:textId="77777777" w:rsidR="00F05C09" w:rsidRPr="00F05C09" w:rsidRDefault="00F05C09" w:rsidP="00F05C09">
            <w:pPr>
              <w:ind w:firstLine="0"/>
              <w:jc w:val="center"/>
              <w:rPr>
                <w:sz w:val="24"/>
              </w:rPr>
            </w:pPr>
            <w:r w:rsidRPr="00F05C09">
              <w:rPr>
                <w:sz w:val="24"/>
              </w:rPr>
              <w:t>34,05</w:t>
            </w:r>
          </w:p>
        </w:tc>
        <w:tc>
          <w:tcPr>
            <w:tcW w:w="965" w:type="pct"/>
            <w:tcBorders>
              <w:top w:val="nil"/>
              <w:left w:val="nil"/>
              <w:bottom w:val="single" w:sz="4" w:space="0" w:color="auto"/>
              <w:right w:val="single" w:sz="4" w:space="0" w:color="auto"/>
            </w:tcBorders>
            <w:shd w:val="clear" w:color="auto" w:fill="auto"/>
            <w:vAlign w:val="center"/>
            <w:hideMark/>
          </w:tcPr>
          <w:p w14:paraId="4FAF88F7" w14:textId="77777777" w:rsidR="00F05C09" w:rsidRPr="00F05C09" w:rsidRDefault="00F05C09" w:rsidP="00F05C09">
            <w:pPr>
              <w:ind w:firstLine="0"/>
              <w:jc w:val="center"/>
              <w:rPr>
                <w:sz w:val="24"/>
              </w:rPr>
            </w:pPr>
            <w:r w:rsidRPr="00F05C09">
              <w:rPr>
                <w:sz w:val="24"/>
              </w:rPr>
              <w:t>34,05</w:t>
            </w:r>
          </w:p>
        </w:tc>
      </w:tr>
      <w:tr w:rsidR="00F05C09" w:rsidRPr="00F05C09" w14:paraId="491C6BB0"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02F74756"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63786191" w14:textId="77777777" w:rsidR="00F05C09" w:rsidRPr="00F05C09" w:rsidRDefault="00F05C09" w:rsidP="00F05C09">
            <w:pPr>
              <w:ind w:firstLine="0"/>
              <w:jc w:val="left"/>
              <w:rPr>
                <w:sz w:val="24"/>
              </w:rPr>
            </w:pPr>
            <w:r w:rsidRPr="00F05C09">
              <w:rPr>
                <w:sz w:val="24"/>
              </w:rPr>
              <w:t>Зона озелененных территорий общего пользования (парки, сады, скверы, бульвары)</w:t>
            </w:r>
          </w:p>
        </w:tc>
        <w:tc>
          <w:tcPr>
            <w:tcW w:w="756" w:type="pct"/>
            <w:tcBorders>
              <w:top w:val="nil"/>
              <w:left w:val="nil"/>
              <w:bottom w:val="single" w:sz="4" w:space="0" w:color="auto"/>
              <w:right w:val="single" w:sz="4" w:space="0" w:color="auto"/>
            </w:tcBorders>
            <w:shd w:val="clear" w:color="auto" w:fill="auto"/>
            <w:vAlign w:val="center"/>
            <w:hideMark/>
          </w:tcPr>
          <w:p w14:paraId="1C43E1C7"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73396190" w14:textId="77777777" w:rsidR="00F05C09" w:rsidRPr="00F05C09" w:rsidRDefault="00F05C09" w:rsidP="00F05C09">
            <w:pPr>
              <w:ind w:firstLine="0"/>
              <w:jc w:val="center"/>
              <w:rPr>
                <w:sz w:val="24"/>
              </w:rPr>
            </w:pPr>
            <w:r w:rsidRPr="00F05C09">
              <w:rPr>
                <w:sz w:val="24"/>
              </w:rPr>
              <w:t>17,59</w:t>
            </w:r>
          </w:p>
        </w:tc>
        <w:tc>
          <w:tcPr>
            <w:tcW w:w="965" w:type="pct"/>
            <w:tcBorders>
              <w:top w:val="nil"/>
              <w:left w:val="nil"/>
              <w:bottom w:val="single" w:sz="4" w:space="0" w:color="auto"/>
              <w:right w:val="single" w:sz="4" w:space="0" w:color="auto"/>
            </w:tcBorders>
            <w:shd w:val="clear" w:color="auto" w:fill="auto"/>
            <w:vAlign w:val="center"/>
            <w:hideMark/>
          </w:tcPr>
          <w:p w14:paraId="7B60BC15" w14:textId="77777777" w:rsidR="00F05C09" w:rsidRPr="00F05C09" w:rsidRDefault="00F05C09" w:rsidP="00F05C09">
            <w:pPr>
              <w:ind w:firstLine="0"/>
              <w:jc w:val="center"/>
              <w:rPr>
                <w:sz w:val="24"/>
              </w:rPr>
            </w:pPr>
            <w:r w:rsidRPr="00F05C09">
              <w:rPr>
                <w:sz w:val="24"/>
              </w:rPr>
              <w:t>17,59</w:t>
            </w:r>
          </w:p>
        </w:tc>
      </w:tr>
      <w:tr w:rsidR="00F05C09" w:rsidRPr="00F05C09" w14:paraId="293A287A"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625C14BB"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019422F4" w14:textId="77777777" w:rsidR="00F05C09" w:rsidRPr="00F05C09" w:rsidRDefault="00F05C09" w:rsidP="00F05C09">
            <w:pPr>
              <w:ind w:firstLine="0"/>
              <w:jc w:val="left"/>
              <w:rPr>
                <w:sz w:val="24"/>
              </w:rPr>
            </w:pPr>
            <w:r w:rsidRPr="00F05C09">
              <w:rPr>
                <w:sz w:val="24"/>
              </w:rPr>
              <w:t>Зона лесов</w:t>
            </w:r>
          </w:p>
        </w:tc>
        <w:tc>
          <w:tcPr>
            <w:tcW w:w="756" w:type="pct"/>
            <w:tcBorders>
              <w:top w:val="nil"/>
              <w:left w:val="nil"/>
              <w:bottom w:val="single" w:sz="4" w:space="0" w:color="auto"/>
              <w:right w:val="single" w:sz="4" w:space="0" w:color="auto"/>
            </w:tcBorders>
            <w:shd w:val="clear" w:color="auto" w:fill="auto"/>
            <w:vAlign w:val="center"/>
            <w:hideMark/>
          </w:tcPr>
          <w:p w14:paraId="2B0D9607"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4341448A" w14:textId="77777777" w:rsidR="00F05C09" w:rsidRPr="00F05C09" w:rsidRDefault="00F05C09" w:rsidP="00F05C09">
            <w:pPr>
              <w:ind w:firstLine="0"/>
              <w:jc w:val="center"/>
              <w:rPr>
                <w:sz w:val="24"/>
              </w:rPr>
            </w:pPr>
            <w:r w:rsidRPr="00F05C09">
              <w:rPr>
                <w:sz w:val="24"/>
              </w:rPr>
              <w:t>15629,74</w:t>
            </w:r>
          </w:p>
        </w:tc>
        <w:tc>
          <w:tcPr>
            <w:tcW w:w="965" w:type="pct"/>
            <w:tcBorders>
              <w:top w:val="nil"/>
              <w:left w:val="nil"/>
              <w:bottom w:val="single" w:sz="4" w:space="0" w:color="auto"/>
              <w:right w:val="single" w:sz="4" w:space="0" w:color="auto"/>
            </w:tcBorders>
            <w:shd w:val="clear" w:color="auto" w:fill="auto"/>
            <w:vAlign w:val="center"/>
            <w:hideMark/>
          </w:tcPr>
          <w:p w14:paraId="39EF37BD" w14:textId="77777777" w:rsidR="00F05C09" w:rsidRPr="00F05C09" w:rsidRDefault="00F05C09" w:rsidP="00F05C09">
            <w:pPr>
              <w:ind w:firstLine="0"/>
              <w:jc w:val="center"/>
              <w:rPr>
                <w:sz w:val="24"/>
              </w:rPr>
            </w:pPr>
            <w:r w:rsidRPr="00F05C09">
              <w:rPr>
                <w:sz w:val="24"/>
              </w:rPr>
              <w:t>15629,74</w:t>
            </w:r>
          </w:p>
        </w:tc>
      </w:tr>
      <w:tr w:rsidR="00F05C09" w:rsidRPr="00F05C09" w14:paraId="3826A5C1"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372F897E"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35BA70F4" w14:textId="77777777" w:rsidR="00F05C09" w:rsidRPr="00F05C09" w:rsidRDefault="00F05C09" w:rsidP="00F05C09">
            <w:pPr>
              <w:ind w:firstLine="0"/>
              <w:jc w:val="left"/>
              <w:rPr>
                <w:sz w:val="24"/>
              </w:rPr>
            </w:pPr>
            <w:r w:rsidRPr="00F05C09">
              <w:rPr>
                <w:sz w:val="24"/>
              </w:rPr>
              <w:t>Зона кладбищ</w:t>
            </w:r>
          </w:p>
        </w:tc>
        <w:tc>
          <w:tcPr>
            <w:tcW w:w="756" w:type="pct"/>
            <w:tcBorders>
              <w:top w:val="nil"/>
              <w:left w:val="nil"/>
              <w:bottom w:val="single" w:sz="4" w:space="0" w:color="auto"/>
              <w:right w:val="single" w:sz="4" w:space="0" w:color="auto"/>
            </w:tcBorders>
            <w:shd w:val="clear" w:color="auto" w:fill="auto"/>
            <w:vAlign w:val="center"/>
            <w:hideMark/>
          </w:tcPr>
          <w:p w14:paraId="4C8C13BC"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34DDFDFF" w14:textId="77777777" w:rsidR="00F05C09" w:rsidRPr="00F05C09" w:rsidRDefault="00F05C09" w:rsidP="00F05C09">
            <w:pPr>
              <w:ind w:firstLine="0"/>
              <w:jc w:val="center"/>
              <w:rPr>
                <w:sz w:val="24"/>
              </w:rPr>
            </w:pPr>
            <w:r w:rsidRPr="00F05C09">
              <w:rPr>
                <w:sz w:val="24"/>
              </w:rPr>
              <w:t>7,74</w:t>
            </w:r>
          </w:p>
        </w:tc>
        <w:tc>
          <w:tcPr>
            <w:tcW w:w="965" w:type="pct"/>
            <w:tcBorders>
              <w:top w:val="nil"/>
              <w:left w:val="nil"/>
              <w:bottom w:val="single" w:sz="4" w:space="0" w:color="auto"/>
              <w:right w:val="single" w:sz="4" w:space="0" w:color="auto"/>
            </w:tcBorders>
            <w:shd w:val="clear" w:color="auto" w:fill="auto"/>
            <w:vAlign w:val="center"/>
            <w:hideMark/>
          </w:tcPr>
          <w:p w14:paraId="4365EC4A" w14:textId="77777777" w:rsidR="00F05C09" w:rsidRPr="00F05C09" w:rsidRDefault="00F05C09" w:rsidP="00F05C09">
            <w:pPr>
              <w:ind w:firstLine="0"/>
              <w:jc w:val="center"/>
              <w:rPr>
                <w:sz w:val="24"/>
              </w:rPr>
            </w:pPr>
            <w:r w:rsidRPr="00F05C09">
              <w:rPr>
                <w:sz w:val="24"/>
              </w:rPr>
              <w:t>7,74</w:t>
            </w:r>
          </w:p>
        </w:tc>
      </w:tr>
      <w:tr w:rsidR="00F05C09" w:rsidRPr="00F05C09" w14:paraId="058927B1"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3DB1B2E8" w14:textId="77777777" w:rsidR="00F05C09" w:rsidRPr="00F05C09" w:rsidRDefault="00F05C09" w:rsidP="00F05C09">
            <w:pPr>
              <w:ind w:firstLine="0"/>
              <w:jc w:val="center"/>
              <w:rPr>
                <w:sz w:val="24"/>
              </w:rPr>
            </w:pPr>
            <w:r w:rsidRPr="00F05C09">
              <w:rPr>
                <w:sz w:val="24"/>
              </w:rPr>
              <w:t>1.2</w:t>
            </w:r>
          </w:p>
        </w:tc>
        <w:tc>
          <w:tcPr>
            <w:tcW w:w="1802" w:type="pct"/>
            <w:tcBorders>
              <w:top w:val="nil"/>
              <w:left w:val="nil"/>
              <w:bottom w:val="single" w:sz="4" w:space="0" w:color="auto"/>
              <w:right w:val="single" w:sz="4" w:space="0" w:color="auto"/>
            </w:tcBorders>
            <w:shd w:val="clear" w:color="auto" w:fill="auto"/>
            <w:vAlign w:val="center"/>
            <w:hideMark/>
          </w:tcPr>
          <w:p w14:paraId="6529474B" w14:textId="77777777" w:rsidR="00F05C09" w:rsidRPr="00F05C09" w:rsidRDefault="00F05C09" w:rsidP="00F05C09">
            <w:pPr>
              <w:ind w:firstLine="0"/>
              <w:jc w:val="left"/>
              <w:rPr>
                <w:b/>
                <w:bCs/>
                <w:i/>
                <w:iCs/>
                <w:sz w:val="24"/>
              </w:rPr>
            </w:pPr>
            <w:r w:rsidRPr="00F05C09">
              <w:rPr>
                <w:b/>
                <w:bCs/>
                <w:i/>
                <w:iCs/>
                <w:sz w:val="24"/>
              </w:rPr>
              <w:t>Площадь в границах населенных пунктов</w:t>
            </w:r>
          </w:p>
        </w:tc>
        <w:tc>
          <w:tcPr>
            <w:tcW w:w="756" w:type="pct"/>
            <w:tcBorders>
              <w:top w:val="nil"/>
              <w:left w:val="nil"/>
              <w:bottom w:val="single" w:sz="4" w:space="0" w:color="auto"/>
              <w:right w:val="single" w:sz="4" w:space="0" w:color="auto"/>
            </w:tcBorders>
            <w:shd w:val="clear" w:color="auto" w:fill="auto"/>
            <w:vAlign w:val="center"/>
            <w:hideMark/>
          </w:tcPr>
          <w:p w14:paraId="7BA1005A"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6A97836A"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51996A20" w14:textId="77777777" w:rsidR="00F05C09" w:rsidRPr="00F05C09" w:rsidRDefault="00F05C09" w:rsidP="00F05C09">
            <w:pPr>
              <w:ind w:firstLine="0"/>
              <w:jc w:val="center"/>
              <w:rPr>
                <w:sz w:val="24"/>
              </w:rPr>
            </w:pPr>
            <w:r w:rsidRPr="00F05C09">
              <w:rPr>
                <w:sz w:val="24"/>
              </w:rPr>
              <w:t> </w:t>
            </w:r>
          </w:p>
        </w:tc>
      </w:tr>
      <w:tr w:rsidR="00F05C09" w:rsidRPr="00F05C09" w14:paraId="6E81BA7F" w14:textId="77777777" w:rsidTr="00F05C09">
        <w:trPr>
          <w:cantSplit/>
          <w:trHeight w:val="20"/>
        </w:trPr>
        <w:tc>
          <w:tcPr>
            <w:tcW w:w="442" w:type="pct"/>
            <w:vMerge w:val="restart"/>
            <w:tcBorders>
              <w:top w:val="nil"/>
              <w:left w:val="single" w:sz="4" w:space="0" w:color="auto"/>
              <w:bottom w:val="single" w:sz="4" w:space="0" w:color="000000"/>
              <w:right w:val="single" w:sz="4" w:space="0" w:color="auto"/>
            </w:tcBorders>
            <w:shd w:val="clear" w:color="auto" w:fill="auto"/>
            <w:vAlign w:val="center"/>
            <w:hideMark/>
          </w:tcPr>
          <w:p w14:paraId="79C47183" w14:textId="77777777" w:rsidR="00F05C09" w:rsidRPr="00F05C09" w:rsidRDefault="00F05C09" w:rsidP="00F05C09">
            <w:pPr>
              <w:ind w:firstLine="0"/>
              <w:jc w:val="center"/>
              <w:rPr>
                <w:i/>
                <w:iCs/>
                <w:sz w:val="24"/>
              </w:rPr>
            </w:pPr>
            <w:r w:rsidRPr="00F05C09">
              <w:rPr>
                <w:i/>
                <w:iCs/>
                <w:sz w:val="24"/>
              </w:rPr>
              <w:t> </w:t>
            </w:r>
          </w:p>
        </w:tc>
        <w:tc>
          <w:tcPr>
            <w:tcW w:w="1802" w:type="pct"/>
            <w:tcBorders>
              <w:top w:val="nil"/>
              <w:left w:val="nil"/>
              <w:bottom w:val="single" w:sz="4" w:space="0" w:color="auto"/>
              <w:right w:val="single" w:sz="4" w:space="0" w:color="auto"/>
            </w:tcBorders>
            <w:shd w:val="clear" w:color="auto" w:fill="auto"/>
            <w:vAlign w:val="center"/>
            <w:hideMark/>
          </w:tcPr>
          <w:p w14:paraId="0043A1FC" w14:textId="77777777" w:rsidR="00F05C09" w:rsidRPr="00F05C09" w:rsidRDefault="00F05C09" w:rsidP="00F05C09">
            <w:pPr>
              <w:ind w:firstLine="0"/>
              <w:jc w:val="left"/>
              <w:rPr>
                <w:sz w:val="24"/>
              </w:rPr>
            </w:pPr>
            <w:r w:rsidRPr="00F05C09">
              <w:rPr>
                <w:sz w:val="24"/>
              </w:rPr>
              <w:t>д. Красный Яр</w:t>
            </w:r>
          </w:p>
        </w:tc>
        <w:tc>
          <w:tcPr>
            <w:tcW w:w="756" w:type="pct"/>
            <w:tcBorders>
              <w:top w:val="nil"/>
              <w:left w:val="nil"/>
              <w:bottom w:val="single" w:sz="4" w:space="0" w:color="auto"/>
              <w:right w:val="single" w:sz="4" w:space="0" w:color="auto"/>
            </w:tcBorders>
            <w:shd w:val="clear" w:color="auto" w:fill="auto"/>
            <w:vAlign w:val="center"/>
            <w:hideMark/>
          </w:tcPr>
          <w:p w14:paraId="3DA9E988"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3A70EDF6" w14:textId="77777777" w:rsidR="00F05C09" w:rsidRPr="00F05C09" w:rsidRDefault="00F05C09" w:rsidP="00F05C09">
            <w:pPr>
              <w:ind w:firstLine="0"/>
              <w:jc w:val="center"/>
              <w:rPr>
                <w:sz w:val="24"/>
              </w:rPr>
            </w:pPr>
            <w:r w:rsidRPr="00F05C09">
              <w:rPr>
                <w:sz w:val="24"/>
              </w:rPr>
              <w:t>72,31</w:t>
            </w:r>
          </w:p>
        </w:tc>
        <w:tc>
          <w:tcPr>
            <w:tcW w:w="965" w:type="pct"/>
            <w:tcBorders>
              <w:top w:val="nil"/>
              <w:left w:val="nil"/>
              <w:bottom w:val="single" w:sz="4" w:space="0" w:color="auto"/>
              <w:right w:val="single" w:sz="4" w:space="0" w:color="auto"/>
            </w:tcBorders>
            <w:shd w:val="clear" w:color="auto" w:fill="auto"/>
            <w:vAlign w:val="center"/>
            <w:hideMark/>
          </w:tcPr>
          <w:p w14:paraId="1965B948" w14:textId="77777777" w:rsidR="00F05C09" w:rsidRPr="00F05C09" w:rsidRDefault="00F05C09" w:rsidP="00F05C09">
            <w:pPr>
              <w:ind w:firstLine="0"/>
              <w:jc w:val="center"/>
              <w:rPr>
                <w:sz w:val="24"/>
              </w:rPr>
            </w:pPr>
            <w:r w:rsidRPr="00F05C09">
              <w:rPr>
                <w:sz w:val="24"/>
              </w:rPr>
              <w:t>72,31</w:t>
            </w:r>
          </w:p>
        </w:tc>
      </w:tr>
      <w:tr w:rsidR="00F05C09" w:rsidRPr="00F05C09" w14:paraId="7096FF39"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01DC94F3"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064AD6AB" w14:textId="77777777" w:rsidR="00F05C09" w:rsidRPr="00F05C09" w:rsidRDefault="00F05C09" w:rsidP="00F05C09">
            <w:pPr>
              <w:ind w:firstLine="0"/>
              <w:jc w:val="left"/>
              <w:rPr>
                <w:sz w:val="24"/>
              </w:rPr>
            </w:pPr>
            <w:r w:rsidRPr="00F05C09">
              <w:rPr>
                <w:sz w:val="24"/>
              </w:rPr>
              <w:t>с. Вьюны</w:t>
            </w:r>
          </w:p>
        </w:tc>
        <w:tc>
          <w:tcPr>
            <w:tcW w:w="756" w:type="pct"/>
            <w:tcBorders>
              <w:top w:val="nil"/>
              <w:left w:val="nil"/>
              <w:bottom w:val="single" w:sz="4" w:space="0" w:color="auto"/>
              <w:right w:val="single" w:sz="4" w:space="0" w:color="auto"/>
            </w:tcBorders>
            <w:shd w:val="clear" w:color="auto" w:fill="auto"/>
            <w:vAlign w:val="center"/>
            <w:hideMark/>
          </w:tcPr>
          <w:p w14:paraId="001A0DEF"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02952997" w14:textId="77777777" w:rsidR="00F05C09" w:rsidRPr="00F05C09" w:rsidRDefault="00F05C09" w:rsidP="00F05C09">
            <w:pPr>
              <w:ind w:firstLine="0"/>
              <w:jc w:val="center"/>
              <w:rPr>
                <w:sz w:val="24"/>
              </w:rPr>
            </w:pPr>
            <w:r w:rsidRPr="00F05C09">
              <w:rPr>
                <w:sz w:val="24"/>
              </w:rPr>
              <w:t>431,11</w:t>
            </w:r>
          </w:p>
        </w:tc>
        <w:tc>
          <w:tcPr>
            <w:tcW w:w="965" w:type="pct"/>
            <w:tcBorders>
              <w:top w:val="nil"/>
              <w:left w:val="nil"/>
              <w:bottom w:val="single" w:sz="4" w:space="0" w:color="auto"/>
              <w:right w:val="single" w:sz="4" w:space="0" w:color="auto"/>
            </w:tcBorders>
            <w:shd w:val="clear" w:color="auto" w:fill="auto"/>
            <w:vAlign w:val="center"/>
            <w:hideMark/>
          </w:tcPr>
          <w:p w14:paraId="2F692AAD" w14:textId="77777777" w:rsidR="00F05C09" w:rsidRPr="00F05C09" w:rsidRDefault="00F05C09" w:rsidP="00F05C09">
            <w:pPr>
              <w:ind w:firstLine="0"/>
              <w:jc w:val="center"/>
              <w:rPr>
                <w:sz w:val="24"/>
              </w:rPr>
            </w:pPr>
            <w:r w:rsidRPr="00F05C09">
              <w:rPr>
                <w:sz w:val="24"/>
              </w:rPr>
              <w:t>431,11</w:t>
            </w:r>
          </w:p>
        </w:tc>
      </w:tr>
      <w:tr w:rsidR="00F05C09" w:rsidRPr="00F05C09" w14:paraId="021B7154"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6BCA1AF3"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4378D630" w14:textId="77777777" w:rsidR="00F05C09" w:rsidRPr="00F05C09" w:rsidRDefault="00F05C09" w:rsidP="00F05C09">
            <w:pPr>
              <w:ind w:firstLine="0"/>
              <w:jc w:val="left"/>
              <w:rPr>
                <w:sz w:val="24"/>
              </w:rPr>
            </w:pPr>
            <w:r w:rsidRPr="00F05C09">
              <w:rPr>
                <w:sz w:val="24"/>
              </w:rPr>
              <w:t>д. Малая Черемшанка</w:t>
            </w:r>
          </w:p>
        </w:tc>
        <w:tc>
          <w:tcPr>
            <w:tcW w:w="756" w:type="pct"/>
            <w:tcBorders>
              <w:top w:val="nil"/>
              <w:left w:val="nil"/>
              <w:bottom w:val="single" w:sz="4" w:space="0" w:color="auto"/>
              <w:right w:val="single" w:sz="4" w:space="0" w:color="auto"/>
            </w:tcBorders>
            <w:shd w:val="clear" w:color="auto" w:fill="auto"/>
            <w:vAlign w:val="center"/>
            <w:hideMark/>
          </w:tcPr>
          <w:p w14:paraId="0DBDB74C"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422D9981" w14:textId="77777777" w:rsidR="00F05C09" w:rsidRPr="00F05C09" w:rsidRDefault="00F05C09" w:rsidP="00F05C09">
            <w:pPr>
              <w:ind w:firstLine="0"/>
              <w:jc w:val="center"/>
              <w:rPr>
                <w:sz w:val="24"/>
              </w:rPr>
            </w:pPr>
            <w:r w:rsidRPr="00F05C09">
              <w:rPr>
                <w:sz w:val="24"/>
              </w:rPr>
              <w:t>131,96</w:t>
            </w:r>
          </w:p>
        </w:tc>
        <w:tc>
          <w:tcPr>
            <w:tcW w:w="965" w:type="pct"/>
            <w:tcBorders>
              <w:top w:val="nil"/>
              <w:left w:val="nil"/>
              <w:bottom w:val="single" w:sz="4" w:space="0" w:color="auto"/>
              <w:right w:val="single" w:sz="4" w:space="0" w:color="auto"/>
            </w:tcBorders>
            <w:shd w:val="clear" w:color="auto" w:fill="auto"/>
            <w:vAlign w:val="center"/>
            <w:hideMark/>
          </w:tcPr>
          <w:p w14:paraId="6A66BADC" w14:textId="77777777" w:rsidR="00F05C09" w:rsidRPr="00F05C09" w:rsidRDefault="00F05C09" w:rsidP="00F05C09">
            <w:pPr>
              <w:ind w:firstLine="0"/>
              <w:jc w:val="center"/>
              <w:rPr>
                <w:sz w:val="24"/>
              </w:rPr>
            </w:pPr>
            <w:r w:rsidRPr="00F05C09">
              <w:rPr>
                <w:sz w:val="24"/>
              </w:rPr>
              <w:t>131,96</w:t>
            </w:r>
          </w:p>
        </w:tc>
      </w:tr>
      <w:tr w:rsidR="00F05C09" w:rsidRPr="00F05C09" w14:paraId="45A2DA75"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71D74A1A"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6B42B630" w14:textId="77777777" w:rsidR="00F05C09" w:rsidRPr="00F05C09" w:rsidRDefault="00F05C09" w:rsidP="00F05C09">
            <w:pPr>
              <w:ind w:firstLine="0"/>
              <w:jc w:val="left"/>
              <w:rPr>
                <w:sz w:val="24"/>
              </w:rPr>
            </w:pPr>
            <w:r w:rsidRPr="00F05C09">
              <w:rPr>
                <w:sz w:val="24"/>
              </w:rPr>
              <w:t>д. Таловка</w:t>
            </w:r>
          </w:p>
        </w:tc>
        <w:tc>
          <w:tcPr>
            <w:tcW w:w="756" w:type="pct"/>
            <w:tcBorders>
              <w:top w:val="nil"/>
              <w:left w:val="nil"/>
              <w:bottom w:val="single" w:sz="4" w:space="0" w:color="auto"/>
              <w:right w:val="single" w:sz="4" w:space="0" w:color="auto"/>
            </w:tcBorders>
            <w:shd w:val="clear" w:color="auto" w:fill="auto"/>
            <w:vAlign w:val="center"/>
            <w:hideMark/>
          </w:tcPr>
          <w:p w14:paraId="7954522F"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32E1D3EE" w14:textId="77777777" w:rsidR="00F05C09" w:rsidRPr="00F05C09" w:rsidRDefault="00F05C09" w:rsidP="00F05C09">
            <w:pPr>
              <w:ind w:firstLine="0"/>
              <w:jc w:val="center"/>
              <w:rPr>
                <w:sz w:val="24"/>
              </w:rPr>
            </w:pPr>
            <w:r w:rsidRPr="00F05C09">
              <w:rPr>
                <w:sz w:val="24"/>
              </w:rPr>
              <w:t>100,00</w:t>
            </w:r>
          </w:p>
        </w:tc>
        <w:tc>
          <w:tcPr>
            <w:tcW w:w="965" w:type="pct"/>
            <w:tcBorders>
              <w:top w:val="nil"/>
              <w:left w:val="nil"/>
              <w:bottom w:val="single" w:sz="4" w:space="0" w:color="auto"/>
              <w:right w:val="single" w:sz="4" w:space="0" w:color="auto"/>
            </w:tcBorders>
            <w:shd w:val="clear" w:color="auto" w:fill="auto"/>
            <w:vAlign w:val="center"/>
            <w:hideMark/>
          </w:tcPr>
          <w:p w14:paraId="1C8C18DF" w14:textId="77777777" w:rsidR="00F05C09" w:rsidRPr="00F05C09" w:rsidRDefault="00F05C09" w:rsidP="00F05C09">
            <w:pPr>
              <w:ind w:firstLine="0"/>
              <w:jc w:val="center"/>
              <w:rPr>
                <w:sz w:val="24"/>
              </w:rPr>
            </w:pPr>
            <w:r w:rsidRPr="00F05C09">
              <w:rPr>
                <w:sz w:val="24"/>
              </w:rPr>
              <w:t>100,00</w:t>
            </w:r>
          </w:p>
        </w:tc>
      </w:tr>
      <w:tr w:rsidR="00F05C09" w:rsidRPr="00F05C09" w14:paraId="4D3C52A3" w14:textId="77777777" w:rsidTr="00F05C09">
        <w:trPr>
          <w:cantSplit/>
          <w:trHeight w:val="20"/>
        </w:trPr>
        <w:tc>
          <w:tcPr>
            <w:tcW w:w="442" w:type="pct"/>
            <w:vMerge/>
            <w:tcBorders>
              <w:top w:val="nil"/>
              <w:left w:val="single" w:sz="4" w:space="0" w:color="auto"/>
              <w:bottom w:val="single" w:sz="4" w:space="0" w:color="000000"/>
              <w:right w:val="single" w:sz="4" w:space="0" w:color="auto"/>
            </w:tcBorders>
            <w:shd w:val="clear" w:color="auto" w:fill="auto"/>
            <w:vAlign w:val="center"/>
            <w:hideMark/>
          </w:tcPr>
          <w:p w14:paraId="13A3A43B" w14:textId="77777777" w:rsidR="00F05C09" w:rsidRPr="00F05C09" w:rsidRDefault="00F05C09" w:rsidP="00F05C09">
            <w:pPr>
              <w:ind w:firstLine="0"/>
              <w:jc w:val="left"/>
              <w:rPr>
                <w:i/>
                <w:iCs/>
                <w:sz w:val="24"/>
              </w:rPr>
            </w:pPr>
          </w:p>
        </w:tc>
        <w:tc>
          <w:tcPr>
            <w:tcW w:w="1802" w:type="pct"/>
            <w:tcBorders>
              <w:top w:val="nil"/>
              <w:left w:val="nil"/>
              <w:bottom w:val="single" w:sz="4" w:space="0" w:color="auto"/>
              <w:right w:val="single" w:sz="4" w:space="0" w:color="auto"/>
            </w:tcBorders>
            <w:shd w:val="clear" w:color="auto" w:fill="auto"/>
            <w:vAlign w:val="center"/>
            <w:hideMark/>
          </w:tcPr>
          <w:p w14:paraId="07E02A3A" w14:textId="77777777" w:rsidR="00F05C09" w:rsidRPr="00F05C09" w:rsidRDefault="00F05C09" w:rsidP="00F05C09">
            <w:pPr>
              <w:ind w:firstLine="0"/>
              <w:jc w:val="left"/>
              <w:rPr>
                <w:sz w:val="24"/>
              </w:rPr>
            </w:pPr>
            <w:r w:rsidRPr="00F05C09">
              <w:rPr>
                <w:sz w:val="24"/>
              </w:rPr>
              <w:t>д. Пристань-Почта</w:t>
            </w:r>
          </w:p>
        </w:tc>
        <w:tc>
          <w:tcPr>
            <w:tcW w:w="756" w:type="pct"/>
            <w:tcBorders>
              <w:top w:val="nil"/>
              <w:left w:val="nil"/>
              <w:bottom w:val="single" w:sz="4" w:space="0" w:color="auto"/>
              <w:right w:val="single" w:sz="4" w:space="0" w:color="auto"/>
            </w:tcBorders>
            <w:shd w:val="clear" w:color="auto" w:fill="auto"/>
            <w:vAlign w:val="center"/>
            <w:hideMark/>
          </w:tcPr>
          <w:p w14:paraId="3DC0AECA" w14:textId="77777777" w:rsidR="00F05C09" w:rsidRPr="00F05C09" w:rsidRDefault="00F05C09" w:rsidP="00F05C09">
            <w:pPr>
              <w:ind w:firstLine="0"/>
              <w:jc w:val="center"/>
              <w:rPr>
                <w:sz w:val="24"/>
              </w:rPr>
            </w:pPr>
            <w:r w:rsidRPr="00F05C09">
              <w:rPr>
                <w:sz w:val="24"/>
              </w:rPr>
              <w:t>га</w:t>
            </w:r>
          </w:p>
        </w:tc>
        <w:tc>
          <w:tcPr>
            <w:tcW w:w="1035" w:type="pct"/>
            <w:tcBorders>
              <w:top w:val="nil"/>
              <w:left w:val="nil"/>
              <w:bottom w:val="single" w:sz="4" w:space="0" w:color="auto"/>
              <w:right w:val="single" w:sz="4" w:space="0" w:color="auto"/>
            </w:tcBorders>
            <w:shd w:val="clear" w:color="auto" w:fill="auto"/>
            <w:vAlign w:val="center"/>
            <w:hideMark/>
          </w:tcPr>
          <w:p w14:paraId="23FE4C4F" w14:textId="77777777" w:rsidR="00F05C09" w:rsidRPr="00F05C09" w:rsidRDefault="00F05C09" w:rsidP="00F05C09">
            <w:pPr>
              <w:ind w:firstLine="0"/>
              <w:jc w:val="center"/>
              <w:rPr>
                <w:sz w:val="24"/>
              </w:rPr>
            </w:pPr>
            <w:r w:rsidRPr="00F05C09">
              <w:rPr>
                <w:sz w:val="24"/>
              </w:rPr>
              <w:t>101,19</w:t>
            </w:r>
          </w:p>
        </w:tc>
        <w:tc>
          <w:tcPr>
            <w:tcW w:w="965" w:type="pct"/>
            <w:tcBorders>
              <w:top w:val="nil"/>
              <w:left w:val="nil"/>
              <w:bottom w:val="single" w:sz="4" w:space="0" w:color="auto"/>
              <w:right w:val="single" w:sz="4" w:space="0" w:color="auto"/>
            </w:tcBorders>
            <w:shd w:val="clear" w:color="auto" w:fill="auto"/>
            <w:vAlign w:val="center"/>
            <w:hideMark/>
          </w:tcPr>
          <w:p w14:paraId="6DC22CC4" w14:textId="77777777" w:rsidR="00F05C09" w:rsidRPr="00F05C09" w:rsidRDefault="00F05C09" w:rsidP="00F05C09">
            <w:pPr>
              <w:ind w:firstLine="0"/>
              <w:jc w:val="center"/>
              <w:rPr>
                <w:sz w:val="24"/>
              </w:rPr>
            </w:pPr>
            <w:r w:rsidRPr="00F05C09">
              <w:rPr>
                <w:sz w:val="24"/>
              </w:rPr>
              <w:t>101,19</w:t>
            </w:r>
          </w:p>
        </w:tc>
      </w:tr>
      <w:tr w:rsidR="00F05C09" w:rsidRPr="00F05C09" w14:paraId="112870B1"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1E3B25BD" w14:textId="77777777" w:rsidR="00F05C09" w:rsidRPr="00F05C09" w:rsidRDefault="00F05C09" w:rsidP="00F05C09">
            <w:pPr>
              <w:ind w:firstLine="0"/>
              <w:jc w:val="center"/>
              <w:rPr>
                <w:b/>
                <w:bCs/>
                <w:sz w:val="24"/>
              </w:rPr>
            </w:pPr>
            <w:r w:rsidRPr="00F05C09">
              <w:rPr>
                <w:b/>
                <w:bCs/>
                <w:sz w:val="24"/>
              </w:rPr>
              <w:t>2</w:t>
            </w:r>
          </w:p>
        </w:tc>
        <w:tc>
          <w:tcPr>
            <w:tcW w:w="4558" w:type="pct"/>
            <w:gridSpan w:val="4"/>
            <w:tcBorders>
              <w:top w:val="single" w:sz="4" w:space="0" w:color="auto"/>
              <w:left w:val="nil"/>
              <w:bottom w:val="single" w:sz="4" w:space="0" w:color="auto"/>
              <w:right w:val="single" w:sz="4" w:space="0" w:color="auto"/>
            </w:tcBorders>
            <w:shd w:val="clear" w:color="auto" w:fill="auto"/>
            <w:vAlign w:val="center"/>
            <w:hideMark/>
          </w:tcPr>
          <w:p w14:paraId="5E237410" w14:textId="77777777" w:rsidR="00F05C09" w:rsidRPr="00F05C09" w:rsidRDefault="00F05C09" w:rsidP="00F05C09">
            <w:pPr>
              <w:ind w:firstLine="0"/>
              <w:jc w:val="left"/>
              <w:rPr>
                <w:b/>
                <w:bCs/>
                <w:sz w:val="24"/>
              </w:rPr>
            </w:pPr>
            <w:r w:rsidRPr="00F05C09">
              <w:rPr>
                <w:b/>
                <w:bCs/>
                <w:sz w:val="24"/>
              </w:rPr>
              <w:t>Население</w:t>
            </w:r>
          </w:p>
        </w:tc>
      </w:tr>
      <w:tr w:rsidR="00F05C09" w:rsidRPr="00F05C09" w14:paraId="2B9CEE4D"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777F8D6" w14:textId="77777777" w:rsidR="00F05C09" w:rsidRPr="00F05C09" w:rsidRDefault="00F05C09" w:rsidP="00F05C09">
            <w:pPr>
              <w:ind w:firstLine="0"/>
              <w:jc w:val="center"/>
              <w:rPr>
                <w:sz w:val="24"/>
              </w:rPr>
            </w:pPr>
            <w:r w:rsidRPr="00F05C09">
              <w:rPr>
                <w:sz w:val="24"/>
              </w:rPr>
              <w:t>2.1</w:t>
            </w:r>
          </w:p>
        </w:tc>
        <w:tc>
          <w:tcPr>
            <w:tcW w:w="1802" w:type="pct"/>
            <w:tcBorders>
              <w:top w:val="nil"/>
              <w:left w:val="nil"/>
              <w:bottom w:val="single" w:sz="4" w:space="0" w:color="auto"/>
              <w:right w:val="single" w:sz="4" w:space="0" w:color="auto"/>
            </w:tcBorders>
            <w:shd w:val="clear" w:color="auto" w:fill="auto"/>
            <w:vAlign w:val="center"/>
            <w:hideMark/>
          </w:tcPr>
          <w:p w14:paraId="30920EF9" w14:textId="77777777" w:rsidR="00F05C09" w:rsidRPr="00F05C09" w:rsidRDefault="00F05C09" w:rsidP="00F05C09">
            <w:pPr>
              <w:ind w:firstLine="0"/>
              <w:jc w:val="left"/>
              <w:rPr>
                <w:sz w:val="24"/>
              </w:rPr>
            </w:pPr>
            <w:r w:rsidRPr="00F05C09">
              <w:rPr>
                <w:sz w:val="24"/>
              </w:rPr>
              <w:t>Численность населения, всего</w:t>
            </w:r>
          </w:p>
        </w:tc>
        <w:tc>
          <w:tcPr>
            <w:tcW w:w="756" w:type="pct"/>
            <w:tcBorders>
              <w:top w:val="nil"/>
              <w:left w:val="nil"/>
              <w:bottom w:val="single" w:sz="4" w:space="0" w:color="auto"/>
              <w:right w:val="single" w:sz="4" w:space="0" w:color="auto"/>
            </w:tcBorders>
            <w:shd w:val="clear" w:color="auto" w:fill="auto"/>
            <w:vAlign w:val="center"/>
            <w:hideMark/>
          </w:tcPr>
          <w:p w14:paraId="6E552924" w14:textId="77777777" w:rsidR="00F05C09" w:rsidRPr="00F05C09" w:rsidRDefault="00F05C09" w:rsidP="00F05C09">
            <w:pPr>
              <w:ind w:firstLine="0"/>
              <w:jc w:val="center"/>
              <w:rPr>
                <w:sz w:val="24"/>
              </w:rPr>
            </w:pPr>
            <w:r w:rsidRPr="00F05C09">
              <w:rPr>
                <w:sz w:val="24"/>
              </w:rPr>
              <w:t>чел.</w:t>
            </w:r>
          </w:p>
        </w:tc>
        <w:tc>
          <w:tcPr>
            <w:tcW w:w="1035" w:type="pct"/>
            <w:tcBorders>
              <w:top w:val="nil"/>
              <w:left w:val="nil"/>
              <w:bottom w:val="single" w:sz="4" w:space="0" w:color="auto"/>
              <w:right w:val="single" w:sz="4" w:space="0" w:color="auto"/>
            </w:tcBorders>
            <w:shd w:val="clear" w:color="auto" w:fill="auto"/>
            <w:vAlign w:val="center"/>
            <w:hideMark/>
          </w:tcPr>
          <w:p w14:paraId="54183D3E" w14:textId="77777777" w:rsidR="00F05C09" w:rsidRPr="00F05C09" w:rsidRDefault="00F05C09" w:rsidP="00F05C09">
            <w:pPr>
              <w:ind w:firstLine="0"/>
              <w:jc w:val="center"/>
              <w:rPr>
                <w:sz w:val="24"/>
              </w:rPr>
            </w:pPr>
            <w:r w:rsidRPr="00F05C09">
              <w:rPr>
                <w:sz w:val="24"/>
              </w:rPr>
              <w:t>1265</w:t>
            </w:r>
          </w:p>
        </w:tc>
        <w:tc>
          <w:tcPr>
            <w:tcW w:w="965" w:type="pct"/>
            <w:tcBorders>
              <w:top w:val="nil"/>
              <w:left w:val="nil"/>
              <w:bottom w:val="single" w:sz="4" w:space="0" w:color="auto"/>
              <w:right w:val="single" w:sz="4" w:space="0" w:color="auto"/>
            </w:tcBorders>
            <w:shd w:val="clear" w:color="auto" w:fill="auto"/>
            <w:vAlign w:val="center"/>
            <w:hideMark/>
          </w:tcPr>
          <w:p w14:paraId="40F25468" w14:textId="77777777" w:rsidR="00F05C09" w:rsidRPr="00F05C09" w:rsidRDefault="00F05C09" w:rsidP="00F05C09">
            <w:pPr>
              <w:ind w:firstLine="0"/>
              <w:jc w:val="center"/>
              <w:rPr>
                <w:sz w:val="24"/>
              </w:rPr>
            </w:pPr>
            <w:r w:rsidRPr="00F05C09">
              <w:rPr>
                <w:sz w:val="24"/>
              </w:rPr>
              <w:t>1072</w:t>
            </w:r>
          </w:p>
        </w:tc>
      </w:tr>
      <w:tr w:rsidR="00F05C09" w:rsidRPr="00F05C09" w14:paraId="16F1B7CF"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3E6ED59E" w14:textId="77777777" w:rsidR="00F05C09" w:rsidRPr="00F05C09" w:rsidRDefault="00F05C09" w:rsidP="00F05C09">
            <w:pPr>
              <w:ind w:firstLine="0"/>
              <w:jc w:val="center"/>
              <w:rPr>
                <w:sz w:val="24"/>
              </w:rPr>
            </w:pPr>
            <w:r w:rsidRPr="00F05C09">
              <w:rPr>
                <w:sz w:val="24"/>
              </w:rPr>
              <w:t>2.2</w:t>
            </w:r>
          </w:p>
        </w:tc>
        <w:tc>
          <w:tcPr>
            <w:tcW w:w="1802" w:type="pct"/>
            <w:tcBorders>
              <w:top w:val="nil"/>
              <w:left w:val="nil"/>
              <w:bottom w:val="single" w:sz="4" w:space="0" w:color="auto"/>
              <w:right w:val="single" w:sz="4" w:space="0" w:color="auto"/>
            </w:tcBorders>
            <w:shd w:val="clear" w:color="auto" w:fill="auto"/>
            <w:vAlign w:val="center"/>
            <w:hideMark/>
          </w:tcPr>
          <w:p w14:paraId="3D05D97A" w14:textId="77777777" w:rsidR="00F05C09" w:rsidRPr="00F05C09" w:rsidRDefault="00F05C09" w:rsidP="00F05C09">
            <w:pPr>
              <w:ind w:firstLine="0"/>
              <w:jc w:val="left"/>
              <w:rPr>
                <w:sz w:val="24"/>
              </w:rPr>
            </w:pPr>
            <w:r w:rsidRPr="00F05C09">
              <w:rPr>
                <w:sz w:val="24"/>
              </w:rPr>
              <w:t>Плотность населения</w:t>
            </w:r>
          </w:p>
        </w:tc>
        <w:tc>
          <w:tcPr>
            <w:tcW w:w="756" w:type="pct"/>
            <w:tcBorders>
              <w:top w:val="nil"/>
              <w:left w:val="nil"/>
              <w:bottom w:val="single" w:sz="4" w:space="0" w:color="auto"/>
              <w:right w:val="single" w:sz="4" w:space="0" w:color="auto"/>
            </w:tcBorders>
            <w:shd w:val="clear" w:color="auto" w:fill="auto"/>
            <w:vAlign w:val="center"/>
            <w:hideMark/>
          </w:tcPr>
          <w:p w14:paraId="2474F750" w14:textId="77777777" w:rsidR="00F05C09" w:rsidRPr="00F05C09" w:rsidRDefault="00F05C09" w:rsidP="00F05C09">
            <w:pPr>
              <w:ind w:firstLine="0"/>
              <w:jc w:val="center"/>
              <w:rPr>
                <w:sz w:val="24"/>
              </w:rPr>
            </w:pPr>
            <w:r w:rsidRPr="00F05C09">
              <w:rPr>
                <w:sz w:val="24"/>
              </w:rPr>
              <w:t>чел. на км</w:t>
            </w:r>
            <w:r w:rsidRPr="00F05C09">
              <w:rPr>
                <w:sz w:val="24"/>
                <w:vertAlign w:val="superscript"/>
              </w:rPr>
              <w:t>2</w:t>
            </w:r>
          </w:p>
        </w:tc>
        <w:tc>
          <w:tcPr>
            <w:tcW w:w="1035" w:type="pct"/>
            <w:tcBorders>
              <w:top w:val="nil"/>
              <w:left w:val="nil"/>
              <w:bottom w:val="single" w:sz="4" w:space="0" w:color="auto"/>
              <w:right w:val="single" w:sz="4" w:space="0" w:color="auto"/>
            </w:tcBorders>
            <w:shd w:val="clear" w:color="auto" w:fill="auto"/>
            <w:vAlign w:val="center"/>
            <w:hideMark/>
          </w:tcPr>
          <w:p w14:paraId="3640714F" w14:textId="77777777" w:rsidR="00F05C09" w:rsidRPr="00F05C09" w:rsidRDefault="00F05C09" w:rsidP="00F05C09">
            <w:pPr>
              <w:ind w:firstLine="0"/>
              <w:jc w:val="center"/>
              <w:rPr>
                <w:sz w:val="24"/>
              </w:rPr>
            </w:pPr>
            <w:r w:rsidRPr="00F05C09">
              <w:rPr>
                <w:sz w:val="24"/>
              </w:rPr>
              <w:t>2,6</w:t>
            </w:r>
          </w:p>
        </w:tc>
        <w:tc>
          <w:tcPr>
            <w:tcW w:w="965" w:type="pct"/>
            <w:tcBorders>
              <w:top w:val="nil"/>
              <w:left w:val="nil"/>
              <w:bottom w:val="single" w:sz="4" w:space="0" w:color="auto"/>
              <w:right w:val="single" w:sz="4" w:space="0" w:color="auto"/>
            </w:tcBorders>
            <w:shd w:val="clear" w:color="auto" w:fill="auto"/>
            <w:vAlign w:val="center"/>
            <w:hideMark/>
          </w:tcPr>
          <w:p w14:paraId="6147B4D8" w14:textId="77777777" w:rsidR="00F05C09" w:rsidRPr="00F05C09" w:rsidRDefault="00F05C09" w:rsidP="00F05C09">
            <w:pPr>
              <w:ind w:firstLine="0"/>
              <w:jc w:val="center"/>
              <w:rPr>
                <w:sz w:val="24"/>
              </w:rPr>
            </w:pPr>
            <w:r w:rsidRPr="00F05C09">
              <w:rPr>
                <w:sz w:val="24"/>
              </w:rPr>
              <w:t>2,2</w:t>
            </w:r>
          </w:p>
        </w:tc>
      </w:tr>
      <w:tr w:rsidR="00F05C09" w:rsidRPr="00F05C09" w14:paraId="427C5E89"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22544E8" w14:textId="77777777" w:rsidR="00F05C09" w:rsidRPr="00F05C09" w:rsidRDefault="00F05C09" w:rsidP="00F05C09">
            <w:pPr>
              <w:ind w:firstLine="0"/>
              <w:jc w:val="center"/>
              <w:rPr>
                <w:sz w:val="24"/>
              </w:rPr>
            </w:pPr>
            <w:r w:rsidRPr="00F05C09">
              <w:rPr>
                <w:sz w:val="24"/>
              </w:rPr>
              <w:t>2.3</w:t>
            </w:r>
          </w:p>
        </w:tc>
        <w:tc>
          <w:tcPr>
            <w:tcW w:w="1802" w:type="pct"/>
            <w:tcBorders>
              <w:top w:val="nil"/>
              <w:left w:val="nil"/>
              <w:bottom w:val="single" w:sz="4" w:space="0" w:color="auto"/>
              <w:right w:val="single" w:sz="4" w:space="0" w:color="auto"/>
            </w:tcBorders>
            <w:shd w:val="clear" w:color="auto" w:fill="auto"/>
            <w:vAlign w:val="center"/>
            <w:hideMark/>
          </w:tcPr>
          <w:p w14:paraId="7AD167C5" w14:textId="77777777" w:rsidR="00F05C09" w:rsidRPr="00F05C09" w:rsidRDefault="00F05C09" w:rsidP="00F05C09">
            <w:pPr>
              <w:ind w:firstLine="0"/>
              <w:jc w:val="left"/>
              <w:rPr>
                <w:sz w:val="24"/>
              </w:rPr>
            </w:pPr>
            <w:r w:rsidRPr="00F05C09">
              <w:rPr>
                <w:sz w:val="24"/>
              </w:rPr>
              <w:t>Возрастная структура населения:</w:t>
            </w:r>
          </w:p>
        </w:tc>
        <w:tc>
          <w:tcPr>
            <w:tcW w:w="756" w:type="pct"/>
            <w:vMerge w:val="restart"/>
            <w:tcBorders>
              <w:top w:val="nil"/>
              <w:left w:val="single" w:sz="4" w:space="0" w:color="auto"/>
              <w:bottom w:val="single" w:sz="4" w:space="0" w:color="auto"/>
              <w:right w:val="single" w:sz="4" w:space="0" w:color="auto"/>
            </w:tcBorders>
            <w:shd w:val="clear" w:color="auto" w:fill="auto"/>
            <w:vAlign w:val="center"/>
            <w:hideMark/>
          </w:tcPr>
          <w:p w14:paraId="4E86FB8F" w14:textId="77777777" w:rsidR="00F05C09" w:rsidRPr="00F05C09" w:rsidRDefault="00F05C09" w:rsidP="00F05C09">
            <w:pPr>
              <w:ind w:firstLine="0"/>
              <w:jc w:val="center"/>
              <w:rPr>
                <w:sz w:val="24"/>
              </w:rPr>
            </w:pPr>
            <w:r w:rsidRPr="00F05C09">
              <w:rPr>
                <w:sz w:val="24"/>
              </w:rPr>
              <w:t>чел.</w:t>
            </w:r>
          </w:p>
        </w:tc>
        <w:tc>
          <w:tcPr>
            <w:tcW w:w="1035" w:type="pct"/>
            <w:vMerge w:val="restart"/>
            <w:tcBorders>
              <w:top w:val="nil"/>
              <w:left w:val="single" w:sz="4" w:space="0" w:color="auto"/>
              <w:bottom w:val="single" w:sz="4" w:space="0" w:color="auto"/>
              <w:right w:val="single" w:sz="4" w:space="0" w:color="auto"/>
            </w:tcBorders>
            <w:shd w:val="clear" w:color="auto" w:fill="auto"/>
            <w:vAlign w:val="center"/>
            <w:hideMark/>
          </w:tcPr>
          <w:p w14:paraId="2B6D74B1" w14:textId="77777777" w:rsidR="00F05C09" w:rsidRPr="00F05C09" w:rsidRDefault="00F05C09" w:rsidP="00F05C09">
            <w:pPr>
              <w:ind w:firstLine="0"/>
              <w:jc w:val="center"/>
              <w:rPr>
                <w:sz w:val="24"/>
              </w:rPr>
            </w:pPr>
            <w:r w:rsidRPr="00F05C09">
              <w:rPr>
                <w:sz w:val="24"/>
              </w:rPr>
              <w:t>228</w:t>
            </w:r>
          </w:p>
        </w:tc>
        <w:tc>
          <w:tcPr>
            <w:tcW w:w="965" w:type="pct"/>
            <w:vMerge w:val="restart"/>
            <w:tcBorders>
              <w:top w:val="nil"/>
              <w:left w:val="single" w:sz="4" w:space="0" w:color="auto"/>
              <w:bottom w:val="single" w:sz="4" w:space="0" w:color="auto"/>
              <w:right w:val="single" w:sz="4" w:space="0" w:color="auto"/>
            </w:tcBorders>
            <w:shd w:val="clear" w:color="auto" w:fill="auto"/>
            <w:vAlign w:val="center"/>
            <w:hideMark/>
          </w:tcPr>
          <w:p w14:paraId="212278AE" w14:textId="77777777" w:rsidR="00F05C09" w:rsidRPr="00F05C09" w:rsidRDefault="00F05C09" w:rsidP="00F05C09">
            <w:pPr>
              <w:ind w:firstLine="0"/>
              <w:jc w:val="center"/>
              <w:rPr>
                <w:sz w:val="24"/>
              </w:rPr>
            </w:pPr>
            <w:r w:rsidRPr="00F05C09">
              <w:rPr>
                <w:sz w:val="24"/>
              </w:rPr>
              <w:t>201</w:t>
            </w:r>
          </w:p>
        </w:tc>
      </w:tr>
      <w:tr w:rsidR="00F05C09" w:rsidRPr="00F05C09" w14:paraId="322DC720" w14:textId="77777777" w:rsidTr="00F05C09">
        <w:trPr>
          <w:cantSplit/>
          <w:trHeight w:val="20"/>
        </w:trPr>
        <w:tc>
          <w:tcPr>
            <w:tcW w:w="442" w:type="pct"/>
            <w:vMerge w:val="restart"/>
            <w:tcBorders>
              <w:top w:val="nil"/>
              <w:left w:val="single" w:sz="4" w:space="0" w:color="auto"/>
              <w:bottom w:val="single" w:sz="4" w:space="0" w:color="000000"/>
              <w:right w:val="single" w:sz="4" w:space="0" w:color="auto"/>
            </w:tcBorders>
            <w:shd w:val="clear" w:color="auto" w:fill="auto"/>
            <w:vAlign w:val="center"/>
            <w:hideMark/>
          </w:tcPr>
          <w:p w14:paraId="384397DE" w14:textId="77777777" w:rsidR="00F05C09" w:rsidRPr="00F05C09" w:rsidRDefault="00F05C09" w:rsidP="00F05C09">
            <w:pPr>
              <w:ind w:firstLine="0"/>
              <w:jc w:val="center"/>
              <w:rPr>
                <w:sz w:val="24"/>
              </w:rPr>
            </w:pPr>
            <w:r w:rsidRPr="00F05C09">
              <w:rPr>
                <w:sz w:val="24"/>
              </w:rPr>
              <w:t> </w:t>
            </w:r>
          </w:p>
        </w:tc>
        <w:tc>
          <w:tcPr>
            <w:tcW w:w="1802" w:type="pct"/>
            <w:tcBorders>
              <w:top w:val="nil"/>
              <w:left w:val="nil"/>
              <w:bottom w:val="single" w:sz="4" w:space="0" w:color="auto"/>
              <w:right w:val="single" w:sz="4" w:space="0" w:color="auto"/>
            </w:tcBorders>
            <w:shd w:val="clear" w:color="auto" w:fill="auto"/>
            <w:vAlign w:val="center"/>
            <w:hideMark/>
          </w:tcPr>
          <w:p w14:paraId="14260148" w14:textId="77777777" w:rsidR="00F05C09" w:rsidRPr="00F05C09" w:rsidRDefault="00F05C09" w:rsidP="00F05C09">
            <w:pPr>
              <w:ind w:firstLine="0"/>
              <w:jc w:val="left"/>
              <w:rPr>
                <w:sz w:val="24"/>
              </w:rPr>
            </w:pPr>
            <w:r w:rsidRPr="00F05C09">
              <w:rPr>
                <w:sz w:val="24"/>
              </w:rPr>
              <w:t>– младше трудоспособного возраста</w:t>
            </w:r>
          </w:p>
        </w:tc>
        <w:tc>
          <w:tcPr>
            <w:tcW w:w="756" w:type="pct"/>
            <w:vMerge/>
            <w:tcBorders>
              <w:top w:val="nil"/>
              <w:left w:val="single" w:sz="4" w:space="0" w:color="auto"/>
              <w:bottom w:val="single" w:sz="4" w:space="0" w:color="auto"/>
              <w:right w:val="single" w:sz="4" w:space="0" w:color="auto"/>
            </w:tcBorders>
            <w:shd w:val="clear" w:color="auto" w:fill="auto"/>
            <w:vAlign w:val="center"/>
            <w:hideMark/>
          </w:tcPr>
          <w:p w14:paraId="110BF4A3" w14:textId="77777777" w:rsidR="00F05C09" w:rsidRPr="00F05C09" w:rsidRDefault="00F05C09" w:rsidP="00F05C09">
            <w:pPr>
              <w:ind w:firstLine="0"/>
              <w:jc w:val="left"/>
              <w:rPr>
                <w:sz w:val="24"/>
              </w:rPr>
            </w:pPr>
          </w:p>
        </w:tc>
        <w:tc>
          <w:tcPr>
            <w:tcW w:w="1035" w:type="pct"/>
            <w:vMerge/>
            <w:tcBorders>
              <w:top w:val="nil"/>
              <w:left w:val="single" w:sz="4" w:space="0" w:color="auto"/>
              <w:bottom w:val="single" w:sz="4" w:space="0" w:color="auto"/>
              <w:right w:val="single" w:sz="4" w:space="0" w:color="auto"/>
            </w:tcBorders>
            <w:shd w:val="clear" w:color="auto" w:fill="auto"/>
            <w:vAlign w:val="center"/>
            <w:hideMark/>
          </w:tcPr>
          <w:p w14:paraId="12B4BDA7" w14:textId="77777777" w:rsidR="00F05C09" w:rsidRPr="00F05C09" w:rsidRDefault="00F05C09" w:rsidP="00F05C09">
            <w:pPr>
              <w:ind w:firstLine="0"/>
              <w:jc w:val="left"/>
              <w:rPr>
                <w:sz w:val="24"/>
              </w:rPr>
            </w:pPr>
          </w:p>
        </w:tc>
        <w:tc>
          <w:tcPr>
            <w:tcW w:w="965" w:type="pct"/>
            <w:vMerge/>
            <w:tcBorders>
              <w:top w:val="nil"/>
              <w:left w:val="single" w:sz="4" w:space="0" w:color="auto"/>
              <w:bottom w:val="single" w:sz="4" w:space="0" w:color="auto"/>
              <w:right w:val="single" w:sz="4" w:space="0" w:color="auto"/>
            </w:tcBorders>
            <w:shd w:val="clear" w:color="auto" w:fill="auto"/>
            <w:vAlign w:val="center"/>
            <w:hideMark/>
          </w:tcPr>
          <w:p w14:paraId="3ADC5821" w14:textId="77777777" w:rsidR="00F05C09" w:rsidRPr="00F05C09" w:rsidRDefault="00F05C09" w:rsidP="00F05C09">
            <w:pPr>
              <w:ind w:firstLine="0"/>
              <w:jc w:val="left"/>
              <w:rPr>
                <w:sz w:val="24"/>
              </w:rPr>
            </w:pPr>
          </w:p>
        </w:tc>
      </w:tr>
      <w:tr w:rsidR="00F05C09" w:rsidRPr="00F05C09" w14:paraId="161F4E9E" w14:textId="77777777" w:rsidTr="00F05C09">
        <w:trPr>
          <w:cantSplit/>
          <w:trHeight w:val="20"/>
        </w:trPr>
        <w:tc>
          <w:tcPr>
            <w:tcW w:w="442" w:type="pct"/>
            <w:vMerge/>
            <w:tcBorders>
              <w:top w:val="nil"/>
              <w:left w:val="single" w:sz="4" w:space="0" w:color="auto"/>
              <w:bottom w:val="single" w:sz="4" w:space="0" w:color="000000"/>
              <w:right w:val="single" w:sz="4" w:space="0" w:color="auto"/>
            </w:tcBorders>
            <w:vAlign w:val="center"/>
            <w:hideMark/>
          </w:tcPr>
          <w:p w14:paraId="213CE800" w14:textId="77777777" w:rsidR="00F05C09" w:rsidRPr="00F05C09" w:rsidRDefault="00F05C09" w:rsidP="00F05C09">
            <w:pPr>
              <w:ind w:firstLine="0"/>
              <w:jc w:val="left"/>
              <w:rPr>
                <w:sz w:val="24"/>
              </w:rPr>
            </w:pPr>
          </w:p>
        </w:tc>
        <w:tc>
          <w:tcPr>
            <w:tcW w:w="1802" w:type="pct"/>
            <w:tcBorders>
              <w:top w:val="nil"/>
              <w:left w:val="nil"/>
              <w:bottom w:val="single" w:sz="4" w:space="0" w:color="auto"/>
              <w:right w:val="single" w:sz="4" w:space="0" w:color="auto"/>
            </w:tcBorders>
            <w:shd w:val="clear" w:color="auto" w:fill="auto"/>
            <w:vAlign w:val="center"/>
            <w:hideMark/>
          </w:tcPr>
          <w:p w14:paraId="389D0584" w14:textId="77777777" w:rsidR="00F05C09" w:rsidRPr="00F05C09" w:rsidRDefault="00F05C09" w:rsidP="00F05C09">
            <w:pPr>
              <w:ind w:firstLine="0"/>
              <w:jc w:val="left"/>
              <w:rPr>
                <w:sz w:val="24"/>
              </w:rPr>
            </w:pPr>
            <w:r w:rsidRPr="00F05C09">
              <w:rPr>
                <w:sz w:val="24"/>
              </w:rPr>
              <w:t>– население в трудоспособном возрасте</w:t>
            </w:r>
          </w:p>
        </w:tc>
        <w:tc>
          <w:tcPr>
            <w:tcW w:w="756" w:type="pct"/>
            <w:tcBorders>
              <w:top w:val="nil"/>
              <w:left w:val="nil"/>
              <w:bottom w:val="single" w:sz="4" w:space="0" w:color="auto"/>
              <w:right w:val="single" w:sz="4" w:space="0" w:color="auto"/>
            </w:tcBorders>
            <w:shd w:val="clear" w:color="auto" w:fill="auto"/>
            <w:vAlign w:val="center"/>
            <w:hideMark/>
          </w:tcPr>
          <w:p w14:paraId="7AE977A9" w14:textId="77777777" w:rsidR="00F05C09" w:rsidRPr="00F05C09" w:rsidRDefault="00F05C09" w:rsidP="00F05C09">
            <w:pPr>
              <w:ind w:firstLine="0"/>
              <w:jc w:val="center"/>
              <w:rPr>
                <w:sz w:val="24"/>
              </w:rPr>
            </w:pPr>
            <w:r w:rsidRPr="00F05C09">
              <w:rPr>
                <w:sz w:val="24"/>
              </w:rPr>
              <w:t>чел.</w:t>
            </w:r>
          </w:p>
        </w:tc>
        <w:tc>
          <w:tcPr>
            <w:tcW w:w="1035" w:type="pct"/>
            <w:tcBorders>
              <w:top w:val="nil"/>
              <w:left w:val="nil"/>
              <w:bottom w:val="single" w:sz="4" w:space="0" w:color="auto"/>
              <w:right w:val="single" w:sz="4" w:space="0" w:color="auto"/>
            </w:tcBorders>
            <w:shd w:val="clear" w:color="auto" w:fill="auto"/>
            <w:vAlign w:val="center"/>
            <w:hideMark/>
          </w:tcPr>
          <w:p w14:paraId="69A07F02" w14:textId="77777777" w:rsidR="00F05C09" w:rsidRPr="00F05C09" w:rsidRDefault="00F05C09" w:rsidP="00F05C09">
            <w:pPr>
              <w:ind w:firstLine="0"/>
              <w:jc w:val="center"/>
              <w:rPr>
                <w:sz w:val="24"/>
              </w:rPr>
            </w:pPr>
            <w:r w:rsidRPr="00F05C09">
              <w:rPr>
                <w:sz w:val="24"/>
              </w:rPr>
              <w:t>634</w:t>
            </w:r>
          </w:p>
        </w:tc>
        <w:tc>
          <w:tcPr>
            <w:tcW w:w="965" w:type="pct"/>
            <w:tcBorders>
              <w:top w:val="nil"/>
              <w:left w:val="nil"/>
              <w:bottom w:val="single" w:sz="4" w:space="0" w:color="auto"/>
              <w:right w:val="single" w:sz="4" w:space="0" w:color="auto"/>
            </w:tcBorders>
            <w:shd w:val="clear" w:color="auto" w:fill="auto"/>
            <w:vAlign w:val="center"/>
            <w:hideMark/>
          </w:tcPr>
          <w:p w14:paraId="4D35703A" w14:textId="77777777" w:rsidR="00F05C09" w:rsidRPr="00F05C09" w:rsidRDefault="00F05C09" w:rsidP="00F05C09">
            <w:pPr>
              <w:ind w:firstLine="0"/>
              <w:jc w:val="center"/>
              <w:rPr>
                <w:sz w:val="24"/>
              </w:rPr>
            </w:pPr>
            <w:r w:rsidRPr="00F05C09">
              <w:rPr>
                <w:sz w:val="24"/>
              </w:rPr>
              <w:t>477</w:t>
            </w:r>
          </w:p>
        </w:tc>
      </w:tr>
      <w:tr w:rsidR="00F05C09" w:rsidRPr="00F05C09" w14:paraId="6E1B819F" w14:textId="77777777" w:rsidTr="00F05C09">
        <w:trPr>
          <w:cantSplit/>
          <w:trHeight w:val="20"/>
        </w:trPr>
        <w:tc>
          <w:tcPr>
            <w:tcW w:w="442" w:type="pct"/>
            <w:vMerge/>
            <w:tcBorders>
              <w:top w:val="nil"/>
              <w:left w:val="single" w:sz="4" w:space="0" w:color="auto"/>
              <w:bottom w:val="single" w:sz="4" w:space="0" w:color="000000"/>
              <w:right w:val="single" w:sz="4" w:space="0" w:color="auto"/>
            </w:tcBorders>
            <w:vAlign w:val="center"/>
            <w:hideMark/>
          </w:tcPr>
          <w:p w14:paraId="4A17CC4E" w14:textId="77777777" w:rsidR="00F05C09" w:rsidRPr="00F05C09" w:rsidRDefault="00F05C09" w:rsidP="00F05C09">
            <w:pPr>
              <w:ind w:firstLine="0"/>
              <w:jc w:val="left"/>
              <w:rPr>
                <w:sz w:val="24"/>
              </w:rPr>
            </w:pPr>
          </w:p>
        </w:tc>
        <w:tc>
          <w:tcPr>
            <w:tcW w:w="1802" w:type="pct"/>
            <w:tcBorders>
              <w:top w:val="nil"/>
              <w:left w:val="nil"/>
              <w:bottom w:val="single" w:sz="4" w:space="0" w:color="auto"/>
              <w:right w:val="single" w:sz="4" w:space="0" w:color="auto"/>
            </w:tcBorders>
            <w:shd w:val="clear" w:color="auto" w:fill="auto"/>
            <w:vAlign w:val="center"/>
            <w:hideMark/>
          </w:tcPr>
          <w:p w14:paraId="0E059C10" w14:textId="77777777" w:rsidR="00F05C09" w:rsidRPr="00F05C09" w:rsidRDefault="00F05C09" w:rsidP="00F05C09">
            <w:pPr>
              <w:ind w:firstLine="0"/>
              <w:jc w:val="left"/>
              <w:rPr>
                <w:sz w:val="24"/>
              </w:rPr>
            </w:pPr>
            <w:r w:rsidRPr="00F05C09">
              <w:rPr>
                <w:sz w:val="24"/>
              </w:rPr>
              <w:t>– население старше трудоспособного возраста</w:t>
            </w:r>
          </w:p>
        </w:tc>
        <w:tc>
          <w:tcPr>
            <w:tcW w:w="756" w:type="pct"/>
            <w:tcBorders>
              <w:top w:val="nil"/>
              <w:left w:val="nil"/>
              <w:bottom w:val="single" w:sz="4" w:space="0" w:color="auto"/>
              <w:right w:val="single" w:sz="4" w:space="0" w:color="auto"/>
            </w:tcBorders>
            <w:shd w:val="clear" w:color="auto" w:fill="auto"/>
            <w:vAlign w:val="center"/>
            <w:hideMark/>
          </w:tcPr>
          <w:p w14:paraId="0840CF7B" w14:textId="77777777" w:rsidR="00F05C09" w:rsidRPr="00F05C09" w:rsidRDefault="00F05C09" w:rsidP="00F05C09">
            <w:pPr>
              <w:ind w:firstLine="0"/>
              <w:jc w:val="center"/>
              <w:rPr>
                <w:sz w:val="24"/>
              </w:rPr>
            </w:pPr>
            <w:r w:rsidRPr="00F05C09">
              <w:rPr>
                <w:sz w:val="24"/>
              </w:rPr>
              <w:t>чел.</w:t>
            </w:r>
          </w:p>
        </w:tc>
        <w:tc>
          <w:tcPr>
            <w:tcW w:w="1035" w:type="pct"/>
            <w:tcBorders>
              <w:top w:val="nil"/>
              <w:left w:val="nil"/>
              <w:bottom w:val="single" w:sz="4" w:space="0" w:color="auto"/>
              <w:right w:val="single" w:sz="4" w:space="0" w:color="auto"/>
            </w:tcBorders>
            <w:shd w:val="clear" w:color="auto" w:fill="auto"/>
            <w:vAlign w:val="center"/>
            <w:hideMark/>
          </w:tcPr>
          <w:p w14:paraId="396467F8" w14:textId="77777777" w:rsidR="00F05C09" w:rsidRPr="00F05C09" w:rsidRDefault="00F05C09" w:rsidP="00F05C09">
            <w:pPr>
              <w:ind w:firstLine="0"/>
              <w:jc w:val="center"/>
              <w:rPr>
                <w:sz w:val="24"/>
              </w:rPr>
            </w:pPr>
            <w:r w:rsidRPr="00F05C09">
              <w:rPr>
                <w:sz w:val="24"/>
              </w:rPr>
              <w:t>403</w:t>
            </w:r>
          </w:p>
        </w:tc>
        <w:tc>
          <w:tcPr>
            <w:tcW w:w="965" w:type="pct"/>
            <w:tcBorders>
              <w:top w:val="nil"/>
              <w:left w:val="nil"/>
              <w:bottom w:val="single" w:sz="4" w:space="0" w:color="auto"/>
              <w:right w:val="single" w:sz="4" w:space="0" w:color="auto"/>
            </w:tcBorders>
            <w:shd w:val="clear" w:color="auto" w:fill="auto"/>
            <w:vAlign w:val="center"/>
            <w:hideMark/>
          </w:tcPr>
          <w:p w14:paraId="5BF5571B" w14:textId="77777777" w:rsidR="00F05C09" w:rsidRPr="00F05C09" w:rsidRDefault="00F05C09" w:rsidP="00F05C09">
            <w:pPr>
              <w:ind w:firstLine="0"/>
              <w:jc w:val="center"/>
              <w:rPr>
                <w:sz w:val="24"/>
              </w:rPr>
            </w:pPr>
            <w:r w:rsidRPr="00F05C09">
              <w:rPr>
                <w:sz w:val="24"/>
              </w:rPr>
              <w:t>394</w:t>
            </w:r>
          </w:p>
        </w:tc>
      </w:tr>
      <w:tr w:rsidR="00F05C09" w:rsidRPr="00F05C09" w14:paraId="74ED6159"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3048904C" w14:textId="77777777" w:rsidR="00F05C09" w:rsidRPr="00F05C09" w:rsidRDefault="00F05C09" w:rsidP="00F05C09">
            <w:pPr>
              <w:ind w:firstLine="0"/>
              <w:jc w:val="center"/>
              <w:rPr>
                <w:b/>
                <w:bCs/>
                <w:sz w:val="24"/>
              </w:rPr>
            </w:pPr>
            <w:r w:rsidRPr="00F05C09">
              <w:rPr>
                <w:b/>
                <w:bCs/>
                <w:sz w:val="24"/>
              </w:rPr>
              <w:t>3.</w:t>
            </w:r>
          </w:p>
        </w:tc>
        <w:tc>
          <w:tcPr>
            <w:tcW w:w="4558" w:type="pct"/>
            <w:gridSpan w:val="4"/>
            <w:tcBorders>
              <w:top w:val="single" w:sz="4" w:space="0" w:color="auto"/>
              <w:left w:val="nil"/>
              <w:bottom w:val="single" w:sz="4" w:space="0" w:color="auto"/>
              <w:right w:val="single" w:sz="4" w:space="0" w:color="auto"/>
            </w:tcBorders>
            <w:shd w:val="clear" w:color="auto" w:fill="auto"/>
            <w:vAlign w:val="center"/>
            <w:hideMark/>
          </w:tcPr>
          <w:p w14:paraId="6AD47DDC" w14:textId="77777777" w:rsidR="00F05C09" w:rsidRPr="00F05C09" w:rsidRDefault="00F05C09" w:rsidP="00F05C09">
            <w:pPr>
              <w:ind w:firstLine="0"/>
              <w:jc w:val="left"/>
              <w:rPr>
                <w:b/>
                <w:bCs/>
                <w:sz w:val="24"/>
              </w:rPr>
            </w:pPr>
            <w:r w:rsidRPr="00F05C09">
              <w:rPr>
                <w:b/>
                <w:bCs/>
                <w:sz w:val="24"/>
              </w:rPr>
              <w:t>Жилищный фонд</w:t>
            </w:r>
          </w:p>
        </w:tc>
      </w:tr>
      <w:tr w:rsidR="00F4214C" w:rsidRPr="00F05C09" w14:paraId="74372203" w14:textId="77777777" w:rsidTr="00F4214C">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1BC7A0F" w14:textId="77777777" w:rsidR="00F4214C" w:rsidRPr="00F05C09" w:rsidRDefault="00F4214C" w:rsidP="00F4214C">
            <w:pPr>
              <w:ind w:firstLine="0"/>
              <w:jc w:val="center"/>
              <w:rPr>
                <w:sz w:val="24"/>
              </w:rPr>
            </w:pPr>
            <w:r w:rsidRPr="00F05C09">
              <w:rPr>
                <w:sz w:val="24"/>
              </w:rPr>
              <w:t>3.1</w:t>
            </w:r>
          </w:p>
        </w:tc>
        <w:tc>
          <w:tcPr>
            <w:tcW w:w="1802" w:type="pct"/>
            <w:tcBorders>
              <w:top w:val="nil"/>
              <w:left w:val="nil"/>
              <w:bottom w:val="single" w:sz="4" w:space="0" w:color="auto"/>
              <w:right w:val="single" w:sz="4" w:space="0" w:color="auto"/>
            </w:tcBorders>
            <w:shd w:val="clear" w:color="auto" w:fill="auto"/>
            <w:vAlign w:val="center"/>
            <w:hideMark/>
          </w:tcPr>
          <w:p w14:paraId="46A36C7D" w14:textId="77777777" w:rsidR="00F4214C" w:rsidRPr="00F05C09" w:rsidRDefault="00F4214C" w:rsidP="00F4214C">
            <w:pPr>
              <w:ind w:firstLine="0"/>
              <w:jc w:val="left"/>
              <w:rPr>
                <w:sz w:val="24"/>
              </w:rPr>
            </w:pPr>
            <w:r w:rsidRPr="00F05C09">
              <w:rPr>
                <w:sz w:val="24"/>
              </w:rPr>
              <w:t>Жилищный фонд всего</w:t>
            </w:r>
          </w:p>
        </w:tc>
        <w:tc>
          <w:tcPr>
            <w:tcW w:w="756" w:type="pct"/>
            <w:tcBorders>
              <w:top w:val="nil"/>
              <w:left w:val="nil"/>
              <w:bottom w:val="single" w:sz="4" w:space="0" w:color="auto"/>
              <w:right w:val="single" w:sz="4" w:space="0" w:color="auto"/>
            </w:tcBorders>
            <w:shd w:val="clear" w:color="auto" w:fill="auto"/>
            <w:vAlign w:val="center"/>
            <w:hideMark/>
          </w:tcPr>
          <w:p w14:paraId="0685C57D" w14:textId="77777777" w:rsidR="00F4214C" w:rsidRPr="00F05C09" w:rsidRDefault="00F4214C" w:rsidP="00F4214C">
            <w:pPr>
              <w:ind w:firstLine="0"/>
              <w:jc w:val="center"/>
              <w:rPr>
                <w:sz w:val="24"/>
              </w:rPr>
            </w:pPr>
            <w:r w:rsidRPr="00F05C09">
              <w:rPr>
                <w:sz w:val="24"/>
              </w:rPr>
              <w:t>м</w:t>
            </w:r>
            <w:r w:rsidRPr="00F05C09">
              <w:rPr>
                <w:sz w:val="24"/>
                <w:vertAlign w:val="superscript"/>
              </w:rPr>
              <w:t>2</w:t>
            </w:r>
          </w:p>
        </w:tc>
        <w:tc>
          <w:tcPr>
            <w:tcW w:w="1035" w:type="pct"/>
            <w:tcBorders>
              <w:top w:val="nil"/>
              <w:left w:val="nil"/>
              <w:bottom w:val="single" w:sz="4" w:space="0" w:color="auto"/>
              <w:right w:val="single" w:sz="4" w:space="0" w:color="auto"/>
            </w:tcBorders>
            <w:shd w:val="clear" w:color="auto" w:fill="auto"/>
            <w:vAlign w:val="center"/>
            <w:hideMark/>
          </w:tcPr>
          <w:p w14:paraId="54F60A3A" w14:textId="16A2A372" w:rsidR="00F4214C" w:rsidRPr="00F4214C" w:rsidRDefault="00F4214C" w:rsidP="00F4214C">
            <w:pPr>
              <w:ind w:firstLine="0"/>
              <w:jc w:val="center"/>
              <w:rPr>
                <w:sz w:val="24"/>
              </w:rPr>
            </w:pPr>
            <w:r w:rsidRPr="00F4214C">
              <w:rPr>
                <w:sz w:val="24"/>
              </w:rPr>
              <w:t>28500</w:t>
            </w:r>
          </w:p>
        </w:tc>
        <w:tc>
          <w:tcPr>
            <w:tcW w:w="965" w:type="pct"/>
            <w:tcBorders>
              <w:top w:val="nil"/>
              <w:left w:val="nil"/>
              <w:bottom w:val="single" w:sz="4" w:space="0" w:color="auto"/>
              <w:right w:val="single" w:sz="4" w:space="0" w:color="auto"/>
            </w:tcBorders>
            <w:shd w:val="clear" w:color="auto" w:fill="auto"/>
            <w:vAlign w:val="center"/>
            <w:hideMark/>
          </w:tcPr>
          <w:p w14:paraId="7DF32749" w14:textId="54BF8AC0" w:rsidR="00F4214C" w:rsidRPr="00F4214C" w:rsidRDefault="00F4214C" w:rsidP="00F4214C">
            <w:pPr>
              <w:ind w:firstLine="0"/>
              <w:jc w:val="center"/>
              <w:rPr>
                <w:sz w:val="24"/>
              </w:rPr>
            </w:pPr>
            <w:r w:rsidRPr="00F4214C">
              <w:rPr>
                <w:sz w:val="24"/>
              </w:rPr>
              <w:t>28500</w:t>
            </w:r>
          </w:p>
        </w:tc>
      </w:tr>
      <w:tr w:rsidR="00F4214C" w:rsidRPr="00F05C09" w14:paraId="0F1F3113" w14:textId="77777777" w:rsidTr="00F4214C">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0220CF18" w14:textId="77777777" w:rsidR="00F4214C" w:rsidRPr="00F05C09" w:rsidRDefault="00F4214C" w:rsidP="00F4214C">
            <w:pPr>
              <w:ind w:firstLine="0"/>
              <w:jc w:val="center"/>
              <w:rPr>
                <w:sz w:val="24"/>
              </w:rPr>
            </w:pPr>
            <w:r w:rsidRPr="00F05C09">
              <w:rPr>
                <w:sz w:val="24"/>
              </w:rPr>
              <w:t>3.2</w:t>
            </w:r>
          </w:p>
        </w:tc>
        <w:tc>
          <w:tcPr>
            <w:tcW w:w="1802" w:type="pct"/>
            <w:tcBorders>
              <w:top w:val="nil"/>
              <w:left w:val="nil"/>
              <w:bottom w:val="single" w:sz="4" w:space="0" w:color="auto"/>
              <w:right w:val="single" w:sz="4" w:space="0" w:color="auto"/>
            </w:tcBorders>
            <w:shd w:val="clear" w:color="auto" w:fill="auto"/>
            <w:vAlign w:val="center"/>
            <w:hideMark/>
          </w:tcPr>
          <w:p w14:paraId="3FB584E4" w14:textId="77777777" w:rsidR="00F4214C" w:rsidRPr="00F05C09" w:rsidRDefault="00F4214C" w:rsidP="00F4214C">
            <w:pPr>
              <w:ind w:firstLine="0"/>
              <w:jc w:val="left"/>
              <w:rPr>
                <w:sz w:val="24"/>
              </w:rPr>
            </w:pPr>
            <w:r w:rsidRPr="00F05C09">
              <w:rPr>
                <w:sz w:val="24"/>
              </w:rPr>
              <w:t>Обеспеченность жилищным фондом 1 человека</w:t>
            </w:r>
          </w:p>
        </w:tc>
        <w:tc>
          <w:tcPr>
            <w:tcW w:w="756" w:type="pct"/>
            <w:tcBorders>
              <w:top w:val="nil"/>
              <w:left w:val="nil"/>
              <w:bottom w:val="single" w:sz="4" w:space="0" w:color="auto"/>
              <w:right w:val="single" w:sz="4" w:space="0" w:color="auto"/>
            </w:tcBorders>
            <w:shd w:val="clear" w:color="auto" w:fill="auto"/>
            <w:vAlign w:val="center"/>
            <w:hideMark/>
          </w:tcPr>
          <w:p w14:paraId="31B7E903" w14:textId="77777777" w:rsidR="00F4214C" w:rsidRPr="00F05C09" w:rsidRDefault="00F4214C" w:rsidP="00F4214C">
            <w:pPr>
              <w:ind w:firstLine="0"/>
              <w:jc w:val="center"/>
              <w:rPr>
                <w:sz w:val="24"/>
              </w:rPr>
            </w:pPr>
            <w:r w:rsidRPr="00F05C09">
              <w:rPr>
                <w:sz w:val="24"/>
              </w:rPr>
              <w:t>м</w:t>
            </w:r>
            <w:r w:rsidRPr="00F05C09">
              <w:rPr>
                <w:sz w:val="24"/>
                <w:vertAlign w:val="superscript"/>
              </w:rPr>
              <w:t>2</w:t>
            </w:r>
          </w:p>
        </w:tc>
        <w:tc>
          <w:tcPr>
            <w:tcW w:w="1035" w:type="pct"/>
            <w:tcBorders>
              <w:top w:val="nil"/>
              <w:left w:val="nil"/>
              <w:bottom w:val="single" w:sz="4" w:space="0" w:color="auto"/>
              <w:right w:val="single" w:sz="4" w:space="0" w:color="auto"/>
            </w:tcBorders>
            <w:shd w:val="clear" w:color="auto" w:fill="auto"/>
            <w:vAlign w:val="center"/>
            <w:hideMark/>
          </w:tcPr>
          <w:p w14:paraId="7772DBD2" w14:textId="120FF949" w:rsidR="00F4214C" w:rsidRPr="00F4214C" w:rsidRDefault="00F4214C" w:rsidP="00F4214C">
            <w:pPr>
              <w:ind w:firstLine="0"/>
              <w:jc w:val="center"/>
              <w:rPr>
                <w:sz w:val="24"/>
              </w:rPr>
            </w:pPr>
            <w:r w:rsidRPr="00F4214C">
              <w:rPr>
                <w:sz w:val="24"/>
              </w:rPr>
              <w:t>22,5</w:t>
            </w:r>
          </w:p>
        </w:tc>
        <w:tc>
          <w:tcPr>
            <w:tcW w:w="965" w:type="pct"/>
            <w:tcBorders>
              <w:top w:val="nil"/>
              <w:left w:val="nil"/>
              <w:bottom w:val="single" w:sz="4" w:space="0" w:color="auto"/>
              <w:right w:val="single" w:sz="4" w:space="0" w:color="auto"/>
            </w:tcBorders>
            <w:shd w:val="clear" w:color="auto" w:fill="auto"/>
            <w:vAlign w:val="center"/>
            <w:hideMark/>
          </w:tcPr>
          <w:p w14:paraId="0C680F4A" w14:textId="384BDE6D" w:rsidR="00F4214C" w:rsidRPr="00F4214C" w:rsidRDefault="00F4214C" w:rsidP="00F4214C">
            <w:pPr>
              <w:ind w:firstLine="0"/>
              <w:jc w:val="center"/>
              <w:rPr>
                <w:sz w:val="24"/>
              </w:rPr>
            </w:pPr>
            <w:r w:rsidRPr="00F4214C">
              <w:rPr>
                <w:sz w:val="24"/>
              </w:rPr>
              <w:t>26,6</w:t>
            </w:r>
          </w:p>
        </w:tc>
      </w:tr>
      <w:tr w:rsidR="00F05C09" w:rsidRPr="00F05C09" w14:paraId="4FA9ED25"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3AAA594E" w14:textId="77777777" w:rsidR="00F05C09" w:rsidRPr="00F05C09" w:rsidRDefault="00F05C09" w:rsidP="00F05C09">
            <w:pPr>
              <w:ind w:firstLine="0"/>
              <w:jc w:val="center"/>
              <w:rPr>
                <w:b/>
                <w:bCs/>
                <w:sz w:val="24"/>
              </w:rPr>
            </w:pPr>
            <w:r w:rsidRPr="00F05C09">
              <w:rPr>
                <w:b/>
                <w:bCs/>
                <w:sz w:val="24"/>
              </w:rPr>
              <w:lastRenderedPageBreak/>
              <w:t>4.</w:t>
            </w:r>
          </w:p>
        </w:tc>
        <w:tc>
          <w:tcPr>
            <w:tcW w:w="4558" w:type="pct"/>
            <w:gridSpan w:val="4"/>
            <w:tcBorders>
              <w:top w:val="single" w:sz="4" w:space="0" w:color="auto"/>
              <w:left w:val="nil"/>
              <w:bottom w:val="single" w:sz="4" w:space="0" w:color="auto"/>
              <w:right w:val="single" w:sz="4" w:space="0" w:color="auto"/>
            </w:tcBorders>
            <w:shd w:val="clear" w:color="auto" w:fill="auto"/>
            <w:vAlign w:val="center"/>
            <w:hideMark/>
          </w:tcPr>
          <w:p w14:paraId="3430D00A" w14:textId="77777777" w:rsidR="00F05C09" w:rsidRPr="00F05C09" w:rsidRDefault="00F05C09" w:rsidP="00F05C09">
            <w:pPr>
              <w:ind w:firstLine="0"/>
              <w:jc w:val="left"/>
              <w:rPr>
                <w:b/>
                <w:bCs/>
                <w:sz w:val="24"/>
              </w:rPr>
            </w:pPr>
            <w:r w:rsidRPr="00F05C09">
              <w:rPr>
                <w:b/>
                <w:bCs/>
                <w:sz w:val="24"/>
              </w:rPr>
              <w:t>Обеспеченность объектами социального и культурно-бытового обслуживания населения</w:t>
            </w:r>
          </w:p>
        </w:tc>
      </w:tr>
      <w:tr w:rsidR="00F05C09" w:rsidRPr="00F05C09" w14:paraId="36395686"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44FB724B" w14:textId="77777777" w:rsidR="00F05C09" w:rsidRPr="00F05C09" w:rsidRDefault="00F05C09" w:rsidP="00F05C09">
            <w:pPr>
              <w:ind w:firstLine="0"/>
              <w:jc w:val="center"/>
              <w:rPr>
                <w:sz w:val="24"/>
              </w:rPr>
            </w:pPr>
            <w:r w:rsidRPr="00F05C09">
              <w:rPr>
                <w:sz w:val="24"/>
              </w:rPr>
              <w:t>4.1</w:t>
            </w:r>
          </w:p>
        </w:tc>
        <w:tc>
          <w:tcPr>
            <w:tcW w:w="1802" w:type="pct"/>
            <w:tcBorders>
              <w:top w:val="nil"/>
              <w:left w:val="nil"/>
              <w:bottom w:val="single" w:sz="4" w:space="0" w:color="auto"/>
              <w:right w:val="single" w:sz="4" w:space="0" w:color="auto"/>
            </w:tcBorders>
            <w:shd w:val="clear" w:color="auto" w:fill="auto"/>
            <w:vAlign w:val="center"/>
            <w:hideMark/>
          </w:tcPr>
          <w:p w14:paraId="7D5C7684" w14:textId="77777777" w:rsidR="00F05C09" w:rsidRPr="00F05C09" w:rsidRDefault="00F05C09" w:rsidP="00F05C09">
            <w:pPr>
              <w:ind w:firstLine="0"/>
              <w:jc w:val="left"/>
              <w:rPr>
                <w:sz w:val="24"/>
              </w:rPr>
            </w:pPr>
            <w:r w:rsidRPr="00F05C09">
              <w:rPr>
                <w:sz w:val="24"/>
              </w:rPr>
              <w:t>Детские дошкольные учреждения, мощность: существующая / нормативная</w:t>
            </w:r>
          </w:p>
        </w:tc>
        <w:tc>
          <w:tcPr>
            <w:tcW w:w="756" w:type="pct"/>
            <w:tcBorders>
              <w:top w:val="nil"/>
              <w:left w:val="nil"/>
              <w:bottom w:val="single" w:sz="4" w:space="0" w:color="auto"/>
              <w:right w:val="single" w:sz="4" w:space="0" w:color="auto"/>
            </w:tcBorders>
            <w:shd w:val="clear" w:color="auto" w:fill="auto"/>
            <w:vAlign w:val="center"/>
            <w:hideMark/>
          </w:tcPr>
          <w:p w14:paraId="5F3BACE6" w14:textId="77777777" w:rsidR="00F05C09" w:rsidRPr="00F05C09" w:rsidRDefault="00F05C09" w:rsidP="00F05C09">
            <w:pPr>
              <w:ind w:firstLine="0"/>
              <w:jc w:val="center"/>
              <w:rPr>
                <w:sz w:val="24"/>
              </w:rPr>
            </w:pPr>
            <w:r w:rsidRPr="00F05C09">
              <w:rPr>
                <w:sz w:val="24"/>
              </w:rPr>
              <w:t>мест</w:t>
            </w:r>
          </w:p>
        </w:tc>
        <w:tc>
          <w:tcPr>
            <w:tcW w:w="1035" w:type="pct"/>
            <w:tcBorders>
              <w:top w:val="nil"/>
              <w:left w:val="nil"/>
              <w:bottom w:val="single" w:sz="4" w:space="0" w:color="auto"/>
              <w:right w:val="single" w:sz="4" w:space="0" w:color="auto"/>
            </w:tcBorders>
            <w:shd w:val="clear" w:color="auto" w:fill="auto"/>
            <w:vAlign w:val="center"/>
            <w:hideMark/>
          </w:tcPr>
          <w:p w14:paraId="0F64D2A4" w14:textId="77777777" w:rsidR="00F05C09" w:rsidRPr="00F05C09" w:rsidRDefault="00F05C09" w:rsidP="00F05C09">
            <w:pPr>
              <w:ind w:firstLine="0"/>
              <w:jc w:val="center"/>
              <w:rPr>
                <w:sz w:val="24"/>
              </w:rPr>
            </w:pPr>
            <w:r w:rsidRPr="00F05C09">
              <w:rPr>
                <w:sz w:val="24"/>
              </w:rPr>
              <w:t>40/45</w:t>
            </w:r>
          </w:p>
        </w:tc>
        <w:tc>
          <w:tcPr>
            <w:tcW w:w="965" w:type="pct"/>
            <w:tcBorders>
              <w:top w:val="nil"/>
              <w:left w:val="nil"/>
              <w:bottom w:val="single" w:sz="4" w:space="0" w:color="auto"/>
              <w:right w:val="single" w:sz="4" w:space="0" w:color="auto"/>
            </w:tcBorders>
            <w:shd w:val="clear" w:color="auto" w:fill="auto"/>
            <w:vAlign w:val="center"/>
            <w:hideMark/>
          </w:tcPr>
          <w:p w14:paraId="29F1A450" w14:textId="77777777" w:rsidR="00F05C09" w:rsidRPr="00F05C09" w:rsidRDefault="00F05C09" w:rsidP="00F05C09">
            <w:pPr>
              <w:ind w:firstLine="0"/>
              <w:jc w:val="center"/>
              <w:rPr>
                <w:sz w:val="24"/>
              </w:rPr>
            </w:pPr>
            <w:r w:rsidRPr="00F05C09">
              <w:rPr>
                <w:sz w:val="24"/>
              </w:rPr>
              <w:t>40/38</w:t>
            </w:r>
          </w:p>
        </w:tc>
      </w:tr>
      <w:tr w:rsidR="00F05C09" w:rsidRPr="00F05C09" w14:paraId="7640FEF0"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0B914C4" w14:textId="77777777" w:rsidR="00F05C09" w:rsidRPr="00F05C09" w:rsidRDefault="00F05C09" w:rsidP="00F05C09">
            <w:pPr>
              <w:ind w:firstLine="0"/>
              <w:jc w:val="center"/>
              <w:rPr>
                <w:sz w:val="24"/>
              </w:rPr>
            </w:pPr>
            <w:r w:rsidRPr="00F05C09">
              <w:rPr>
                <w:sz w:val="24"/>
              </w:rPr>
              <w:t>4.2</w:t>
            </w:r>
          </w:p>
        </w:tc>
        <w:tc>
          <w:tcPr>
            <w:tcW w:w="1802" w:type="pct"/>
            <w:tcBorders>
              <w:top w:val="nil"/>
              <w:left w:val="nil"/>
              <w:bottom w:val="single" w:sz="4" w:space="0" w:color="auto"/>
              <w:right w:val="single" w:sz="4" w:space="0" w:color="auto"/>
            </w:tcBorders>
            <w:shd w:val="clear" w:color="auto" w:fill="auto"/>
            <w:vAlign w:val="center"/>
            <w:hideMark/>
          </w:tcPr>
          <w:p w14:paraId="675E84FC" w14:textId="77777777" w:rsidR="00F05C09" w:rsidRPr="00F05C09" w:rsidRDefault="00F05C09" w:rsidP="00F05C09">
            <w:pPr>
              <w:ind w:firstLine="0"/>
              <w:jc w:val="left"/>
              <w:rPr>
                <w:sz w:val="24"/>
              </w:rPr>
            </w:pPr>
            <w:r w:rsidRPr="00F05C09">
              <w:rPr>
                <w:sz w:val="24"/>
              </w:rPr>
              <w:t>Общеобразовательные школы, мощность: существующая  / нормативная</w:t>
            </w:r>
          </w:p>
        </w:tc>
        <w:tc>
          <w:tcPr>
            <w:tcW w:w="756" w:type="pct"/>
            <w:tcBorders>
              <w:top w:val="nil"/>
              <w:left w:val="nil"/>
              <w:bottom w:val="single" w:sz="4" w:space="0" w:color="auto"/>
              <w:right w:val="single" w:sz="4" w:space="0" w:color="auto"/>
            </w:tcBorders>
            <w:shd w:val="clear" w:color="auto" w:fill="auto"/>
            <w:vAlign w:val="center"/>
            <w:hideMark/>
          </w:tcPr>
          <w:p w14:paraId="302092F6" w14:textId="77777777" w:rsidR="00F05C09" w:rsidRPr="00F05C09" w:rsidRDefault="00F05C09" w:rsidP="00F05C09">
            <w:pPr>
              <w:ind w:firstLine="0"/>
              <w:jc w:val="center"/>
              <w:rPr>
                <w:sz w:val="24"/>
              </w:rPr>
            </w:pPr>
            <w:r w:rsidRPr="00F05C09">
              <w:rPr>
                <w:sz w:val="24"/>
              </w:rPr>
              <w:t>мест</w:t>
            </w:r>
          </w:p>
        </w:tc>
        <w:tc>
          <w:tcPr>
            <w:tcW w:w="1035" w:type="pct"/>
            <w:tcBorders>
              <w:top w:val="nil"/>
              <w:left w:val="nil"/>
              <w:bottom w:val="single" w:sz="4" w:space="0" w:color="auto"/>
              <w:right w:val="single" w:sz="4" w:space="0" w:color="auto"/>
            </w:tcBorders>
            <w:shd w:val="clear" w:color="auto" w:fill="auto"/>
            <w:vAlign w:val="center"/>
            <w:hideMark/>
          </w:tcPr>
          <w:p w14:paraId="6CB2B1EB" w14:textId="77777777" w:rsidR="00F05C09" w:rsidRPr="00F05C09" w:rsidRDefault="00F05C09" w:rsidP="00F05C09">
            <w:pPr>
              <w:ind w:firstLine="0"/>
              <w:jc w:val="center"/>
              <w:rPr>
                <w:sz w:val="24"/>
              </w:rPr>
            </w:pPr>
            <w:r w:rsidRPr="00F05C09">
              <w:rPr>
                <w:sz w:val="24"/>
              </w:rPr>
              <w:t>260/127</w:t>
            </w:r>
          </w:p>
        </w:tc>
        <w:tc>
          <w:tcPr>
            <w:tcW w:w="965" w:type="pct"/>
            <w:tcBorders>
              <w:top w:val="nil"/>
              <w:left w:val="nil"/>
              <w:bottom w:val="single" w:sz="4" w:space="0" w:color="auto"/>
              <w:right w:val="single" w:sz="4" w:space="0" w:color="auto"/>
            </w:tcBorders>
            <w:shd w:val="clear" w:color="auto" w:fill="auto"/>
            <w:vAlign w:val="center"/>
            <w:hideMark/>
          </w:tcPr>
          <w:p w14:paraId="1E607A50" w14:textId="77777777" w:rsidR="00F05C09" w:rsidRPr="00F05C09" w:rsidRDefault="00F05C09" w:rsidP="00F05C09">
            <w:pPr>
              <w:ind w:firstLine="0"/>
              <w:jc w:val="center"/>
              <w:rPr>
                <w:sz w:val="24"/>
              </w:rPr>
            </w:pPr>
            <w:r w:rsidRPr="00F05C09">
              <w:rPr>
                <w:sz w:val="24"/>
              </w:rPr>
              <w:t>260/108</w:t>
            </w:r>
          </w:p>
        </w:tc>
      </w:tr>
      <w:tr w:rsidR="00F05C09" w:rsidRPr="00F05C09" w14:paraId="4D4C0F0C"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36814003" w14:textId="77777777" w:rsidR="00F05C09" w:rsidRPr="00F05C09" w:rsidRDefault="00F05C09" w:rsidP="00F05C09">
            <w:pPr>
              <w:ind w:firstLine="0"/>
              <w:jc w:val="center"/>
              <w:rPr>
                <w:sz w:val="24"/>
              </w:rPr>
            </w:pPr>
            <w:r w:rsidRPr="00F05C09">
              <w:rPr>
                <w:sz w:val="24"/>
              </w:rPr>
              <w:t>4.3</w:t>
            </w:r>
          </w:p>
        </w:tc>
        <w:tc>
          <w:tcPr>
            <w:tcW w:w="1802" w:type="pct"/>
            <w:tcBorders>
              <w:top w:val="nil"/>
              <w:left w:val="nil"/>
              <w:bottom w:val="single" w:sz="4" w:space="0" w:color="auto"/>
              <w:right w:val="single" w:sz="4" w:space="0" w:color="auto"/>
            </w:tcBorders>
            <w:shd w:val="clear" w:color="auto" w:fill="auto"/>
            <w:vAlign w:val="center"/>
            <w:hideMark/>
          </w:tcPr>
          <w:p w14:paraId="178192A0" w14:textId="77777777" w:rsidR="00F05C09" w:rsidRPr="00F05C09" w:rsidRDefault="00F05C09" w:rsidP="00F05C09">
            <w:pPr>
              <w:ind w:firstLine="0"/>
              <w:jc w:val="left"/>
              <w:rPr>
                <w:sz w:val="24"/>
              </w:rPr>
            </w:pPr>
            <w:r w:rsidRPr="00F05C09">
              <w:rPr>
                <w:sz w:val="24"/>
              </w:rPr>
              <w:t>Дом культуры, мощность: существующая / нормативная</w:t>
            </w:r>
          </w:p>
        </w:tc>
        <w:tc>
          <w:tcPr>
            <w:tcW w:w="756" w:type="pct"/>
            <w:tcBorders>
              <w:top w:val="nil"/>
              <w:left w:val="nil"/>
              <w:bottom w:val="single" w:sz="4" w:space="0" w:color="auto"/>
              <w:right w:val="single" w:sz="4" w:space="0" w:color="auto"/>
            </w:tcBorders>
            <w:shd w:val="clear" w:color="auto" w:fill="auto"/>
            <w:vAlign w:val="center"/>
            <w:hideMark/>
          </w:tcPr>
          <w:p w14:paraId="60E2CE4D" w14:textId="5947CC75" w:rsidR="00F05C09" w:rsidRPr="00F05C09" w:rsidRDefault="00F05C09" w:rsidP="00F05C09">
            <w:pPr>
              <w:ind w:firstLine="0"/>
              <w:jc w:val="center"/>
              <w:rPr>
                <w:sz w:val="24"/>
              </w:rPr>
            </w:pPr>
            <w:r w:rsidRPr="00F05C09">
              <w:rPr>
                <w:sz w:val="24"/>
              </w:rPr>
              <w:t>м</w:t>
            </w:r>
            <w:r w:rsidRPr="00F05C09">
              <w:rPr>
                <w:sz w:val="24"/>
                <w:vertAlign w:val="superscript"/>
              </w:rPr>
              <w:t>2</w:t>
            </w:r>
            <w:r>
              <w:rPr>
                <w:sz w:val="24"/>
                <w:vertAlign w:val="superscript"/>
              </w:rPr>
              <w:t xml:space="preserve"> </w:t>
            </w:r>
            <w:r w:rsidRPr="00F05C09">
              <w:rPr>
                <w:sz w:val="24"/>
              </w:rPr>
              <w:t>площади пола</w:t>
            </w:r>
          </w:p>
        </w:tc>
        <w:tc>
          <w:tcPr>
            <w:tcW w:w="1035" w:type="pct"/>
            <w:tcBorders>
              <w:top w:val="nil"/>
              <w:left w:val="nil"/>
              <w:bottom w:val="single" w:sz="4" w:space="0" w:color="auto"/>
              <w:right w:val="single" w:sz="4" w:space="0" w:color="auto"/>
            </w:tcBorders>
            <w:shd w:val="clear" w:color="auto" w:fill="auto"/>
            <w:vAlign w:val="center"/>
            <w:hideMark/>
          </w:tcPr>
          <w:p w14:paraId="7811596E" w14:textId="77777777" w:rsidR="00F05C09" w:rsidRPr="00F05C09" w:rsidRDefault="00F05C09" w:rsidP="00F05C09">
            <w:pPr>
              <w:ind w:firstLine="0"/>
              <w:jc w:val="center"/>
              <w:rPr>
                <w:sz w:val="24"/>
              </w:rPr>
            </w:pPr>
            <w:r w:rsidRPr="00F05C09">
              <w:rPr>
                <w:sz w:val="24"/>
              </w:rPr>
              <w:t>940/64</w:t>
            </w:r>
          </w:p>
        </w:tc>
        <w:tc>
          <w:tcPr>
            <w:tcW w:w="965" w:type="pct"/>
            <w:tcBorders>
              <w:top w:val="nil"/>
              <w:left w:val="nil"/>
              <w:bottom w:val="single" w:sz="4" w:space="0" w:color="auto"/>
              <w:right w:val="single" w:sz="4" w:space="0" w:color="auto"/>
            </w:tcBorders>
            <w:shd w:val="clear" w:color="auto" w:fill="auto"/>
            <w:vAlign w:val="center"/>
            <w:hideMark/>
          </w:tcPr>
          <w:p w14:paraId="4CA0BBA9" w14:textId="77777777" w:rsidR="00F05C09" w:rsidRPr="00F05C09" w:rsidRDefault="00F05C09" w:rsidP="00F05C09">
            <w:pPr>
              <w:ind w:firstLine="0"/>
              <w:jc w:val="center"/>
              <w:rPr>
                <w:sz w:val="24"/>
              </w:rPr>
            </w:pPr>
            <w:r w:rsidRPr="00F05C09">
              <w:rPr>
                <w:sz w:val="24"/>
              </w:rPr>
              <w:t>940/54</w:t>
            </w:r>
          </w:p>
        </w:tc>
      </w:tr>
      <w:tr w:rsidR="00F05C09" w:rsidRPr="00F05C09" w14:paraId="6F66BF1F"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9EA123A" w14:textId="77777777" w:rsidR="00F05C09" w:rsidRPr="00F05C09" w:rsidRDefault="00F05C09" w:rsidP="00F05C09">
            <w:pPr>
              <w:ind w:firstLine="0"/>
              <w:jc w:val="center"/>
              <w:rPr>
                <w:sz w:val="24"/>
              </w:rPr>
            </w:pPr>
            <w:r w:rsidRPr="00F05C09">
              <w:rPr>
                <w:sz w:val="24"/>
              </w:rPr>
              <w:t>4.4</w:t>
            </w:r>
          </w:p>
        </w:tc>
        <w:tc>
          <w:tcPr>
            <w:tcW w:w="1802" w:type="pct"/>
            <w:tcBorders>
              <w:top w:val="nil"/>
              <w:left w:val="nil"/>
              <w:bottom w:val="nil"/>
              <w:right w:val="single" w:sz="4" w:space="0" w:color="auto"/>
            </w:tcBorders>
            <w:shd w:val="clear" w:color="auto" w:fill="auto"/>
            <w:vAlign w:val="center"/>
            <w:hideMark/>
          </w:tcPr>
          <w:p w14:paraId="23CA373B" w14:textId="77777777" w:rsidR="00F05C09" w:rsidRPr="00F05C09" w:rsidRDefault="00F05C09" w:rsidP="00F05C09">
            <w:pPr>
              <w:ind w:firstLine="0"/>
              <w:jc w:val="left"/>
              <w:rPr>
                <w:sz w:val="24"/>
              </w:rPr>
            </w:pPr>
            <w:r w:rsidRPr="00F05C09">
              <w:rPr>
                <w:sz w:val="24"/>
              </w:rPr>
              <w:t>Амбулаторно-поликлинические учреждения, мощность</w:t>
            </w:r>
          </w:p>
        </w:tc>
        <w:tc>
          <w:tcPr>
            <w:tcW w:w="756" w:type="pct"/>
            <w:tcBorders>
              <w:top w:val="nil"/>
              <w:left w:val="nil"/>
              <w:bottom w:val="single" w:sz="4" w:space="0" w:color="auto"/>
              <w:right w:val="single" w:sz="4" w:space="0" w:color="auto"/>
            </w:tcBorders>
            <w:shd w:val="clear" w:color="auto" w:fill="auto"/>
            <w:vAlign w:val="center"/>
            <w:hideMark/>
          </w:tcPr>
          <w:p w14:paraId="1FB5852A" w14:textId="77777777" w:rsidR="00F05C09" w:rsidRPr="00F05C09" w:rsidRDefault="00F05C09" w:rsidP="00F05C09">
            <w:pPr>
              <w:ind w:firstLine="0"/>
              <w:jc w:val="center"/>
              <w:rPr>
                <w:sz w:val="24"/>
              </w:rPr>
            </w:pPr>
            <w:r w:rsidRPr="00F05C09">
              <w:rPr>
                <w:sz w:val="24"/>
              </w:rPr>
              <w:t>посещ в смену</w:t>
            </w:r>
          </w:p>
        </w:tc>
        <w:tc>
          <w:tcPr>
            <w:tcW w:w="1035" w:type="pct"/>
            <w:tcBorders>
              <w:top w:val="nil"/>
              <w:left w:val="nil"/>
              <w:bottom w:val="single" w:sz="4" w:space="0" w:color="auto"/>
              <w:right w:val="single" w:sz="4" w:space="0" w:color="auto"/>
            </w:tcBorders>
            <w:shd w:val="clear" w:color="auto" w:fill="auto"/>
            <w:vAlign w:val="center"/>
            <w:hideMark/>
          </w:tcPr>
          <w:p w14:paraId="11C24E9D" w14:textId="77777777" w:rsidR="00F05C09" w:rsidRPr="00F05C09" w:rsidRDefault="00F05C09" w:rsidP="00F05C09">
            <w:pPr>
              <w:ind w:firstLine="0"/>
              <w:jc w:val="center"/>
              <w:rPr>
                <w:sz w:val="24"/>
              </w:rPr>
            </w:pPr>
            <w:r w:rsidRPr="00F05C09">
              <w:rPr>
                <w:sz w:val="24"/>
              </w:rPr>
              <w:t>15</w:t>
            </w:r>
          </w:p>
        </w:tc>
        <w:tc>
          <w:tcPr>
            <w:tcW w:w="965" w:type="pct"/>
            <w:tcBorders>
              <w:top w:val="nil"/>
              <w:left w:val="nil"/>
              <w:bottom w:val="single" w:sz="4" w:space="0" w:color="auto"/>
              <w:right w:val="single" w:sz="4" w:space="0" w:color="auto"/>
            </w:tcBorders>
            <w:shd w:val="clear" w:color="auto" w:fill="auto"/>
            <w:vAlign w:val="center"/>
            <w:hideMark/>
          </w:tcPr>
          <w:p w14:paraId="664E92E8" w14:textId="77777777" w:rsidR="00F05C09" w:rsidRPr="00F05C09" w:rsidRDefault="00F05C09" w:rsidP="00F05C09">
            <w:pPr>
              <w:ind w:firstLine="0"/>
              <w:jc w:val="center"/>
              <w:rPr>
                <w:sz w:val="24"/>
              </w:rPr>
            </w:pPr>
            <w:r w:rsidRPr="00F05C09">
              <w:rPr>
                <w:sz w:val="24"/>
              </w:rPr>
              <w:t>15</w:t>
            </w:r>
          </w:p>
        </w:tc>
      </w:tr>
      <w:tr w:rsidR="00F05C09" w:rsidRPr="00F05C09" w14:paraId="2210EA10"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3BEF73B" w14:textId="77777777" w:rsidR="00F05C09" w:rsidRPr="00F05C09" w:rsidRDefault="00F05C09" w:rsidP="00F05C09">
            <w:pPr>
              <w:ind w:firstLine="0"/>
              <w:jc w:val="center"/>
              <w:rPr>
                <w:sz w:val="24"/>
              </w:rPr>
            </w:pPr>
            <w:r w:rsidRPr="00F05C09">
              <w:rPr>
                <w:sz w:val="24"/>
              </w:rPr>
              <w:t>4.5</w:t>
            </w:r>
          </w:p>
        </w:tc>
        <w:tc>
          <w:tcPr>
            <w:tcW w:w="1802" w:type="pct"/>
            <w:tcBorders>
              <w:top w:val="single" w:sz="4" w:space="0" w:color="auto"/>
              <w:left w:val="nil"/>
              <w:bottom w:val="single" w:sz="4" w:space="0" w:color="auto"/>
              <w:right w:val="single" w:sz="4" w:space="0" w:color="auto"/>
            </w:tcBorders>
            <w:shd w:val="clear" w:color="auto" w:fill="auto"/>
            <w:vAlign w:val="center"/>
            <w:hideMark/>
          </w:tcPr>
          <w:p w14:paraId="601F6CB8" w14:textId="77777777" w:rsidR="00F05C09" w:rsidRPr="00F05C09" w:rsidRDefault="00F05C09" w:rsidP="00F05C09">
            <w:pPr>
              <w:ind w:firstLine="0"/>
              <w:jc w:val="left"/>
              <w:rPr>
                <w:sz w:val="24"/>
              </w:rPr>
            </w:pPr>
            <w:r w:rsidRPr="00F05C09">
              <w:rPr>
                <w:sz w:val="24"/>
              </w:rPr>
              <w:t>Спортивные залы, мощность: существующая / нормативная</w:t>
            </w:r>
          </w:p>
        </w:tc>
        <w:tc>
          <w:tcPr>
            <w:tcW w:w="756" w:type="pct"/>
            <w:tcBorders>
              <w:top w:val="nil"/>
              <w:left w:val="nil"/>
              <w:bottom w:val="single" w:sz="4" w:space="0" w:color="auto"/>
              <w:right w:val="single" w:sz="4" w:space="0" w:color="auto"/>
            </w:tcBorders>
            <w:shd w:val="clear" w:color="auto" w:fill="auto"/>
            <w:vAlign w:val="center"/>
            <w:hideMark/>
          </w:tcPr>
          <w:p w14:paraId="309ACA54" w14:textId="77777777" w:rsidR="00F05C09" w:rsidRPr="00F05C09" w:rsidRDefault="00F05C09" w:rsidP="00F05C09">
            <w:pPr>
              <w:ind w:firstLine="0"/>
              <w:jc w:val="center"/>
              <w:rPr>
                <w:sz w:val="24"/>
              </w:rPr>
            </w:pPr>
            <w:r w:rsidRPr="00F05C09">
              <w:rPr>
                <w:sz w:val="24"/>
              </w:rPr>
              <w:t>м</w:t>
            </w:r>
            <w:r w:rsidRPr="00F05C09">
              <w:rPr>
                <w:sz w:val="24"/>
                <w:vertAlign w:val="superscript"/>
              </w:rPr>
              <w:t>2</w:t>
            </w:r>
          </w:p>
        </w:tc>
        <w:tc>
          <w:tcPr>
            <w:tcW w:w="1035" w:type="pct"/>
            <w:tcBorders>
              <w:top w:val="nil"/>
              <w:left w:val="nil"/>
              <w:bottom w:val="single" w:sz="4" w:space="0" w:color="auto"/>
              <w:right w:val="single" w:sz="4" w:space="0" w:color="auto"/>
            </w:tcBorders>
            <w:shd w:val="clear" w:color="auto" w:fill="auto"/>
            <w:vAlign w:val="center"/>
            <w:hideMark/>
          </w:tcPr>
          <w:p w14:paraId="3D50B92E" w14:textId="77777777" w:rsidR="00F05C09" w:rsidRPr="00F05C09" w:rsidRDefault="00F05C09" w:rsidP="00F05C09">
            <w:pPr>
              <w:ind w:firstLine="0"/>
              <w:jc w:val="center"/>
              <w:rPr>
                <w:sz w:val="24"/>
              </w:rPr>
            </w:pPr>
            <w:r w:rsidRPr="00F05C09">
              <w:rPr>
                <w:sz w:val="24"/>
              </w:rPr>
              <w:t>112/443</w:t>
            </w:r>
          </w:p>
        </w:tc>
        <w:tc>
          <w:tcPr>
            <w:tcW w:w="965" w:type="pct"/>
            <w:tcBorders>
              <w:top w:val="nil"/>
              <w:left w:val="nil"/>
              <w:bottom w:val="single" w:sz="4" w:space="0" w:color="auto"/>
              <w:right w:val="single" w:sz="4" w:space="0" w:color="auto"/>
            </w:tcBorders>
            <w:shd w:val="clear" w:color="auto" w:fill="auto"/>
            <w:vAlign w:val="center"/>
            <w:hideMark/>
          </w:tcPr>
          <w:p w14:paraId="5CDCEA2F" w14:textId="77777777" w:rsidR="00F05C09" w:rsidRPr="00F05C09" w:rsidRDefault="00F05C09" w:rsidP="00F05C09">
            <w:pPr>
              <w:ind w:firstLine="0"/>
              <w:jc w:val="center"/>
              <w:rPr>
                <w:sz w:val="24"/>
              </w:rPr>
            </w:pPr>
            <w:r w:rsidRPr="00F05C09">
              <w:rPr>
                <w:sz w:val="24"/>
              </w:rPr>
              <w:t>112/375</w:t>
            </w:r>
          </w:p>
        </w:tc>
      </w:tr>
      <w:tr w:rsidR="00F05C09" w:rsidRPr="00F05C09" w14:paraId="62CFA81C"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DF02B3F" w14:textId="77777777" w:rsidR="00F05C09" w:rsidRPr="00F05C09" w:rsidRDefault="00F05C09" w:rsidP="00F05C09">
            <w:pPr>
              <w:ind w:firstLine="0"/>
              <w:jc w:val="center"/>
              <w:rPr>
                <w:sz w:val="24"/>
              </w:rPr>
            </w:pPr>
            <w:r w:rsidRPr="00F05C09">
              <w:rPr>
                <w:sz w:val="24"/>
              </w:rPr>
              <w:t>4.6</w:t>
            </w:r>
          </w:p>
        </w:tc>
        <w:tc>
          <w:tcPr>
            <w:tcW w:w="1802" w:type="pct"/>
            <w:tcBorders>
              <w:top w:val="nil"/>
              <w:left w:val="nil"/>
              <w:bottom w:val="single" w:sz="4" w:space="0" w:color="auto"/>
              <w:right w:val="single" w:sz="4" w:space="0" w:color="auto"/>
            </w:tcBorders>
            <w:shd w:val="clear" w:color="auto" w:fill="auto"/>
            <w:vAlign w:val="center"/>
            <w:hideMark/>
          </w:tcPr>
          <w:p w14:paraId="01B7FC03" w14:textId="77777777" w:rsidR="00F05C09" w:rsidRPr="00F05C09" w:rsidRDefault="00F05C09" w:rsidP="00F05C09">
            <w:pPr>
              <w:ind w:firstLine="0"/>
              <w:jc w:val="left"/>
              <w:rPr>
                <w:sz w:val="24"/>
              </w:rPr>
            </w:pPr>
            <w:r w:rsidRPr="00F05C09">
              <w:rPr>
                <w:sz w:val="24"/>
              </w:rPr>
              <w:t>Плоскостные сооружения, мощность: существующая / нормативная</w:t>
            </w:r>
          </w:p>
        </w:tc>
        <w:tc>
          <w:tcPr>
            <w:tcW w:w="756" w:type="pct"/>
            <w:tcBorders>
              <w:top w:val="nil"/>
              <w:left w:val="nil"/>
              <w:bottom w:val="single" w:sz="4" w:space="0" w:color="auto"/>
              <w:right w:val="single" w:sz="4" w:space="0" w:color="auto"/>
            </w:tcBorders>
            <w:shd w:val="clear" w:color="auto" w:fill="auto"/>
            <w:vAlign w:val="center"/>
            <w:hideMark/>
          </w:tcPr>
          <w:p w14:paraId="0A4BB6C4" w14:textId="77777777" w:rsidR="00F05C09" w:rsidRPr="00F05C09" w:rsidRDefault="00F05C09" w:rsidP="00F05C09">
            <w:pPr>
              <w:ind w:firstLine="0"/>
              <w:jc w:val="center"/>
              <w:rPr>
                <w:sz w:val="24"/>
              </w:rPr>
            </w:pPr>
            <w:r w:rsidRPr="00F05C09">
              <w:rPr>
                <w:sz w:val="24"/>
              </w:rPr>
              <w:t>м</w:t>
            </w:r>
            <w:r w:rsidRPr="00F05C09">
              <w:rPr>
                <w:sz w:val="24"/>
                <w:vertAlign w:val="superscript"/>
              </w:rPr>
              <w:t>2</w:t>
            </w:r>
          </w:p>
        </w:tc>
        <w:tc>
          <w:tcPr>
            <w:tcW w:w="1035" w:type="pct"/>
            <w:tcBorders>
              <w:top w:val="nil"/>
              <w:left w:val="nil"/>
              <w:bottom w:val="single" w:sz="4" w:space="0" w:color="auto"/>
              <w:right w:val="single" w:sz="4" w:space="0" w:color="auto"/>
            </w:tcBorders>
            <w:shd w:val="clear" w:color="auto" w:fill="auto"/>
            <w:vAlign w:val="center"/>
            <w:hideMark/>
          </w:tcPr>
          <w:p w14:paraId="15AF2F1C" w14:textId="77777777" w:rsidR="00F05C09" w:rsidRPr="00F05C09" w:rsidRDefault="00F05C09" w:rsidP="00F05C09">
            <w:pPr>
              <w:ind w:firstLine="0"/>
              <w:jc w:val="center"/>
              <w:rPr>
                <w:sz w:val="24"/>
              </w:rPr>
            </w:pPr>
            <w:r w:rsidRPr="00F05C09">
              <w:rPr>
                <w:sz w:val="24"/>
              </w:rPr>
              <w:t>100/2467</w:t>
            </w:r>
          </w:p>
        </w:tc>
        <w:tc>
          <w:tcPr>
            <w:tcW w:w="965" w:type="pct"/>
            <w:tcBorders>
              <w:top w:val="nil"/>
              <w:left w:val="nil"/>
              <w:bottom w:val="single" w:sz="4" w:space="0" w:color="auto"/>
              <w:right w:val="single" w:sz="4" w:space="0" w:color="auto"/>
            </w:tcBorders>
            <w:shd w:val="clear" w:color="auto" w:fill="auto"/>
            <w:vAlign w:val="center"/>
            <w:hideMark/>
          </w:tcPr>
          <w:p w14:paraId="7CAF0E97" w14:textId="77777777" w:rsidR="00F05C09" w:rsidRPr="00F05C09" w:rsidRDefault="00F05C09" w:rsidP="00F05C09">
            <w:pPr>
              <w:ind w:firstLine="0"/>
              <w:jc w:val="center"/>
              <w:rPr>
                <w:sz w:val="24"/>
              </w:rPr>
            </w:pPr>
            <w:r w:rsidRPr="00F05C09">
              <w:rPr>
                <w:sz w:val="24"/>
              </w:rPr>
              <w:t>2100/2090</w:t>
            </w:r>
          </w:p>
        </w:tc>
      </w:tr>
      <w:tr w:rsidR="00F05C09" w:rsidRPr="00F05C09" w14:paraId="05C73B64"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37115F5" w14:textId="77777777" w:rsidR="00F05C09" w:rsidRPr="00F05C09" w:rsidRDefault="00F05C09" w:rsidP="00F05C09">
            <w:pPr>
              <w:ind w:firstLine="0"/>
              <w:jc w:val="center"/>
              <w:rPr>
                <w:b/>
                <w:bCs/>
                <w:sz w:val="24"/>
              </w:rPr>
            </w:pPr>
            <w:r w:rsidRPr="00F05C09">
              <w:rPr>
                <w:b/>
                <w:bCs/>
                <w:sz w:val="24"/>
              </w:rPr>
              <w:t>5.</w:t>
            </w:r>
          </w:p>
        </w:tc>
        <w:tc>
          <w:tcPr>
            <w:tcW w:w="4558" w:type="pct"/>
            <w:gridSpan w:val="4"/>
            <w:tcBorders>
              <w:top w:val="single" w:sz="4" w:space="0" w:color="auto"/>
              <w:left w:val="nil"/>
              <w:bottom w:val="single" w:sz="4" w:space="0" w:color="auto"/>
              <w:right w:val="single" w:sz="4" w:space="0" w:color="auto"/>
            </w:tcBorders>
            <w:shd w:val="clear" w:color="auto" w:fill="auto"/>
            <w:vAlign w:val="center"/>
            <w:hideMark/>
          </w:tcPr>
          <w:p w14:paraId="34644566" w14:textId="77777777" w:rsidR="00F05C09" w:rsidRPr="00F05C09" w:rsidRDefault="00F05C09" w:rsidP="00F05C09">
            <w:pPr>
              <w:ind w:firstLine="0"/>
              <w:jc w:val="left"/>
              <w:rPr>
                <w:b/>
                <w:bCs/>
                <w:sz w:val="24"/>
              </w:rPr>
            </w:pPr>
            <w:r w:rsidRPr="00F05C09">
              <w:rPr>
                <w:b/>
                <w:bCs/>
                <w:sz w:val="24"/>
              </w:rPr>
              <w:t>Транспортная инфраструктура</w:t>
            </w:r>
          </w:p>
        </w:tc>
      </w:tr>
      <w:tr w:rsidR="00F05C09" w:rsidRPr="00F05C09" w14:paraId="1C853935"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473E1CEE" w14:textId="77777777" w:rsidR="00F05C09" w:rsidRPr="00F05C09" w:rsidRDefault="00F05C09" w:rsidP="00F05C09">
            <w:pPr>
              <w:ind w:firstLine="0"/>
              <w:jc w:val="center"/>
              <w:rPr>
                <w:sz w:val="24"/>
              </w:rPr>
            </w:pPr>
            <w:r w:rsidRPr="00F05C09">
              <w:rPr>
                <w:sz w:val="24"/>
              </w:rPr>
              <w:t>5.1</w:t>
            </w:r>
          </w:p>
        </w:tc>
        <w:tc>
          <w:tcPr>
            <w:tcW w:w="1802" w:type="pct"/>
            <w:tcBorders>
              <w:top w:val="nil"/>
              <w:left w:val="nil"/>
              <w:bottom w:val="single" w:sz="4" w:space="0" w:color="auto"/>
              <w:right w:val="single" w:sz="4" w:space="0" w:color="auto"/>
            </w:tcBorders>
            <w:shd w:val="clear" w:color="auto" w:fill="auto"/>
            <w:vAlign w:val="center"/>
            <w:hideMark/>
          </w:tcPr>
          <w:p w14:paraId="34E8B9BE" w14:textId="77777777" w:rsidR="00F05C09" w:rsidRPr="00F05C09" w:rsidRDefault="00F05C09" w:rsidP="00F05C09">
            <w:pPr>
              <w:ind w:firstLine="0"/>
              <w:jc w:val="left"/>
              <w:rPr>
                <w:sz w:val="24"/>
              </w:rPr>
            </w:pPr>
            <w:r w:rsidRPr="00F05C09">
              <w:rPr>
                <w:sz w:val="24"/>
              </w:rPr>
              <w:t>Протяженность линий общественного пассажирского транспорта – автобус</w:t>
            </w:r>
          </w:p>
        </w:tc>
        <w:tc>
          <w:tcPr>
            <w:tcW w:w="756" w:type="pct"/>
            <w:tcBorders>
              <w:top w:val="nil"/>
              <w:left w:val="nil"/>
              <w:bottom w:val="single" w:sz="4" w:space="0" w:color="auto"/>
              <w:right w:val="single" w:sz="4" w:space="0" w:color="auto"/>
            </w:tcBorders>
            <w:shd w:val="clear" w:color="auto" w:fill="auto"/>
            <w:vAlign w:val="center"/>
            <w:hideMark/>
          </w:tcPr>
          <w:p w14:paraId="5F2A7B59" w14:textId="77777777" w:rsidR="00F05C09" w:rsidRPr="00F05C09" w:rsidRDefault="00F05C09" w:rsidP="00F05C09">
            <w:pPr>
              <w:ind w:firstLine="0"/>
              <w:jc w:val="center"/>
              <w:rPr>
                <w:sz w:val="24"/>
              </w:rPr>
            </w:pPr>
            <w:r w:rsidRPr="00F05C09">
              <w:rPr>
                <w:sz w:val="24"/>
              </w:rPr>
              <w:t>км</w:t>
            </w:r>
          </w:p>
        </w:tc>
        <w:tc>
          <w:tcPr>
            <w:tcW w:w="1035" w:type="pct"/>
            <w:tcBorders>
              <w:top w:val="nil"/>
              <w:left w:val="nil"/>
              <w:bottom w:val="single" w:sz="4" w:space="0" w:color="auto"/>
              <w:right w:val="single" w:sz="4" w:space="0" w:color="auto"/>
            </w:tcBorders>
            <w:shd w:val="clear" w:color="auto" w:fill="auto"/>
            <w:vAlign w:val="center"/>
            <w:hideMark/>
          </w:tcPr>
          <w:p w14:paraId="7BCAF08D" w14:textId="77777777" w:rsidR="00F05C09" w:rsidRPr="00F05C09" w:rsidRDefault="00F05C09" w:rsidP="00F05C09">
            <w:pPr>
              <w:ind w:firstLine="0"/>
              <w:jc w:val="center"/>
              <w:rPr>
                <w:sz w:val="24"/>
              </w:rPr>
            </w:pPr>
            <w:r w:rsidRPr="00F05C09">
              <w:rPr>
                <w:sz w:val="24"/>
              </w:rPr>
              <w:t>37</w:t>
            </w:r>
          </w:p>
        </w:tc>
        <w:tc>
          <w:tcPr>
            <w:tcW w:w="965" w:type="pct"/>
            <w:tcBorders>
              <w:top w:val="nil"/>
              <w:left w:val="nil"/>
              <w:bottom w:val="single" w:sz="4" w:space="0" w:color="auto"/>
              <w:right w:val="single" w:sz="4" w:space="0" w:color="auto"/>
            </w:tcBorders>
            <w:shd w:val="clear" w:color="auto" w:fill="auto"/>
            <w:vAlign w:val="center"/>
            <w:hideMark/>
          </w:tcPr>
          <w:p w14:paraId="337B4EA7" w14:textId="77777777" w:rsidR="00F05C09" w:rsidRPr="00F05C09" w:rsidRDefault="00F05C09" w:rsidP="00F05C09">
            <w:pPr>
              <w:ind w:firstLine="0"/>
              <w:jc w:val="center"/>
              <w:rPr>
                <w:sz w:val="24"/>
              </w:rPr>
            </w:pPr>
            <w:r w:rsidRPr="00F05C09">
              <w:rPr>
                <w:sz w:val="24"/>
              </w:rPr>
              <w:t>37</w:t>
            </w:r>
          </w:p>
        </w:tc>
      </w:tr>
      <w:tr w:rsidR="00F05C09" w:rsidRPr="00F05C09" w14:paraId="6996E05F"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3DF0663E" w14:textId="77777777" w:rsidR="00F05C09" w:rsidRPr="00F05C09" w:rsidRDefault="00F05C09" w:rsidP="00F05C09">
            <w:pPr>
              <w:ind w:firstLine="0"/>
              <w:jc w:val="center"/>
              <w:rPr>
                <w:sz w:val="24"/>
              </w:rPr>
            </w:pPr>
            <w:r w:rsidRPr="00F05C09">
              <w:rPr>
                <w:sz w:val="24"/>
              </w:rPr>
              <w:t>5.2</w:t>
            </w:r>
          </w:p>
        </w:tc>
        <w:tc>
          <w:tcPr>
            <w:tcW w:w="1802" w:type="pct"/>
            <w:tcBorders>
              <w:top w:val="nil"/>
              <w:left w:val="nil"/>
              <w:bottom w:val="single" w:sz="4" w:space="0" w:color="auto"/>
              <w:right w:val="single" w:sz="4" w:space="0" w:color="auto"/>
            </w:tcBorders>
            <w:shd w:val="clear" w:color="auto" w:fill="auto"/>
            <w:vAlign w:val="center"/>
            <w:hideMark/>
          </w:tcPr>
          <w:p w14:paraId="4A8F3702" w14:textId="77777777" w:rsidR="00F05C09" w:rsidRPr="00F05C09" w:rsidRDefault="00F05C09" w:rsidP="00F05C09">
            <w:pPr>
              <w:ind w:firstLine="0"/>
              <w:jc w:val="left"/>
              <w:rPr>
                <w:sz w:val="24"/>
              </w:rPr>
            </w:pPr>
            <w:r w:rsidRPr="00F05C09">
              <w:rPr>
                <w:sz w:val="24"/>
              </w:rPr>
              <w:t>Протяженность основных улиц и проездов в границах населенных пунктов</w:t>
            </w:r>
          </w:p>
        </w:tc>
        <w:tc>
          <w:tcPr>
            <w:tcW w:w="756" w:type="pct"/>
            <w:tcBorders>
              <w:top w:val="nil"/>
              <w:left w:val="nil"/>
              <w:bottom w:val="single" w:sz="4" w:space="0" w:color="auto"/>
              <w:right w:val="single" w:sz="4" w:space="0" w:color="auto"/>
            </w:tcBorders>
            <w:shd w:val="clear" w:color="auto" w:fill="auto"/>
            <w:vAlign w:val="center"/>
            <w:hideMark/>
          </w:tcPr>
          <w:p w14:paraId="733E2370" w14:textId="77777777" w:rsidR="00F05C09" w:rsidRPr="00F05C09" w:rsidRDefault="00F05C09" w:rsidP="00F05C09">
            <w:pPr>
              <w:ind w:firstLine="0"/>
              <w:jc w:val="center"/>
              <w:rPr>
                <w:sz w:val="24"/>
              </w:rPr>
            </w:pPr>
            <w:r w:rsidRPr="00F05C09">
              <w:rPr>
                <w:sz w:val="24"/>
              </w:rPr>
              <w:t>км</w:t>
            </w:r>
          </w:p>
        </w:tc>
        <w:tc>
          <w:tcPr>
            <w:tcW w:w="1035" w:type="pct"/>
            <w:tcBorders>
              <w:top w:val="nil"/>
              <w:left w:val="nil"/>
              <w:bottom w:val="single" w:sz="4" w:space="0" w:color="auto"/>
              <w:right w:val="single" w:sz="4" w:space="0" w:color="auto"/>
            </w:tcBorders>
            <w:shd w:val="clear" w:color="auto" w:fill="auto"/>
            <w:vAlign w:val="center"/>
            <w:hideMark/>
          </w:tcPr>
          <w:p w14:paraId="31E2661E" w14:textId="77777777" w:rsidR="00F05C09" w:rsidRPr="00F05C09" w:rsidRDefault="00F05C09" w:rsidP="00F05C09">
            <w:pPr>
              <w:ind w:firstLine="0"/>
              <w:jc w:val="center"/>
              <w:rPr>
                <w:sz w:val="24"/>
              </w:rPr>
            </w:pPr>
            <w:r w:rsidRPr="00F05C09">
              <w:rPr>
                <w:sz w:val="24"/>
              </w:rPr>
              <w:t>33,231</w:t>
            </w:r>
          </w:p>
        </w:tc>
        <w:tc>
          <w:tcPr>
            <w:tcW w:w="965" w:type="pct"/>
            <w:tcBorders>
              <w:top w:val="nil"/>
              <w:left w:val="nil"/>
              <w:bottom w:val="single" w:sz="4" w:space="0" w:color="auto"/>
              <w:right w:val="single" w:sz="4" w:space="0" w:color="auto"/>
            </w:tcBorders>
            <w:shd w:val="clear" w:color="auto" w:fill="auto"/>
            <w:vAlign w:val="center"/>
            <w:hideMark/>
          </w:tcPr>
          <w:p w14:paraId="55744C10" w14:textId="77777777" w:rsidR="00F05C09" w:rsidRPr="00F05C09" w:rsidRDefault="00F05C09" w:rsidP="00F05C09">
            <w:pPr>
              <w:ind w:firstLine="0"/>
              <w:jc w:val="center"/>
              <w:rPr>
                <w:sz w:val="24"/>
              </w:rPr>
            </w:pPr>
            <w:r w:rsidRPr="00F05C09">
              <w:rPr>
                <w:sz w:val="24"/>
              </w:rPr>
              <w:t>33,231</w:t>
            </w:r>
          </w:p>
        </w:tc>
      </w:tr>
      <w:tr w:rsidR="00F05C09" w:rsidRPr="00F05C09" w14:paraId="09EA3508"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C2A7F31" w14:textId="77777777" w:rsidR="00F05C09" w:rsidRPr="00F05C09" w:rsidRDefault="00F05C09" w:rsidP="00F05C09">
            <w:pPr>
              <w:ind w:firstLine="0"/>
              <w:jc w:val="center"/>
              <w:rPr>
                <w:sz w:val="24"/>
              </w:rPr>
            </w:pPr>
            <w:r w:rsidRPr="00F05C09">
              <w:rPr>
                <w:sz w:val="24"/>
              </w:rPr>
              <w:t>5.3</w:t>
            </w:r>
          </w:p>
        </w:tc>
        <w:tc>
          <w:tcPr>
            <w:tcW w:w="1802" w:type="pct"/>
            <w:tcBorders>
              <w:top w:val="nil"/>
              <w:left w:val="nil"/>
              <w:bottom w:val="single" w:sz="4" w:space="0" w:color="auto"/>
              <w:right w:val="single" w:sz="4" w:space="0" w:color="auto"/>
            </w:tcBorders>
            <w:shd w:val="clear" w:color="auto" w:fill="auto"/>
            <w:vAlign w:val="center"/>
            <w:hideMark/>
          </w:tcPr>
          <w:p w14:paraId="655E5D1B" w14:textId="77777777" w:rsidR="00F05C09" w:rsidRPr="00F05C09" w:rsidRDefault="00F05C09" w:rsidP="00F05C09">
            <w:pPr>
              <w:ind w:firstLine="0"/>
              <w:jc w:val="left"/>
              <w:rPr>
                <w:sz w:val="24"/>
              </w:rPr>
            </w:pPr>
            <w:r w:rsidRPr="00F05C09">
              <w:rPr>
                <w:sz w:val="24"/>
              </w:rPr>
              <w:t>Из общей протяженности улиц и дорог улицы и дороги, не удовлетворяющие пропускной способности</w:t>
            </w:r>
          </w:p>
        </w:tc>
        <w:tc>
          <w:tcPr>
            <w:tcW w:w="756" w:type="pct"/>
            <w:tcBorders>
              <w:top w:val="nil"/>
              <w:left w:val="nil"/>
              <w:bottom w:val="single" w:sz="4" w:space="0" w:color="auto"/>
              <w:right w:val="single" w:sz="4" w:space="0" w:color="auto"/>
            </w:tcBorders>
            <w:shd w:val="clear" w:color="auto" w:fill="auto"/>
            <w:vAlign w:val="center"/>
            <w:hideMark/>
          </w:tcPr>
          <w:p w14:paraId="7026BAA2" w14:textId="77777777" w:rsidR="00F05C09" w:rsidRPr="00F05C09" w:rsidRDefault="00F05C09" w:rsidP="00F05C09">
            <w:pPr>
              <w:ind w:firstLine="0"/>
              <w:jc w:val="center"/>
              <w:rPr>
                <w:sz w:val="24"/>
              </w:rPr>
            </w:pPr>
            <w:r w:rsidRPr="00F05C09">
              <w:rPr>
                <w:sz w:val="24"/>
              </w:rPr>
              <w:t>км</w:t>
            </w:r>
          </w:p>
        </w:tc>
        <w:tc>
          <w:tcPr>
            <w:tcW w:w="1035" w:type="pct"/>
            <w:tcBorders>
              <w:top w:val="nil"/>
              <w:left w:val="nil"/>
              <w:bottom w:val="single" w:sz="4" w:space="0" w:color="auto"/>
              <w:right w:val="single" w:sz="4" w:space="0" w:color="auto"/>
            </w:tcBorders>
            <w:shd w:val="clear" w:color="auto" w:fill="auto"/>
            <w:vAlign w:val="center"/>
            <w:hideMark/>
          </w:tcPr>
          <w:p w14:paraId="18D2D34A" w14:textId="77777777" w:rsidR="00F05C09" w:rsidRPr="00F05C09" w:rsidRDefault="00F05C09" w:rsidP="00F05C09">
            <w:pPr>
              <w:ind w:firstLine="0"/>
              <w:jc w:val="center"/>
              <w:rPr>
                <w:sz w:val="24"/>
              </w:rPr>
            </w:pPr>
            <w:r w:rsidRPr="00F05C09">
              <w:rPr>
                <w:sz w:val="24"/>
              </w:rPr>
              <w:t>0</w:t>
            </w:r>
          </w:p>
        </w:tc>
        <w:tc>
          <w:tcPr>
            <w:tcW w:w="965" w:type="pct"/>
            <w:tcBorders>
              <w:top w:val="nil"/>
              <w:left w:val="nil"/>
              <w:bottom w:val="single" w:sz="4" w:space="0" w:color="auto"/>
              <w:right w:val="single" w:sz="4" w:space="0" w:color="auto"/>
            </w:tcBorders>
            <w:shd w:val="clear" w:color="auto" w:fill="auto"/>
            <w:vAlign w:val="center"/>
            <w:hideMark/>
          </w:tcPr>
          <w:p w14:paraId="6B0069DD" w14:textId="77777777" w:rsidR="00F05C09" w:rsidRPr="00F05C09" w:rsidRDefault="00F05C09" w:rsidP="00F05C09">
            <w:pPr>
              <w:ind w:firstLine="0"/>
              <w:jc w:val="center"/>
              <w:rPr>
                <w:sz w:val="24"/>
              </w:rPr>
            </w:pPr>
            <w:r w:rsidRPr="00F05C09">
              <w:rPr>
                <w:sz w:val="24"/>
              </w:rPr>
              <w:t>0</w:t>
            </w:r>
          </w:p>
        </w:tc>
      </w:tr>
      <w:tr w:rsidR="00F05C09" w:rsidRPr="00F05C09" w14:paraId="688591D6"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9011D30" w14:textId="77777777" w:rsidR="00F05C09" w:rsidRPr="00F05C09" w:rsidRDefault="00F05C09" w:rsidP="00F05C09">
            <w:pPr>
              <w:ind w:firstLine="0"/>
              <w:jc w:val="center"/>
              <w:rPr>
                <w:b/>
                <w:bCs/>
                <w:sz w:val="24"/>
              </w:rPr>
            </w:pPr>
            <w:r w:rsidRPr="00F05C09">
              <w:rPr>
                <w:b/>
                <w:bCs/>
                <w:sz w:val="24"/>
              </w:rPr>
              <w:t>6.</w:t>
            </w:r>
          </w:p>
        </w:tc>
        <w:tc>
          <w:tcPr>
            <w:tcW w:w="4558" w:type="pct"/>
            <w:gridSpan w:val="4"/>
            <w:tcBorders>
              <w:top w:val="single" w:sz="4" w:space="0" w:color="auto"/>
              <w:left w:val="nil"/>
              <w:bottom w:val="single" w:sz="4" w:space="0" w:color="auto"/>
              <w:right w:val="single" w:sz="4" w:space="0" w:color="auto"/>
            </w:tcBorders>
            <w:shd w:val="clear" w:color="auto" w:fill="auto"/>
            <w:vAlign w:val="center"/>
            <w:hideMark/>
          </w:tcPr>
          <w:p w14:paraId="3AC9BDDD" w14:textId="77777777" w:rsidR="00F05C09" w:rsidRPr="00F05C09" w:rsidRDefault="00F05C09" w:rsidP="00F05C09">
            <w:pPr>
              <w:ind w:firstLine="0"/>
              <w:jc w:val="left"/>
              <w:rPr>
                <w:b/>
                <w:bCs/>
                <w:sz w:val="24"/>
              </w:rPr>
            </w:pPr>
            <w:r w:rsidRPr="00F05C09">
              <w:rPr>
                <w:b/>
                <w:bCs/>
                <w:sz w:val="24"/>
              </w:rPr>
              <w:t>Инженерная инфраструктура и благоустройство</w:t>
            </w:r>
          </w:p>
        </w:tc>
      </w:tr>
      <w:tr w:rsidR="00F05C09" w:rsidRPr="00F05C09" w14:paraId="14E384BC"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6738B4AD" w14:textId="77777777" w:rsidR="00F05C09" w:rsidRPr="00F05C09" w:rsidRDefault="00F05C09" w:rsidP="00F05C09">
            <w:pPr>
              <w:ind w:firstLine="0"/>
              <w:jc w:val="center"/>
              <w:rPr>
                <w:b/>
                <w:bCs/>
                <w:sz w:val="24"/>
              </w:rPr>
            </w:pPr>
            <w:r w:rsidRPr="00F05C09">
              <w:rPr>
                <w:b/>
                <w:bCs/>
                <w:sz w:val="24"/>
              </w:rPr>
              <w:t>6.1.</w:t>
            </w:r>
          </w:p>
        </w:tc>
        <w:tc>
          <w:tcPr>
            <w:tcW w:w="1802" w:type="pct"/>
            <w:tcBorders>
              <w:top w:val="nil"/>
              <w:left w:val="nil"/>
              <w:bottom w:val="single" w:sz="4" w:space="0" w:color="auto"/>
              <w:right w:val="single" w:sz="4" w:space="0" w:color="auto"/>
            </w:tcBorders>
            <w:shd w:val="clear" w:color="auto" w:fill="auto"/>
            <w:vAlign w:val="center"/>
            <w:hideMark/>
          </w:tcPr>
          <w:p w14:paraId="05784D4F" w14:textId="77777777" w:rsidR="00F05C09" w:rsidRPr="00F05C09" w:rsidRDefault="00F05C09" w:rsidP="00F05C09">
            <w:pPr>
              <w:ind w:firstLine="0"/>
              <w:jc w:val="left"/>
              <w:rPr>
                <w:b/>
                <w:bCs/>
                <w:sz w:val="24"/>
              </w:rPr>
            </w:pPr>
            <w:r w:rsidRPr="00F05C09">
              <w:rPr>
                <w:b/>
                <w:bCs/>
                <w:sz w:val="24"/>
              </w:rPr>
              <w:t>Водоснабжение</w:t>
            </w:r>
          </w:p>
        </w:tc>
        <w:tc>
          <w:tcPr>
            <w:tcW w:w="756" w:type="pct"/>
            <w:tcBorders>
              <w:top w:val="nil"/>
              <w:left w:val="nil"/>
              <w:bottom w:val="single" w:sz="4" w:space="0" w:color="auto"/>
              <w:right w:val="single" w:sz="4" w:space="0" w:color="auto"/>
            </w:tcBorders>
            <w:shd w:val="clear" w:color="auto" w:fill="auto"/>
            <w:vAlign w:val="center"/>
            <w:hideMark/>
          </w:tcPr>
          <w:p w14:paraId="733A77DC"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25151A8D"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35A84ECB" w14:textId="77777777" w:rsidR="00F05C09" w:rsidRPr="00F05C09" w:rsidRDefault="00F05C09" w:rsidP="00F05C09">
            <w:pPr>
              <w:ind w:firstLine="0"/>
              <w:jc w:val="center"/>
              <w:rPr>
                <w:sz w:val="24"/>
              </w:rPr>
            </w:pPr>
            <w:r w:rsidRPr="00F05C09">
              <w:rPr>
                <w:sz w:val="24"/>
              </w:rPr>
              <w:t> </w:t>
            </w:r>
          </w:p>
        </w:tc>
      </w:tr>
      <w:tr w:rsidR="00F05C09" w:rsidRPr="00F05C09" w14:paraId="5DAC2AC8"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767E29B" w14:textId="77777777" w:rsidR="00F05C09" w:rsidRPr="00F05C09" w:rsidRDefault="00F05C09" w:rsidP="00F05C09">
            <w:pPr>
              <w:ind w:firstLine="0"/>
              <w:jc w:val="center"/>
              <w:rPr>
                <w:sz w:val="24"/>
              </w:rPr>
            </w:pPr>
            <w:r w:rsidRPr="00F05C09">
              <w:rPr>
                <w:sz w:val="24"/>
              </w:rPr>
              <w:t>6.1.1</w:t>
            </w:r>
          </w:p>
        </w:tc>
        <w:tc>
          <w:tcPr>
            <w:tcW w:w="1802" w:type="pct"/>
            <w:tcBorders>
              <w:top w:val="nil"/>
              <w:left w:val="nil"/>
              <w:bottom w:val="single" w:sz="4" w:space="0" w:color="auto"/>
              <w:right w:val="single" w:sz="4" w:space="0" w:color="auto"/>
            </w:tcBorders>
            <w:shd w:val="clear" w:color="auto" w:fill="auto"/>
            <w:vAlign w:val="center"/>
            <w:hideMark/>
          </w:tcPr>
          <w:p w14:paraId="676D4AFE" w14:textId="77777777" w:rsidR="00F05C09" w:rsidRPr="00F05C09" w:rsidRDefault="00F05C09" w:rsidP="00F05C09">
            <w:pPr>
              <w:ind w:firstLine="0"/>
              <w:jc w:val="left"/>
              <w:rPr>
                <w:sz w:val="24"/>
              </w:rPr>
            </w:pPr>
            <w:r w:rsidRPr="00F05C09">
              <w:rPr>
                <w:sz w:val="24"/>
              </w:rPr>
              <w:t>Водопотребление, всего:</w:t>
            </w:r>
          </w:p>
        </w:tc>
        <w:tc>
          <w:tcPr>
            <w:tcW w:w="756" w:type="pct"/>
            <w:tcBorders>
              <w:top w:val="nil"/>
              <w:left w:val="nil"/>
              <w:bottom w:val="single" w:sz="4" w:space="0" w:color="auto"/>
              <w:right w:val="single" w:sz="4" w:space="0" w:color="auto"/>
            </w:tcBorders>
            <w:shd w:val="clear" w:color="auto" w:fill="auto"/>
            <w:vAlign w:val="center"/>
            <w:hideMark/>
          </w:tcPr>
          <w:p w14:paraId="66E2E7AF" w14:textId="77777777" w:rsidR="00F05C09" w:rsidRPr="00F05C09" w:rsidRDefault="00F05C09" w:rsidP="00F05C09">
            <w:pPr>
              <w:ind w:firstLine="0"/>
              <w:jc w:val="center"/>
              <w:rPr>
                <w:sz w:val="24"/>
              </w:rPr>
            </w:pPr>
            <w:r w:rsidRPr="00F05C09">
              <w:rPr>
                <w:sz w:val="24"/>
              </w:rPr>
              <w:t xml:space="preserve">  м</w:t>
            </w:r>
            <w:r w:rsidRPr="00F05C09">
              <w:rPr>
                <w:sz w:val="24"/>
                <w:vertAlign w:val="superscript"/>
              </w:rPr>
              <w:t>3</w:t>
            </w:r>
            <w:r w:rsidRPr="00F05C09">
              <w:rPr>
                <w:sz w:val="24"/>
              </w:rPr>
              <w:t>/сут</w:t>
            </w:r>
          </w:p>
        </w:tc>
        <w:tc>
          <w:tcPr>
            <w:tcW w:w="1035" w:type="pct"/>
            <w:tcBorders>
              <w:top w:val="nil"/>
              <w:left w:val="nil"/>
              <w:bottom w:val="single" w:sz="4" w:space="0" w:color="auto"/>
              <w:right w:val="single" w:sz="4" w:space="0" w:color="auto"/>
            </w:tcBorders>
            <w:shd w:val="clear" w:color="auto" w:fill="auto"/>
            <w:vAlign w:val="center"/>
            <w:hideMark/>
          </w:tcPr>
          <w:p w14:paraId="29DF169E" w14:textId="77777777" w:rsidR="00F05C09" w:rsidRPr="00F05C09" w:rsidRDefault="00F05C09" w:rsidP="00F05C09">
            <w:pPr>
              <w:ind w:firstLine="0"/>
              <w:jc w:val="center"/>
              <w:rPr>
                <w:sz w:val="24"/>
              </w:rPr>
            </w:pPr>
            <w:r w:rsidRPr="00F05C09">
              <w:rPr>
                <w:sz w:val="24"/>
              </w:rPr>
              <w:t>202,16</w:t>
            </w:r>
          </w:p>
        </w:tc>
        <w:tc>
          <w:tcPr>
            <w:tcW w:w="965" w:type="pct"/>
            <w:tcBorders>
              <w:top w:val="nil"/>
              <w:left w:val="nil"/>
              <w:bottom w:val="single" w:sz="4" w:space="0" w:color="auto"/>
              <w:right w:val="single" w:sz="4" w:space="0" w:color="auto"/>
            </w:tcBorders>
            <w:shd w:val="clear" w:color="auto" w:fill="auto"/>
            <w:vAlign w:val="center"/>
            <w:hideMark/>
          </w:tcPr>
          <w:p w14:paraId="6E737068" w14:textId="77777777" w:rsidR="00F05C09" w:rsidRPr="00F05C09" w:rsidRDefault="00F05C09" w:rsidP="00F05C09">
            <w:pPr>
              <w:ind w:firstLine="0"/>
              <w:jc w:val="center"/>
              <w:rPr>
                <w:sz w:val="24"/>
              </w:rPr>
            </w:pPr>
            <w:r w:rsidRPr="00F05C09">
              <w:rPr>
                <w:sz w:val="24"/>
              </w:rPr>
              <w:t>171,16</w:t>
            </w:r>
          </w:p>
        </w:tc>
      </w:tr>
      <w:tr w:rsidR="00F05C09" w:rsidRPr="00F05C09" w14:paraId="700225C9" w14:textId="77777777" w:rsidTr="00F05C09">
        <w:trPr>
          <w:cantSplit/>
          <w:trHeight w:val="20"/>
        </w:trPr>
        <w:tc>
          <w:tcPr>
            <w:tcW w:w="442" w:type="pct"/>
            <w:vMerge w:val="restart"/>
            <w:tcBorders>
              <w:top w:val="nil"/>
              <w:left w:val="single" w:sz="4" w:space="0" w:color="auto"/>
              <w:bottom w:val="single" w:sz="4" w:space="0" w:color="000000"/>
              <w:right w:val="single" w:sz="4" w:space="0" w:color="auto"/>
            </w:tcBorders>
            <w:shd w:val="clear" w:color="auto" w:fill="auto"/>
            <w:vAlign w:val="center"/>
            <w:hideMark/>
          </w:tcPr>
          <w:p w14:paraId="30F2352A" w14:textId="77777777" w:rsidR="00F05C09" w:rsidRPr="00F05C09" w:rsidRDefault="00F05C09" w:rsidP="00F05C09">
            <w:pPr>
              <w:ind w:firstLine="0"/>
              <w:jc w:val="center"/>
              <w:rPr>
                <w:sz w:val="24"/>
              </w:rPr>
            </w:pPr>
            <w:r w:rsidRPr="00F05C09">
              <w:rPr>
                <w:sz w:val="24"/>
              </w:rPr>
              <w:t>6.1.2</w:t>
            </w:r>
          </w:p>
        </w:tc>
        <w:tc>
          <w:tcPr>
            <w:tcW w:w="1802" w:type="pct"/>
            <w:tcBorders>
              <w:top w:val="nil"/>
              <w:left w:val="nil"/>
              <w:bottom w:val="single" w:sz="4" w:space="0" w:color="auto"/>
              <w:right w:val="single" w:sz="4" w:space="0" w:color="auto"/>
            </w:tcBorders>
            <w:shd w:val="clear" w:color="auto" w:fill="auto"/>
            <w:vAlign w:val="center"/>
            <w:hideMark/>
          </w:tcPr>
          <w:p w14:paraId="56EE656C" w14:textId="77777777" w:rsidR="00F05C09" w:rsidRPr="00F05C09" w:rsidRDefault="00F05C09" w:rsidP="00F05C09">
            <w:pPr>
              <w:ind w:firstLine="0"/>
              <w:jc w:val="left"/>
              <w:rPr>
                <w:sz w:val="24"/>
              </w:rPr>
            </w:pPr>
            <w:r w:rsidRPr="00F05C09">
              <w:rPr>
                <w:sz w:val="24"/>
              </w:rPr>
              <w:t>Среднесуточное водопотребление на хозяйственно-питьевые нужды на 1 человека:</w:t>
            </w:r>
          </w:p>
        </w:tc>
        <w:tc>
          <w:tcPr>
            <w:tcW w:w="756" w:type="pct"/>
            <w:tcBorders>
              <w:top w:val="nil"/>
              <w:left w:val="nil"/>
              <w:bottom w:val="single" w:sz="4" w:space="0" w:color="auto"/>
              <w:right w:val="single" w:sz="4" w:space="0" w:color="auto"/>
            </w:tcBorders>
            <w:shd w:val="clear" w:color="auto" w:fill="auto"/>
            <w:vAlign w:val="center"/>
            <w:hideMark/>
          </w:tcPr>
          <w:p w14:paraId="12B5BFEC"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6190727C"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7D84F043" w14:textId="77777777" w:rsidR="00F05C09" w:rsidRPr="00F05C09" w:rsidRDefault="00F05C09" w:rsidP="00F05C09">
            <w:pPr>
              <w:ind w:firstLine="0"/>
              <w:jc w:val="center"/>
              <w:rPr>
                <w:sz w:val="24"/>
              </w:rPr>
            </w:pPr>
            <w:r w:rsidRPr="00F05C09">
              <w:rPr>
                <w:sz w:val="24"/>
              </w:rPr>
              <w:t> </w:t>
            </w:r>
          </w:p>
        </w:tc>
      </w:tr>
      <w:tr w:rsidR="00F05C09" w:rsidRPr="00F05C09" w14:paraId="6058F5FF" w14:textId="77777777" w:rsidTr="00F05C09">
        <w:trPr>
          <w:cantSplit/>
          <w:trHeight w:val="20"/>
        </w:trPr>
        <w:tc>
          <w:tcPr>
            <w:tcW w:w="442" w:type="pct"/>
            <w:vMerge/>
            <w:tcBorders>
              <w:top w:val="nil"/>
              <w:left w:val="single" w:sz="4" w:space="0" w:color="auto"/>
              <w:bottom w:val="single" w:sz="4" w:space="0" w:color="000000"/>
              <w:right w:val="single" w:sz="4" w:space="0" w:color="auto"/>
            </w:tcBorders>
            <w:vAlign w:val="center"/>
            <w:hideMark/>
          </w:tcPr>
          <w:p w14:paraId="1D707C25" w14:textId="77777777" w:rsidR="00F05C09" w:rsidRPr="00F05C09" w:rsidRDefault="00F05C09" w:rsidP="00F05C09">
            <w:pPr>
              <w:ind w:firstLine="0"/>
              <w:jc w:val="left"/>
              <w:rPr>
                <w:sz w:val="24"/>
              </w:rPr>
            </w:pPr>
          </w:p>
        </w:tc>
        <w:tc>
          <w:tcPr>
            <w:tcW w:w="1802" w:type="pct"/>
            <w:tcBorders>
              <w:top w:val="nil"/>
              <w:left w:val="nil"/>
              <w:bottom w:val="single" w:sz="4" w:space="0" w:color="auto"/>
              <w:right w:val="single" w:sz="4" w:space="0" w:color="auto"/>
            </w:tcBorders>
            <w:shd w:val="clear" w:color="auto" w:fill="auto"/>
            <w:vAlign w:val="center"/>
            <w:hideMark/>
          </w:tcPr>
          <w:p w14:paraId="7F574F1C" w14:textId="77777777" w:rsidR="00F05C09" w:rsidRPr="00F05C09" w:rsidRDefault="00F05C09" w:rsidP="00F05C09">
            <w:pPr>
              <w:ind w:firstLine="0"/>
              <w:jc w:val="left"/>
              <w:rPr>
                <w:sz w:val="24"/>
              </w:rPr>
            </w:pPr>
            <w:r w:rsidRPr="00F05C09">
              <w:rPr>
                <w:sz w:val="24"/>
              </w:rPr>
              <w:t>– в зданиях, оборудованных внутренним водопроводом</w:t>
            </w:r>
          </w:p>
        </w:tc>
        <w:tc>
          <w:tcPr>
            <w:tcW w:w="756" w:type="pct"/>
            <w:tcBorders>
              <w:top w:val="nil"/>
              <w:left w:val="nil"/>
              <w:bottom w:val="single" w:sz="4" w:space="0" w:color="auto"/>
              <w:right w:val="single" w:sz="4" w:space="0" w:color="auto"/>
            </w:tcBorders>
            <w:shd w:val="clear" w:color="auto" w:fill="auto"/>
            <w:vAlign w:val="center"/>
            <w:hideMark/>
          </w:tcPr>
          <w:p w14:paraId="5382E3CD" w14:textId="77777777" w:rsidR="00F05C09" w:rsidRPr="00F05C09" w:rsidRDefault="00F05C09" w:rsidP="00F05C09">
            <w:pPr>
              <w:ind w:firstLine="0"/>
              <w:jc w:val="center"/>
              <w:rPr>
                <w:sz w:val="24"/>
              </w:rPr>
            </w:pPr>
            <w:r w:rsidRPr="00F05C09">
              <w:rPr>
                <w:sz w:val="24"/>
              </w:rPr>
              <w:t>л/сут</w:t>
            </w:r>
          </w:p>
        </w:tc>
        <w:tc>
          <w:tcPr>
            <w:tcW w:w="1035" w:type="pct"/>
            <w:tcBorders>
              <w:top w:val="nil"/>
              <w:left w:val="nil"/>
              <w:bottom w:val="single" w:sz="4" w:space="0" w:color="auto"/>
              <w:right w:val="single" w:sz="4" w:space="0" w:color="auto"/>
            </w:tcBorders>
            <w:shd w:val="clear" w:color="auto" w:fill="auto"/>
            <w:vAlign w:val="center"/>
            <w:hideMark/>
          </w:tcPr>
          <w:p w14:paraId="5F6A0869" w14:textId="77777777" w:rsidR="00F05C09" w:rsidRPr="00F05C09" w:rsidRDefault="00F05C09" w:rsidP="00F05C09">
            <w:pPr>
              <w:ind w:firstLine="0"/>
              <w:jc w:val="center"/>
              <w:rPr>
                <w:sz w:val="24"/>
              </w:rPr>
            </w:pPr>
            <w:r w:rsidRPr="00F05C09">
              <w:rPr>
                <w:sz w:val="24"/>
              </w:rPr>
              <w:t>140</w:t>
            </w:r>
          </w:p>
        </w:tc>
        <w:tc>
          <w:tcPr>
            <w:tcW w:w="965" w:type="pct"/>
            <w:tcBorders>
              <w:top w:val="nil"/>
              <w:left w:val="nil"/>
              <w:bottom w:val="single" w:sz="4" w:space="0" w:color="auto"/>
              <w:right w:val="single" w:sz="4" w:space="0" w:color="auto"/>
            </w:tcBorders>
            <w:shd w:val="clear" w:color="auto" w:fill="auto"/>
            <w:vAlign w:val="center"/>
            <w:hideMark/>
          </w:tcPr>
          <w:p w14:paraId="01D1954A" w14:textId="77777777" w:rsidR="00F05C09" w:rsidRPr="00F05C09" w:rsidRDefault="00F05C09" w:rsidP="00F05C09">
            <w:pPr>
              <w:ind w:firstLine="0"/>
              <w:jc w:val="center"/>
              <w:rPr>
                <w:sz w:val="24"/>
              </w:rPr>
            </w:pPr>
            <w:r w:rsidRPr="00F05C09">
              <w:rPr>
                <w:sz w:val="24"/>
              </w:rPr>
              <w:t>140</w:t>
            </w:r>
          </w:p>
        </w:tc>
      </w:tr>
      <w:tr w:rsidR="00F05C09" w:rsidRPr="00F05C09" w14:paraId="22EDA072" w14:textId="77777777" w:rsidTr="00F05C09">
        <w:trPr>
          <w:cantSplit/>
          <w:trHeight w:val="20"/>
        </w:trPr>
        <w:tc>
          <w:tcPr>
            <w:tcW w:w="442" w:type="pct"/>
            <w:vMerge/>
            <w:tcBorders>
              <w:top w:val="nil"/>
              <w:left w:val="single" w:sz="4" w:space="0" w:color="auto"/>
              <w:bottom w:val="single" w:sz="4" w:space="0" w:color="000000"/>
              <w:right w:val="single" w:sz="4" w:space="0" w:color="auto"/>
            </w:tcBorders>
            <w:vAlign w:val="center"/>
            <w:hideMark/>
          </w:tcPr>
          <w:p w14:paraId="4FE227BB" w14:textId="77777777" w:rsidR="00F05C09" w:rsidRPr="00F05C09" w:rsidRDefault="00F05C09" w:rsidP="00F05C09">
            <w:pPr>
              <w:ind w:firstLine="0"/>
              <w:jc w:val="left"/>
              <w:rPr>
                <w:sz w:val="24"/>
              </w:rPr>
            </w:pPr>
          </w:p>
        </w:tc>
        <w:tc>
          <w:tcPr>
            <w:tcW w:w="1802" w:type="pct"/>
            <w:tcBorders>
              <w:top w:val="nil"/>
              <w:left w:val="nil"/>
              <w:bottom w:val="single" w:sz="4" w:space="0" w:color="auto"/>
              <w:right w:val="single" w:sz="4" w:space="0" w:color="auto"/>
            </w:tcBorders>
            <w:shd w:val="clear" w:color="auto" w:fill="auto"/>
            <w:vAlign w:val="center"/>
            <w:hideMark/>
          </w:tcPr>
          <w:p w14:paraId="321B1796" w14:textId="77777777" w:rsidR="00F05C09" w:rsidRPr="00F05C09" w:rsidRDefault="00F05C09" w:rsidP="00F05C09">
            <w:pPr>
              <w:ind w:firstLine="0"/>
              <w:jc w:val="left"/>
              <w:rPr>
                <w:sz w:val="24"/>
              </w:rPr>
            </w:pPr>
            <w:r w:rsidRPr="00F05C09">
              <w:rPr>
                <w:sz w:val="24"/>
              </w:rPr>
              <w:t>– в зданиях, не оборудованных внутренним водопроводом</w:t>
            </w:r>
          </w:p>
        </w:tc>
        <w:tc>
          <w:tcPr>
            <w:tcW w:w="756" w:type="pct"/>
            <w:tcBorders>
              <w:top w:val="nil"/>
              <w:left w:val="nil"/>
              <w:bottom w:val="single" w:sz="4" w:space="0" w:color="auto"/>
              <w:right w:val="single" w:sz="4" w:space="0" w:color="auto"/>
            </w:tcBorders>
            <w:shd w:val="clear" w:color="auto" w:fill="auto"/>
            <w:vAlign w:val="center"/>
            <w:hideMark/>
          </w:tcPr>
          <w:p w14:paraId="5464A97C" w14:textId="77777777" w:rsidR="00F05C09" w:rsidRPr="00F05C09" w:rsidRDefault="00F05C09" w:rsidP="00F05C09">
            <w:pPr>
              <w:ind w:firstLine="0"/>
              <w:jc w:val="center"/>
              <w:rPr>
                <w:sz w:val="24"/>
              </w:rPr>
            </w:pPr>
            <w:r w:rsidRPr="00F05C09">
              <w:rPr>
                <w:sz w:val="24"/>
              </w:rPr>
              <w:t>л/сут</w:t>
            </w:r>
          </w:p>
        </w:tc>
        <w:tc>
          <w:tcPr>
            <w:tcW w:w="1035" w:type="pct"/>
            <w:tcBorders>
              <w:top w:val="nil"/>
              <w:left w:val="nil"/>
              <w:bottom w:val="single" w:sz="4" w:space="0" w:color="auto"/>
              <w:right w:val="single" w:sz="4" w:space="0" w:color="auto"/>
            </w:tcBorders>
            <w:shd w:val="clear" w:color="auto" w:fill="auto"/>
            <w:vAlign w:val="center"/>
            <w:hideMark/>
          </w:tcPr>
          <w:p w14:paraId="34C6EBA4" w14:textId="77777777" w:rsidR="00F05C09" w:rsidRPr="00F05C09" w:rsidRDefault="00F05C09" w:rsidP="00F05C09">
            <w:pPr>
              <w:ind w:firstLine="0"/>
              <w:jc w:val="center"/>
              <w:rPr>
                <w:sz w:val="24"/>
              </w:rPr>
            </w:pPr>
            <w:r w:rsidRPr="00F05C09">
              <w:rPr>
                <w:sz w:val="24"/>
              </w:rPr>
              <w:t>50</w:t>
            </w:r>
          </w:p>
        </w:tc>
        <w:tc>
          <w:tcPr>
            <w:tcW w:w="965" w:type="pct"/>
            <w:tcBorders>
              <w:top w:val="nil"/>
              <w:left w:val="nil"/>
              <w:bottom w:val="single" w:sz="4" w:space="0" w:color="auto"/>
              <w:right w:val="single" w:sz="4" w:space="0" w:color="auto"/>
            </w:tcBorders>
            <w:shd w:val="clear" w:color="auto" w:fill="auto"/>
            <w:vAlign w:val="center"/>
            <w:hideMark/>
          </w:tcPr>
          <w:p w14:paraId="4E4AB424" w14:textId="77777777" w:rsidR="00F05C09" w:rsidRPr="00F05C09" w:rsidRDefault="00F05C09" w:rsidP="00F05C09">
            <w:pPr>
              <w:ind w:firstLine="0"/>
              <w:jc w:val="center"/>
              <w:rPr>
                <w:sz w:val="24"/>
              </w:rPr>
            </w:pPr>
            <w:r w:rsidRPr="00F05C09">
              <w:rPr>
                <w:sz w:val="24"/>
              </w:rPr>
              <w:t>50</w:t>
            </w:r>
          </w:p>
        </w:tc>
      </w:tr>
      <w:tr w:rsidR="00F05C09" w:rsidRPr="00F05C09" w14:paraId="33D11C19"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11310750" w14:textId="77777777" w:rsidR="00F05C09" w:rsidRPr="00F05C09" w:rsidRDefault="00F05C09" w:rsidP="00F05C09">
            <w:pPr>
              <w:ind w:firstLine="0"/>
              <w:jc w:val="center"/>
              <w:rPr>
                <w:b/>
                <w:bCs/>
                <w:sz w:val="24"/>
              </w:rPr>
            </w:pPr>
            <w:r w:rsidRPr="00F05C09">
              <w:rPr>
                <w:b/>
                <w:bCs/>
                <w:sz w:val="24"/>
              </w:rPr>
              <w:t>6.2.</w:t>
            </w:r>
          </w:p>
        </w:tc>
        <w:tc>
          <w:tcPr>
            <w:tcW w:w="1802" w:type="pct"/>
            <w:tcBorders>
              <w:top w:val="nil"/>
              <w:left w:val="nil"/>
              <w:bottom w:val="single" w:sz="4" w:space="0" w:color="auto"/>
              <w:right w:val="single" w:sz="4" w:space="0" w:color="auto"/>
            </w:tcBorders>
            <w:shd w:val="clear" w:color="auto" w:fill="auto"/>
            <w:vAlign w:val="center"/>
            <w:hideMark/>
          </w:tcPr>
          <w:p w14:paraId="20F24FFF" w14:textId="77777777" w:rsidR="00F05C09" w:rsidRPr="00F05C09" w:rsidRDefault="00F05C09" w:rsidP="00F05C09">
            <w:pPr>
              <w:ind w:firstLine="0"/>
              <w:jc w:val="left"/>
              <w:rPr>
                <w:b/>
                <w:bCs/>
                <w:sz w:val="24"/>
              </w:rPr>
            </w:pPr>
            <w:r w:rsidRPr="00F05C09">
              <w:rPr>
                <w:b/>
                <w:bCs/>
                <w:sz w:val="24"/>
              </w:rPr>
              <w:t>Канализация</w:t>
            </w:r>
          </w:p>
        </w:tc>
        <w:tc>
          <w:tcPr>
            <w:tcW w:w="756" w:type="pct"/>
            <w:tcBorders>
              <w:top w:val="nil"/>
              <w:left w:val="nil"/>
              <w:bottom w:val="single" w:sz="4" w:space="0" w:color="auto"/>
              <w:right w:val="single" w:sz="4" w:space="0" w:color="auto"/>
            </w:tcBorders>
            <w:shd w:val="clear" w:color="auto" w:fill="auto"/>
            <w:vAlign w:val="center"/>
            <w:hideMark/>
          </w:tcPr>
          <w:p w14:paraId="0AF3AB81"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41071A60"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488BBCA7" w14:textId="77777777" w:rsidR="00F05C09" w:rsidRPr="00F05C09" w:rsidRDefault="00F05C09" w:rsidP="00F05C09">
            <w:pPr>
              <w:ind w:firstLine="0"/>
              <w:jc w:val="center"/>
              <w:rPr>
                <w:sz w:val="24"/>
              </w:rPr>
            </w:pPr>
            <w:r w:rsidRPr="00F05C09">
              <w:rPr>
                <w:sz w:val="24"/>
              </w:rPr>
              <w:t> </w:t>
            </w:r>
          </w:p>
        </w:tc>
      </w:tr>
      <w:tr w:rsidR="00F05C09" w:rsidRPr="00F05C09" w14:paraId="22CC3F99" w14:textId="77777777" w:rsidTr="00F05C09">
        <w:trPr>
          <w:cantSplit/>
          <w:trHeight w:val="20"/>
        </w:trPr>
        <w:tc>
          <w:tcPr>
            <w:tcW w:w="442" w:type="pct"/>
            <w:tcBorders>
              <w:top w:val="nil"/>
              <w:left w:val="single" w:sz="4" w:space="0" w:color="auto"/>
              <w:bottom w:val="nil"/>
              <w:right w:val="single" w:sz="4" w:space="0" w:color="auto"/>
            </w:tcBorders>
            <w:shd w:val="clear" w:color="auto" w:fill="auto"/>
            <w:vAlign w:val="center"/>
            <w:hideMark/>
          </w:tcPr>
          <w:p w14:paraId="782FC538" w14:textId="77777777" w:rsidR="00F05C09" w:rsidRPr="00F05C09" w:rsidRDefault="00F05C09" w:rsidP="00F05C09">
            <w:pPr>
              <w:ind w:firstLine="0"/>
              <w:jc w:val="center"/>
              <w:rPr>
                <w:sz w:val="24"/>
              </w:rPr>
            </w:pPr>
            <w:r w:rsidRPr="00F05C09">
              <w:rPr>
                <w:sz w:val="24"/>
              </w:rPr>
              <w:t>6.2.1</w:t>
            </w:r>
          </w:p>
        </w:tc>
        <w:tc>
          <w:tcPr>
            <w:tcW w:w="1802" w:type="pct"/>
            <w:tcBorders>
              <w:top w:val="nil"/>
              <w:left w:val="nil"/>
              <w:bottom w:val="nil"/>
              <w:right w:val="single" w:sz="4" w:space="0" w:color="auto"/>
            </w:tcBorders>
            <w:shd w:val="clear" w:color="auto" w:fill="auto"/>
            <w:vAlign w:val="center"/>
            <w:hideMark/>
          </w:tcPr>
          <w:p w14:paraId="5BADE2E3" w14:textId="77777777" w:rsidR="00F05C09" w:rsidRPr="00F05C09" w:rsidRDefault="00F05C09" w:rsidP="00F05C09">
            <w:pPr>
              <w:ind w:firstLine="0"/>
              <w:jc w:val="left"/>
              <w:rPr>
                <w:sz w:val="24"/>
              </w:rPr>
            </w:pPr>
            <w:r w:rsidRPr="00F05C09">
              <w:rPr>
                <w:sz w:val="24"/>
              </w:rPr>
              <w:t>Производительность очистных сооружений канализации</w:t>
            </w:r>
          </w:p>
        </w:tc>
        <w:tc>
          <w:tcPr>
            <w:tcW w:w="756" w:type="pct"/>
            <w:tcBorders>
              <w:top w:val="nil"/>
              <w:left w:val="nil"/>
              <w:bottom w:val="nil"/>
              <w:right w:val="single" w:sz="4" w:space="0" w:color="auto"/>
            </w:tcBorders>
            <w:shd w:val="clear" w:color="auto" w:fill="auto"/>
            <w:vAlign w:val="center"/>
            <w:hideMark/>
          </w:tcPr>
          <w:p w14:paraId="38E60DE2" w14:textId="77777777" w:rsidR="00F05C09" w:rsidRPr="00F05C09" w:rsidRDefault="00F05C09" w:rsidP="00F05C09">
            <w:pPr>
              <w:ind w:firstLine="0"/>
              <w:jc w:val="center"/>
              <w:rPr>
                <w:sz w:val="24"/>
              </w:rPr>
            </w:pPr>
            <w:r w:rsidRPr="00F05C09">
              <w:rPr>
                <w:sz w:val="24"/>
              </w:rPr>
              <w:t xml:space="preserve">  м</w:t>
            </w:r>
            <w:r w:rsidRPr="00F05C09">
              <w:rPr>
                <w:sz w:val="24"/>
                <w:vertAlign w:val="superscript"/>
              </w:rPr>
              <w:t>3</w:t>
            </w:r>
            <w:r w:rsidRPr="00F05C09">
              <w:rPr>
                <w:sz w:val="24"/>
              </w:rPr>
              <w:t>/сут</w:t>
            </w:r>
          </w:p>
        </w:tc>
        <w:tc>
          <w:tcPr>
            <w:tcW w:w="1035" w:type="pct"/>
            <w:tcBorders>
              <w:top w:val="nil"/>
              <w:left w:val="nil"/>
              <w:bottom w:val="single" w:sz="4" w:space="0" w:color="auto"/>
              <w:right w:val="single" w:sz="4" w:space="0" w:color="auto"/>
            </w:tcBorders>
            <w:shd w:val="clear" w:color="auto" w:fill="auto"/>
            <w:vAlign w:val="center"/>
            <w:hideMark/>
          </w:tcPr>
          <w:p w14:paraId="6CAF74C2" w14:textId="77777777" w:rsidR="00F05C09" w:rsidRPr="00F05C09" w:rsidRDefault="00F05C09" w:rsidP="00F05C09">
            <w:pPr>
              <w:ind w:firstLine="0"/>
              <w:jc w:val="center"/>
              <w:rPr>
                <w:sz w:val="24"/>
              </w:rPr>
            </w:pPr>
            <w:r w:rsidRPr="00F05C09">
              <w:rPr>
                <w:sz w:val="24"/>
              </w:rPr>
              <w:t xml:space="preserve"> -</w:t>
            </w:r>
          </w:p>
        </w:tc>
        <w:tc>
          <w:tcPr>
            <w:tcW w:w="965" w:type="pct"/>
            <w:tcBorders>
              <w:top w:val="nil"/>
              <w:left w:val="nil"/>
              <w:bottom w:val="single" w:sz="4" w:space="0" w:color="auto"/>
              <w:right w:val="single" w:sz="4" w:space="0" w:color="auto"/>
            </w:tcBorders>
            <w:shd w:val="clear" w:color="auto" w:fill="auto"/>
            <w:vAlign w:val="center"/>
            <w:hideMark/>
          </w:tcPr>
          <w:p w14:paraId="221F38A1" w14:textId="77777777" w:rsidR="00F05C09" w:rsidRPr="00F05C09" w:rsidRDefault="00F05C09" w:rsidP="00F05C09">
            <w:pPr>
              <w:ind w:firstLine="0"/>
              <w:jc w:val="center"/>
              <w:rPr>
                <w:sz w:val="24"/>
              </w:rPr>
            </w:pPr>
            <w:r w:rsidRPr="00F05C09">
              <w:rPr>
                <w:sz w:val="24"/>
              </w:rPr>
              <w:t xml:space="preserve"> -</w:t>
            </w:r>
          </w:p>
        </w:tc>
      </w:tr>
      <w:tr w:rsidR="00F05C09" w:rsidRPr="00F05C09" w14:paraId="180BABD6" w14:textId="77777777" w:rsidTr="00F05C09">
        <w:trPr>
          <w:cantSplit/>
          <w:trHeight w:val="20"/>
        </w:trPr>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B09286" w14:textId="77777777" w:rsidR="00F05C09" w:rsidRPr="00F05C09" w:rsidRDefault="00F05C09" w:rsidP="00F05C09">
            <w:pPr>
              <w:ind w:firstLine="0"/>
              <w:jc w:val="center"/>
              <w:rPr>
                <w:b/>
                <w:bCs/>
                <w:sz w:val="24"/>
              </w:rPr>
            </w:pPr>
            <w:r w:rsidRPr="00F05C09">
              <w:rPr>
                <w:b/>
                <w:bCs/>
                <w:sz w:val="24"/>
              </w:rPr>
              <w:t>6.3.</w:t>
            </w:r>
          </w:p>
        </w:tc>
        <w:tc>
          <w:tcPr>
            <w:tcW w:w="1802" w:type="pct"/>
            <w:tcBorders>
              <w:top w:val="single" w:sz="4" w:space="0" w:color="auto"/>
              <w:left w:val="nil"/>
              <w:bottom w:val="single" w:sz="4" w:space="0" w:color="auto"/>
              <w:right w:val="single" w:sz="4" w:space="0" w:color="auto"/>
            </w:tcBorders>
            <w:shd w:val="clear" w:color="auto" w:fill="auto"/>
            <w:vAlign w:val="center"/>
            <w:hideMark/>
          </w:tcPr>
          <w:p w14:paraId="60F1CC29" w14:textId="77777777" w:rsidR="00F05C09" w:rsidRPr="00F05C09" w:rsidRDefault="00F05C09" w:rsidP="00F05C09">
            <w:pPr>
              <w:ind w:firstLine="0"/>
              <w:jc w:val="left"/>
              <w:rPr>
                <w:b/>
                <w:bCs/>
                <w:sz w:val="24"/>
              </w:rPr>
            </w:pPr>
            <w:r w:rsidRPr="00F05C09">
              <w:rPr>
                <w:b/>
                <w:bCs/>
                <w:sz w:val="24"/>
              </w:rPr>
              <w:t>Электроснабжение</w:t>
            </w:r>
          </w:p>
        </w:tc>
        <w:tc>
          <w:tcPr>
            <w:tcW w:w="756" w:type="pct"/>
            <w:tcBorders>
              <w:top w:val="single" w:sz="4" w:space="0" w:color="auto"/>
              <w:left w:val="nil"/>
              <w:bottom w:val="single" w:sz="4" w:space="0" w:color="auto"/>
              <w:right w:val="single" w:sz="4" w:space="0" w:color="auto"/>
            </w:tcBorders>
            <w:shd w:val="clear" w:color="auto" w:fill="auto"/>
            <w:vAlign w:val="center"/>
            <w:hideMark/>
          </w:tcPr>
          <w:p w14:paraId="3732248D"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19B0FF08"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36348629" w14:textId="77777777" w:rsidR="00F05C09" w:rsidRPr="00F05C09" w:rsidRDefault="00F05C09" w:rsidP="00F05C09">
            <w:pPr>
              <w:ind w:firstLine="0"/>
              <w:jc w:val="center"/>
              <w:rPr>
                <w:sz w:val="24"/>
              </w:rPr>
            </w:pPr>
            <w:r w:rsidRPr="00F05C09">
              <w:rPr>
                <w:sz w:val="24"/>
              </w:rPr>
              <w:t> </w:t>
            </w:r>
          </w:p>
        </w:tc>
      </w:tr>
      <w:tr w:rsidR="00F05C09" w:rsidRPr="00F05C09" w14:paraId="4A05849F"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12CBFB86" w14:textId="77777777" w:rsidR="00F05C09" w:rsidRPr="00F05C09" w:rsidRDefault="00F05C09" w:rsidP="00F05C09">
            <w:pPr>
              <w:ind w:firstLine="0"/>
              <w:jc w:val="center"/>
              <w:rPr>
                <w:sz w:val="24"/>
              </w:rPr>
            </w:pPr>
            <w:r w:rsidRPr="00F05C09">
              <w:rPr>
                <w:sz w:val="24"/>
              </w:rPr>
              <w:t>6.3.1</w:t>
            </w:r>
          </w:p>
        </w:tc>
        <w:tc>
          <w:tcPr>
            <w:tcW w:w="1802" w:type="pct"/>
            <w:tcBorders>
              <w:top w:val="nil"/>
              <w:left w:val="nil"/>
              <w:bottom w:val="single" w:sz="4" w:space="0" w:color="auto"/>
              <w:right w:val="single" w:sz="4" w:space="0" w:color="auto"/>
            </w:tcBorders>
            <w:shd w:val="clear" w:color="auto" w:fill="auto"/>
            <w:vAlign w:val="center"/>
            <w:hideMark/>
          </w:tcPr>
          <w:p w14:paraId="367D01CC" w14:textId="77777777" w:rsidR="00F05C09" w:rsidRPr="00F05C09" w:rsidRDefault="00F05C09" w:rsidP="00F05C09">
            <w:pPr>
              <w:ind w:firstLine="0"/>
              <w:jc w:val="left"/>
              <w:rPr>
                <w:sz w:val="24"/>
              </w:rPr>
            </w:pPr>
            <w:r w:rsidRPr="00F05C09">
              <w:rPr>
                <w:sz w:val="24"/>
              </w:rPr>
              <w:t>Потребность в электроэнергии, всего по поселению в год</w:t>
            </w:r>
          </w:p>
        </w:tc>
        <w:tc>
          <w:tcPr>
            <w:tcW w:w="756" w:type="pct"/>
            <w:tcBorders>
              <w:top w:val="nil"/>
              <w:left w:val="nil"/>
              <w:bottom w:val="single" w:sz="4" w:space="0" w:color="auto"/>
              <w:right w:val="single" w:sz="4" w:space="0" w:color="auto"/>
            </w:tcBorders>
            <w:shd w:val="clear" w:color="auto" w:fill="auto"/>
            <w:vAlign w:val="center"/>
            <w:hideMark/>
          </w:tcPr>
          <w:p w14:paraId="74BAB8D6" w14:textId="77777777" w:rsidR="00F05C09" w:rsidRPr="00F05C09" w:rsidRDefault="00F05C09" w:rsidP="00F05C09">
            <w:pPr>
              <w:ind w:firstLine="0"/>
              <w:jc w:val="center"/>
              <w:rPr>
                <w:sz w:val="24"/>
              </w:rPr>
            </w:pPr>
            <w:r w:rsidRPr="00F05C09">
              <w:rPr>
                <w:sz w:val="24"/>
              </w:rPr>
              <w:t>тыс. кВт.ч</w:t>
            </w:r>
          </w:p>
        </w:tc>
        <w:tc>
          <w:tcPr>
            <w:tcW w:w="1035" w:type="pct"/>
            <w:tcBorders>
              <w:top w:val="nil"/>
              <w:left w:val="nil"/>
              <w:bottom w:val="single" w:sz="4" w:space="0" w:color="auto"/>
              <w:right w:val="single" w:sz="4" w:space="0" w:color="auto"/>
            </w:tcBorders>
            <w:shd w:val="clear" w:color="auto" w:fill="auto"/>
            <w:vAlign w:val="center"/>
            <w:hideMark/>
          </w:tcPr>
          <w:p w14:paraId="3A51DFC1" w14:textId="77777777" w:rsidR="00F05C09" w:rsidRPr="00F05C09" w:rsidRDefault="00F05C09" w:rsidP="00F05C09">
            <w:pPr>
              <w:ind w:firstLine="0"/>
              <w:jc w:val="center"/>
              <w:rPr>
                <w:sz w:val="24"/>
              </w:rPr>
            </w:pPr>
            <w:r w:rsidRPr="00F05C09">
              <w:rPr>
                <w:sz w:val="24"/>
              </w:rPr>
              <w:t>1707,75</w:t>
            </w:r>
          </w:p>
        </w:tc>
        <w:tc>
          <w:tcPr>
            <w:tcW w:w="965" w:type="pct"/>
            <w:tcBorders>
              <w:top w:val="nil"/>
              <w:left w:val="nil"/>
              <w:bottom w:val="single" w:sz="4" w:space="0" w:color="auto"/>
              <w:right w:val="single" w:sz="4" w:space="0" w:color="auto"/>
            </w:tcBorders>
            <w:shd w:val="clear" w:color="auto" w:fill="auto"/>
            <w:vAlign w:val="center"/>
            <w:hideMark/>
          </w:tcPr>
          <w:p w14:paraId="7201CC3F" w14:textId="77777777" w:rsidR="00F05C09" w:rsidRPr="00F05C09" w:rsidRDefault="00F05C09" w:rsidP="00F05C09">
            <w:pPr>
              <w:ind w:firstLine="0"/>
              <w:jc w:val="center"/>
              <w:rPr>
                <w:sz w:val="24"/>
              </w:rPr>
            </w:pPr>
            <w:r w:rsidRPr="00F05C09">
              <w:rPr>
                <w:sz w:val="24"/>
              </w:rPr>
              <w:t>1447,20</w:t>
            </w:r>
          </w:p>
        </w:tc>
      </w:tr>
      <w:tr w:rsidR="00F05C09" w:rsidRPr="00F05C09" w14:paraId="469733DA"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50BDABCA" w14:textId="77777777" w:rsidR="00F05C09" w:rsidRPr="00F05C09" w:rsidRDefault="00F05C09" w:rsidP="00F05C09">
            <w:pPr>
              <w:ind w:firstLine="0"/>
              <w:jc w:val="center"/>
              <w:rPr>
                <w:sz w:val="24"/>
              </w:rPr>
            </w:pPr>
            <w:r w:rsidRPr="00F05C09">
              <w:rPr>
                <w:sz w:val="24"/>
              </w:rPr>
              <w:t>6.3.2</w:t>
            </w:r>
          </w:p>
        </w:tc>
        <w:tc>
          <w:tcPr>
            <w:tcW w:w="1802" w:type="pct"/>
            <w:tcBorders>
              <w:top w:val="nil"/>
              <w:left w:val="nil"/>
              <w:bottom w:val="single" w:sz="4" w:space="0" w:color="auto"/>
              <w:right w:val="single" w:sz="4" w:space="0" w:color="auto"/>
            </w:tcBorders>
            <w:shd w:val="clear" w:color="auto" w:fill="auto"/>
            <w:vAlign w:val="center"/>
            <w:hideMark/>
          </w:tcPr>
          <w:p w14:paraId="17745108" w14:textId="77777777" w:rsidR="00F05C09" w:rsidRPr="00F05C09" w:rsidRDefault="00F05C09" w:rsidP="00F05C09">
            <w:pPr>
              <w:ind w:firstLine="0"/>
              <w:jc w:val="left"/>
              <w:rPr>
                <w:sz w:val="24"/>
              </w:rPr>
            </w:pPr>
            <w:r w:rsidRPr="00F05C09">
              <w:rPr>
                <w:sz w:val="24"/>
              </w:rPr>
              <w:t>Годовое потребление электроэнергии на 1 чел. (в том числе на коммунально-бытовые нужды)</w:t>
            </w:r>
          </w:p>
        </w:tc>
        <w:tc>
          <w:tcPr>
            <w:tcW w:w="756" w:type="pct"/>
            <w:tcBorders>
              <w:top w:val="nil"/>
              <w:left w:val="nil"/>
              <w:bottom w:val="single" w:sz="4" w:space="0" w:color="auto"/>
              <w:right w:val="single" w:sz="4" w:space="0" w:color="auto"/>
            </w:tcBorders>
            <w:shd w:val="clear" w:color="auto" w:fill="auto"/>
            <w:vAlign w:val="center"/>
            <w:hideMark/>
          </w:tcPr>
          <w:p w14:paraId="645561EB" w14:textId="77777777" w:rsidR="00F05C09" w:rsidRPr="00F05C09" w:rsidRDefault="00F05C09" w:rsidP="00F05C09">
            <w:pPr>
              <w:ind w:firstLine="0"/>
              <w:jc w:val="center"/>
              <w:rPr>
                <w:sz w:val="24"/>
              </w:rPr>
            </w:pPr>
            <w:r w:rsidRPr="00F05C09">
              <w:rPr>
                <w:sz w:val="24"/>
              </w:rPr>
              <w:t>кВт.ч</w:t>
            </w:r>
          </w:p>
        </w:tc>
        <w:tc>
          <w:tcPr>
            <w:tcW w:w="1035" w:type="pct"/>
            <w:tcBorders>
              <w:top w:val="nil"/>
              <w:left w:val="nil"/>
              <w:bottom w:val="single" w:sz="4" w:space="0" w:color="auto"/>
              <w:right w:val="single" w:sz="4" w:space="0" w:color="auto"/>
            </w:tcBorders>
            <w:shd w:val="clear" w:color="auto" w:fill="auto"/>
            <w:vAlign w:val="center"/>
            <w:hideMark/>
          </w:tcPr>
          <w:p w14:paraId="3A9A4F2F" w14:textId="77777777" w:rsidR="00F05C09" w:rsidRPr="00F05C09" w:rsidRDefault="00F05C09" w:rsidP="00F05C09">
            <w:pPr>
              <w:ind w:firstLine="0"/>
              <w:jc w:val="center"/>
              <w:rPr>
                <w:sz w:val="24"/>
              </w:rPr>
            </w:pPr>
            <w:r w:rsidRPr="00F05C09">
              <w:rPr>
                <w:sz w:val="24"/>
              </w:rPr>
              <w:t>1350,0</w:t>
            </w:r>
          </w:p>
        </w:tc>
        <w:tc>
          <w:tcPr>
            <w:tcW w:w="965" w:type="pct"/>
            <w:tcBorders>
              <w:top w:val="nil"/>
              <w:left w:val="nil"/>
              <w:bottom w:val="single" w:sz="4" w:space="0" w:color="auto"/>
              <w:right w:val="single" w:sz="4" w:space="0" w:color="auto"/>
            </w:tcBorders>
            <w:shd w:val="clear" w:color="auto" w:fill="auto"/>
            <w:vAlign w:val="center"/>
            <w:hideMark/>
          </w:tcPr>
          <w:p w14:paraId="4CDC9D9B" w14:textId="77777777" w:rsidR="00F05C09" w:rsidRPr="00F05C09" w:rsidRDefault="00F05C09" w:rsidP="00F05C09">
            <w:pPr>
              <w:ind w:firstLine="0"/>
              <w:jc w:val="center"/>
              <w:rPr>
                <w:sz w:val="24"/>
              </w:rPr>
            </w:pPr>
            <w:r w:rsidRPr="00F05C09">
              <w:rPr>
                <w:sz w:val="24"/>
              </w:rPr>
              <w:t>1350,0</w:t>
            </w:r>
          </w:p>
        </w:tc>
      </w:tr>
      <w:tr w:rsidR="00F05C09" w:rsidRPr="00F05C09" w14:paraId="7296EF7F"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31AD054B" w14:textId="77777777" w:rsidR="00F05C09" w:rsidRPr="00F05C09" w:rsidRDefault="00F05C09" w:rsidP="00F05C09">
            <w:pPr>
              <w:ind w:firstLine="0"/>
              <w:jc w:val="center"/>
              <w:rPr>
                <w:b/>
                <w:bCs/>
                <w:sz w:val="24"/>
              </w:rPr>
            </w:pPr>
            <w:r w:rsidRPr="00F05C09">
              <w:rPr>
                <w:b/>
                <w:bCs/>
                <w:sz w:val="24"/>
              </w:rPr>
              <w:lastRenderedPageBreak/>
              <w:t>6.4.</w:t>
            </w:r>
          </w:p>
        </w:tc>
        <w:tc>
          <w:tcPr>
            <w:tcW w:w="1802" w:type="pct"/>
            <w:tcBorders>
              <w:top w:val="nil"/>
              <w:left w:val="nil"/>
              <w:bottom w:val="single" w:sz="4" w:space="0" w:color="auto"/>
              <w:right w:val="single" w:sz="4" w:space="0" w:color="auto"/>
            </w:tcBorders>
            <w:shd w:val="clear" w:color="auto" w:fill="auto"/>
            <w:vAlign w:val="center"/>
            <w:hideMark/>
          </w:tcPr>
          <w:p w14:paraId="55B0D294" w14:textId="77777777" w:rsidR="00F05C09" w:rsidRPr="00F05C09" w:rsidRDefault="00F05C09" w:rsidP="00F05C09">
            <w:pPr>
              <w:ind w:firstLine="0"/>
              <w:jc w:val="left"/>
              <w:rPr>
                <w:b/>
                <w:bCs/>
                <w:sz w:val="24"/>
              </w:rPr>
            </w:pPr>
            <w:r w:rsidRPr="00F05C09">
              <w:rPr>
                <w:b/>
                <w:bCs/>
                <w:sz w:val="24"/>
              </w:rPr>
              <w:t>Теплоснабжение</w:t>
            </w:r>
          </w:p>
        </w:tc>
        <w:tc>
          <w:tcPr>
            <w:tcW w:w="756" w:type="pct"/>
            <w:tcBorders>
              <w:top w:val="nil"/>
              <w:left w:val="nil"/>
              <w:bottom w:val="single" w:sz="4" w:space="0" w:color="auto"/>
              <w:right w:val="single" w:sz="4" w:space="0" w:color="auto"/>
            </w:tcBorders>
            <w:shd w:val="clear" w:color="auto" w:fill="auto"/>
            <w:vAlign w:val="center"/>
            <w:hideMark/>
          </w:tcPr>
          <w:p w14:paraId="7B8B6AC7"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2E8C4D87"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578709FC" w14:textId="77777777" w:rsidR="00F05C09" w:rsidRPr="00F05C09" w:rsidRDefault="00F05C09" w:rsidP="00F05C09">
            <w:pPr>
              <w:ind w:firstLine="0"/>
              <w:jc w:val="center"/>
              <w:rPr>
                <w:sz w:val="24"/>
              </w:rPr>
            </w:pPr>
            <w:r w:rsidRPr="00F05C09">
              <w:rPr>
                <w:sz w:val="24"/>
              </w:rPr>
              <w:t> </w:t>
            </w:r>
          </w:p>
        </w:tc>
      </w:tr>
      <w:tr w:rsidR="00F05C09" w:rsidRPr="00F05C09" w14:paraId="1FC1A62F" w14:textId="77777777" w:rsidTr="00F05C09">
        <w:trPr>
          <w:cantSplit/>
          <w:trHeight w:val="20"/>
        </w:trPr>
        <w:tc>
          <w:tcPr>
            <w:tcW w:w="442" w:type="pct"/>
            <w:tcBorders>
              <w:top w:val="nil"/>
              <w:left w:val="single" w:sz="4" w:space="0" w:color="auto"/>
              <w:bottom w:val="nil"/>
              <w:right w:val="single" w:sz="4" w:space="0" w:color="auto"/>
            </w:tcBorders>
            <w:shd w:val="clear" w:color="auto" w:fill="auto"/>
            <w:vAlign w:val="center"/>
            <w:hideMark/>
          </w:tcPr>
          <w:p w14:paraId="236ECB02" w14:textId="77777777" w:rsidR="00F05C09" w:rsidRPr="00F05C09" w:rsidRDefault="00F05C09" w:rsidP="00F05C09">
            <w:pPr>
              <w:ind w:firstLine="0"/>
              <w:jc w:val="center"/>
              <w:rPr>
                <w:sz w:val="24"/>
              </w:rPr>
            </w:pPr>
            <w:r w:rsidRPr="00F05C09">
              <w:rPr>
                <w:sz w:val="24"/>
              </w:rPr>
              <w:t>6.4.1</w:t>
            </w:r>
          </w:p>
        </w:tc>
        <w:tc>
          <w:tcPr>
            <w:tcW w:w="1802" w:type="pct"/>
            <w:tcBorders>
              <w:top w:val="nil"/>
              <w:left w:val="nil"/>
              <w:bottom w:val="single" w:sz="4" w:space="0" w:color="auto"/>
              <w:right w:val="single" w:sz="4" w:space="0" w:color="auto"/>
            </w:tcBorders>
            <w:shd w:val="clear" w:color="auto" w:fill="auto"/>
            <w:vAlign w:val="center"/>
            <w:hideMark/>
          </w:tcPr>
          <w:p w14:paraId="6C6EC68B" w14:textId="77777777" w:rsidR="00F05C09" w:rsidRPr="00F05C09" w:rsidRDefault="00F05C09" w:rsidP="00F05C09">
            <w:pPr>
              <w:ind w:firstLine="0"/>
              <w:jc w:val="left"/>
              <w:rPr>
                <w:sz w:val="24"/>
              </w:rPr>
            </w:pPr>
            <w:r w:rsidRPr="00F05C09">
              <w:rPr>
                <w:sz w:val="24"/>
              </w:rPr>
              <w:t>Источники централизованного теплоснабжения: количество/мощность</w:t>
            </w:r>
          </w:p>
        </w:tc>
        <w:tc>
          <w:tcPr>
            <w:tcW w:w="756" w:type="pct"/>
            <w:tcBorders>
              <w:top w:val="nil"/>
              <w:left w:val="nil"/>
              <w:bottom w:val="nil"/>
              <w:right w:val="single" w:sz="4" w:space="0" w:color="auto"/>
            </w:tcBorders>
            <w:shd w:val="clear" w:color="auto" w:fill="auto"/>
            <w:vAlign w:val="center"/>
            <w:hideMark/>
          </w:tcPr>
          <w:p w14:paraId="70C3B2E3" w14:textId="77777777" w:rsidR="00F05C09" w:rsidRPr="00F05C09" w:rsidRDefault="00F05C09" w:rsidP="00F05C09">
            <w:pPr>
              <w:ind w:firstLine="0"/>
              <w:jc w:val="center"/>
              <w:rPr>
                <w:sz w:val="24"/>
              </w:rPr>
            </w:pPr>
            <w:r w:rsidRPr="00F05C09">
              <w:rPr>
                <w:sz w:val="24"/>
              </w:rPr>
              <w:t>Единиц/ мощность, Гкал/час</w:t>
            </w:r>
          </w:p>
        </w:tc>
        <w:tc>
          <w:tcPr>
            <w:tcW w:w="1035" w:type="pct"/>
            <w:tcBorders>
              <w:top w:val="nil"/>
              <w:left w:val="nil"/>
              <w:bottom w:val="single" w:sz="4" w:space="0" w:color="auto"/>
              <w:right w:val="single" w:sz="4" w:space="0" w:color="auto"/>
            </w:tcBorders>
            <w:shd w:val="clear" w:color="auto" w:fill="auto"/>
            <w:vAlign w:val="center"/>
            <w:hideMark/>
          </w:tcPr>
          <w:p w14:paraId="1EB299FD" w14:textId="77777777" w:rsidR="00F05C09" w:rsidRPr="00F05C09" w:rsidRDefault="00F05C09" w:rsidP="00F05C09">
            <w:pPr>
              <w:ind w:firstLine="0"/>
              <w:jc w:val="center"/>
              <w:rPr>
                <w:sz w:val="24"/>
              </w:rPr>
            </w:pPr>
            <w:r w:rsidRPr="00F05C09">
              <w:rPr>
                <w:sz w:val="24"/>
              </w:rPr>
              <w:t>1/2,324</w:t>
            </w:r>
          </w:p>
        </w:tc>
        <w:tc>
          <w:tcPr>
            <w:tcW w:w="965" w:type="pct"/>
            <w:tcBorders>
              <w:top w:val="nil"/>
              <w:left w:val="nil"/>
              <w:bottom w:val="single" w:sz="4" w:space="0" w:color="auto"/>
              <w:right w:val="single" w:sz="4" w:space="0" w:color="auto"/>
            </w:tcBorders>
            <w:shd w:val="clear" w:color="auto" w:fill="auto"/>
            <w:vAlign w:val="center"/>
            <w:hideMark/>
          </w:tcPr>
          <w:p w14:paraId="44CA4B90" w14:textId="77777777" w:rsidR="00F05C09" w:rsidRPr="00F05C09" w:rsidRDefault="00F05C09" w:rsidP="00F05C09">
            <w:pPr>
              <w:ind w:firstLine="0"/>
              <w:jc w:val="center"/>
              <w:rPr>
                <w:sz w:val="24"/>
              </w:rPr>
            </w:pPr>
            <w:r w:rsidRPr="00F05C09">
              <w:rPr>
                <w:sz w:val="24"/>
              </w:rPr>
              <w:t>1/2,324</w:t>
            </w:r>
          </w:p>
        </w:tc>
      </w:tr>
      <w:tr w:rsidR="00F05C09" w:rsidRPr="00F05C09" w14:paraId="7525D2C3" w14:textId="77777777" w:rsidTr="00F05C09">
        <w:trPr>
          <w:cantSplit/>
          <w:trHeight w:val="20"/>
        </w:trPr>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112EDE" w14:textId="77777777" w:rsidR="00F05C09" w:rsidRPr="00F05C09" w:rsidRDefault="00F05C09" w:rsidP="00F05C09">
            <w:pPr>
              <w:ind w:firstLine="0"/>
              <w:jc w:val="center"/>
              <w:rPr>
                <w:b/>
                <w:bCs/>
                <w:sz w:val="24"/>
              </w:rPr>
            </w:pPr>
            <w:r w:rsidRPr="00F05C09">
              <w:rPr>
                <w:b/>
                <w:bCs/>
                <w:sz w:val="24"/>
              </w:rPr>
              <w:t>6.5.</w:t>
            </w:r>
          </w:p>
        </w:tc>
        <w:tc>
          <w:tcPr>
            <w:tcW w:w="1802" w:type="pct"/>
            <w:tcBorders>
              <w:top w:val="nil"/>
              <w:left w:val="nil"/>
              <w:bottom w:val="single" w:sz="4" w:space="0" w:color="auto"/>
              <w:right w:val="single" w:sz="4" w:space="0" w:color="auto"/>
            </w:tcBorders>
            <w:shd w:val="clear" w:color="auto" w:fill="auto"/>
            <w:vAlign w:val="center"/>
            <w:hideMark/>
          </w:tcPr>
          <w:p w14:paraId="253FD3AA" w14:textId="77777777" w:rsidR="00F05C09" w:rsidRPr="00F05C09" w:rsidRDefault="00F05C09" w:rsidP="00F05C09">
            <w:pPr>
              <w:ind w:firstLine="0"/>
              <w:jc w:val="left"/>
              <w:rPr>
                <w:b/>
                <w:bCs/>
                <w:sz w:val="24"/>
              </w:rPr>
            </w:pPr>
            <w:r w:rsidRPr="00F05C09">
              <w:rPr>
                <w:b/>
                <w:bCs/>
                <w:sz w:val="24"/>
              </w:rPr>
              <w:t>Газоснабжение</w:t>
            </w:r>
          </w:p>
        </w:tc>
        <w:tc>
          <w:tcPr>
            <w:tcW w:w="756" w:type="pct"/>
            <w:tcBorders>
              <w:top w:val="single" w:sz="4" w:space="0" w:color="auto"/>
              <w:left w:val="nil"/>
              <w:bottom w:val="single" w:sz="4" w:space="0" w:color="auto"/>
              <w:right w:val="single" w:sz="4" w:space="0" w:color="auto"/>
            </w:tcBorders>
            <w:shd w:val="clear" w:color="auto" w:fill="auto"/>
            <w:vAlign w:val="center"/>
            <w:hideMark/>
          </w:tcPr>
          <w:p w14:paraId="1CA7F282"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720F1F38"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492D97D0" w14:textId="77777777" w:rsidR="00F05C09" w:rsidRPr="00F05C09" w:rsidRDefault="00F05C09" w:rsidP="00F05C09">
            <w:pPr>
              <w:ind w:firstLine="0"/>
              <w:jc w:val="center"/>
              <w:rPr>
                <w:sz w:val="24"/>
              </w:rPr>
            </w:pPr>
            <w:r w:rsidRPr="00F05C09">
              <w:rPr>
                <w:sz w:val="24"/>
              </w:rPr>
              <w:t> </w:t>
            </w:r>
          </w:p>
        </w:tc>
      </w:tr>
      <w:tr w:rsidR="00F05C09" w:rsidRPr="00F05C09" w14:paraId="0B9C0632"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471378A1" w14:textId="77777777" w:rsidR="00F05C09" w:rsidRPr="00F05C09" w:rsidRDefault="00F05C09" w:rsidP="00F05C09">
            <w:pPr>
              <w:ind w:firstLine="0"/>
              <w:jc w:val="center"/>
              <w:rPr>
                <w:sz w:val="24"/>
              </w:rPr>
            </w:pPr>
            <w:r w:rsidRPr="00F05C09">
              <w:rPr>
                <w:sz w:val="24"/>
              </w:rPr>
              <w:t>6.5.1</w:t>
            </w:r>
          </w:p>
        </w:tc>
        <w:tc>
          <w:tcPr>
            <w:tcW w:w="1802" w:type="pct"/>
            <w:tcBorders>
              <w:top w:val="nil"/>
              <w:left w:val="nil"/>
              <w:bottom w:val="single" w:sz="4" w:space="0" w:color="auto"/>
              <w:right w:val="single" w:sz="4" w:space="0" w:color="auto"/>
            </w:tcBorders>
            <w:shd w:val="clear" w:color="auto" w:fill="auto"/>
            <w:vAlign w:val="center"/>
            <w:hideMark/>
          </w:tcPr>
          <w:p w14:paraId="510780A5" w14:textId="77777777" w:rsidR="00F05C09" w:rsidRPr="00F05C09" w:rsidRDefault="00F05C09" w:rsidP="00F05C09">
            <w:pPr>
              <w:ind w:firstLine="0"/>
              <w:jc w:val="left"/>
              <w:rPr>
                <w:sz w:val="24"/>
              </w:rPr>
            </w:pPr>
            <w:r w:rsidRPr="00F05C09">
              <w:rPr>
                <w:sz w:val="24"/>
              </w:rPr>
              <w:t>Охват населения централизованным (сетевым) газоснабжением</w:t>
            </w:r>
          </w:p>
        </w:tc>
        <w:tc>
          <w:tcPr>
            <w:tcW w:w="756" w:type="pct"/>
            <w:tcBorders>
              <w:top w:val="nil"/>
              <w:left w:val="nil"/>
              <w:bottom w:val="single" w:sz="4" w:space="0" w:color="auto"/>
              <w:right w:val="single" w:sz="4" w:space="0" w:color="auto"/>
            </w:tcBorders>
            <w:shd w:val="clear" w:color="auto" w:fill="auto"/>
            <w:vAlign w:val="center"/>
            <w:hideMark/>
          </w:tcPr>
          <w:p w14:paraId="27DF10B6" w14:textId="77777777" w:rsidR="00F05C09" w:rsidRPr="00F05C09" w:rsidRDefault="00F05C09" w:rsidP="00F05C09">
            <w:pPr>
              <w:ind w:firstLine="0"/>
              <w:jc w:val="center"/>
              <w:rPr>
                <w:sz w:val="24"/>
              </w:rPr>
            </w:pPr>
            <w:r w:rsidRPr="00F05C09">
              <w:rPr>
                <w:sz w:val="24"/>
              </w:rPr>
              <w:t>%</w:t>
            </w:r>
          </w:p>
        </w:tc>
        <w:tc>
          <w:tcPr>
            <w:tcW w:w="1035" w:type="pct"/>
            <w:tcBorders>
              <w:top w:val="nil"/>
              <w:left w:val="nil"/>
              <w:bottom w:val="single" w:sz="4" w:space="0" w:color="auto"/>
              <w:right w:val="single" w:sz="4" w:space="0" w:color="auto"/>
            </w:tcBorders>
            <w:shd w:val="clear" w:color="auto" w:fill="auto"/>
            <w:vAlign w:val="center"/>
            <w:hideMark/>
          </w:tcPr>
          <w:p w14:paraId="3390D6A2" w14:textId="77777777" w:rsidR="00F05C09" w:rsidRPr="00F05C09" w:rsidRDefault="00F05C09" w:rsidP="00F05C09">
            <w:pPr>
              <w:ind w:firstLine="0"/>
              <w:jc w:val="center"/>
              <w:rPr>
                <w:sz w:val="24"/>
              </w:rPr>
            </w:pPr>
            <w:r w:rsidRPr="00F05C09">
              <w:rPr>
                <w:sz w:val="24"/>
              </w:rPr>
              <w:t>0,0</w:t>
            </w:r>
          </w:p>
        </w:tc>
        <w:tc>
          <w:tcPr>
            <w:tcW w:w="965" w:type="pct"/>
            <w:tcBorders>
              <w:top w:val="nil"/>
              <w:left w:val="nil"/>
              <w:bottom w:val="single" w:sz="4" w:space="0" w:color="auto"/>
              <w:right w:val="single" w:sz="4" w:space="0" w:color="auto"/>
            </w:tcBorders>
            <w:shd w:val="clear" w:color="auto" w:fill="auto"/>
            <w:vAlign w:val="center"/>
            <w:hideMark/>
          </w:tcPr>
          <w:p w14:paraId="5686C763" w14:textId="77777777" w:rsidR="00F05C09" w:rsidRPr="00F05C09" w:rsidRDefault="00F05C09" w:rsidP="00F05C09">
            <w:pPr>
              <w:ind w:firstLine="0"/>
              <w:jc w:val="center"/>
              <w:rPr>
                <w:sz w:val="24"/>
              </w:rPr>
            </w:pPr>
            <w:r w:rsidRPr="00F05C09">
              <w:rPr>
                <w:sz w:val="24"/>
              </w:rPr>
              <w:t>0,0</w:t>
            </w:r>
          </w:p>
        </w:tc>
      </w:tr>
      <w:tr w:rsidR="00F05C09" w:rsidRPr="00F05C09" w14:paraId="167A4E0C"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BA66ED9" w14:textId="77777777" w:rsidR="00F05C09" w:rsidRPr="00F05C09" w:rsidRDefault="00F05C09" w:rsidP="00F05C09">
            <w:pPr>
              <w:ind w:firstLine="0"/>
              <w:jc w:val="center"/>
              <w:rPr>
                <w:b/>
                <w:bCs/>
                <w:sz w:val="24"/>
              </w:rPr>
            </w:pPr>
            <w:r w:rsidRPr="00F05C09">
              <w:rPr>
                <w:b/>
                <w:bCs/>
                <w:sz w:val="24"/>
              </w:rPr>
              <w:t>6.6.</w:t>
            </w:r>
          </w:p>
        </w:tc>
        <w:tc>
          <w:tcPr>
            <w:tcW w:w="1802" w:type="pct"/>
            <w:tcBorders>
              <w:top w:val="nil"/>
              <w:left w:val="nil"/>
              <w:bottom w:val="single" w:sz="4" w:space="0" w:color="auto"/>
              <w:right w:val="single" w:sz="4" w:space="0" w:color="auto"/>
            </w:tcBorders>
            <w:shd w:val="clear" w:color="auto" w:fill="auto"/>
            <w:vAlign w:val="center"/>
            <w:hideMark/>
          </w:tcPr>
          <w:p w14:paraId="3AF76DFF" w14:textId="77777777" w:rsidR="00F05C09" w:rsidRPr="00F05C09" w:rsidRDefault="00F05C09" w:rsidP="00F05C09">
            <w:pPr>
              <w:ind w:firstLine="0"/>
              <w:jc w:val="left"/>
              <w:rPr>
                <w:b/>
                <w:bCs/>
                <w:sz w:val="24"/>
              </w:rPr>
            </w:pPr>
            <w:r w:rsidRPr="00F05C09">
              <w:rPr>
                <w:b/>
                <w:bCs/>
                <w:sz w:val="24"/>
              </w:rPr>
              <w:t>Связь</w:t>
            </w:r>
          </w:p>
        </w:tc>
        <w:tc>
          <w:tcPr>
            <w:tcW w:w="756" w:type="pct"/>
            <w:tcBorders>
              <w:top w:val="nil"/>
              <w:left w:val="nil"/>
              <w:bottom w:val="single" w:sz="4" w:space="0" w:color="auto"/>
              <w:right w:val="single" w:sz="4" w:space="0" w:color="auto"/>
            </w:tcBorders>
            <w:shd w:val="clear" w:color="auto" w:fill="auto"/>
            <w:vAlign w:val="center"/>
            <w:hideMark/>
          </w:tcPr>
          <w:p w14:paraId="4143B085"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5CD7B2D6"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59F49162" w14:textId="77777777" w:rsidR="00F05C09" w:rsidRPr="00F05C09" w:rsidRDefault="00F05C09" w:rsidP="00F05C09">
            <w:pPr>
              <w:ind w:firstLine="0"/>
              <w:jc w:val="center"/>
              <w:rPr>
                <w:sz w:val="24"/>
              </w:rPr>
            </w:pPr>
            <w:r w:rsidRPr="00F05C09">
              <w:rPr>
                <w:sz w:val="24"/>
              </w:rPr>
              <w:t> </w:t>
            </w:r>
          </w:p>
        </w:tc>
      </w:tr>
      <w:tr w:rsidR="00F05C09" w:rsidRPr="00F05C09" w14:paraId="714159C0"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6D10D5FC" w14:textId="77777777" w:rsidR="00F05C09" w:rsidRPr="00F05C09" w:rsidRDefault="00F05C09" w:rsidP="00F05C09">
            <w:pPr>
              <w:ind w:firstLine="0"/>
              <w:jc w:val="center"/>
              <w:rPr>
                <w:sz w:val="24"/>
              </w:rPr>
            </w:pPr>
            <w:r w:rsidRPr="00F05C09">
              <w:rPr>
                <w:sz w:val="24"/>
              </w:rPr>
              <w:t>6.6.1</w:t>
            </w:r>
          </w:p>
        </w:tc>
        <w:tc>
          <w:tcPr>
            <w:tcW w:w="1802" w:type="pct"/>
            <w:tcBorders>
              <w:top w:val="nil"/>
              <w:left w:val="nil"/>
              <w:bottom w:val="single" w:sz="4" w:space="0" w:color="auto"/>
              <w:right w:val="single" w:sz="4" w:space="0" w:color="auto"/>
            </w:tcBorders>
            <w:shd w:val="clear" w:color="auto" w:fill="auto"/>
            <w:vAlign w:val="center"/>
            <w:hideMark/>
          </w:tcPr>
          <w:p w14:paraId="39EE0428" w14:textId="77777777" w:rsidR="00F05C09" w:rsidRPr="00F05C09" w:rsidRDefault="00F05C09" w:rsidP="00F05C09">
            <w:pPr>
              <w:ind w:firstLine="0"/>
              <w:jc w:val="left"/>
              <w:rPr>
                <w:sz w:val="24"/>
              </w:rPr>
            </w:pPr>
            <w:r w:rsidRPr="00F05C09">
              <w:rPr>
                <w:sz w:val="24"/>
              </w:rPr>
              <w:t>Охват населения сетью сотовой связи</w:t>
            </w:r>
          </w:p>
        </w:tc>
        <w:tc>
          <w:tcPr>
            <w:tcW w:w="756" w:type="pct"/>
            <w:tcBorders>
              <w:top w:val="nil"/>
              <w:left w:val="nil"/>
              <w:bottom w:val="single" w:sz="4" w:space="0" w:color="auto"/>
              <w:right w:val="single" w:sz="4" w:space="0" w:color="auto"/>
            </w:tcBorders>
            <w:shd w:val="clear" w:color="auto" w:fill="auto"/>
            <w:vAlign w:val="center"/>
            <w:hideMark/>
          </w:tcPr>
          <w:p w14:paraId="7B2243AD" w14:textId="77777777" w:rsidR="00F05C09" w:rsidRPr="00F05C09" w:rsidRDefault="00F05C09" w:rsidP="00F05C09">
            <w:pPr>
              <w:ind w:firstLine="0"/>
              <w:jc w:val="center"/>
              <w:rPr>
                <w:sz w:val="24"/>
              </w:rPr>
            </w:pPr>
            <w:r w:rsidRPr="00F05C09">
              <w:rPr>
                <w:sz w:val="24"/>
              </w:rPr>
              <w:t>%</w:t>
            </w:r>
          </w:p>
        </w:tc>
        <w:tc>
          <w:tcPr>
            <w:tcW w:w="1035" w:type="pct"/>
            <w:tcBorders>
              <w:top w:val="nil"/>
              <w:left w:val="nil"/>
              <w:bottom w:val="single" w:sz="4" w:space="0" w:color="auto"/>
              <w:right w:val="single" w:sz="4" w:space="0" w:color="auto"/>
            </w:tcBorders>
            <w:shd w:val="clear" w:color="auto" w:fill="auto"/>
            <w:vAlign w:val="center"/>
            <w:hideMark/>
          </w:tcPr>
          <w:p w14:paraId="6C8B392F" w14:textId="77777777" w:rsidR="00F05C09" w:rsidRPr="00F05C09" w:rsidRDefault="00F05C09" w:rsidP="00F05C09">
            <w:pPr>
              <w:ind w:firstLine="0"/>
              <w:jc w:val="center"/>
              <w:rPr>
                <w:sz w:val="24"/>
              </w:rPr>
            </w:pPr>
            <w:r w:rsidRPr="00F05C09">
              <w:rPr>
                <w:sz w:val="24"/>
              </w:rPr>
              <w:t>100</w:t>
            </w:r>
          </w:p>
        </w:tc>
        <w:tc>
          <w:tcPr>
            <w:tcW w:w="965" w:type="pct"/>
            <w:tcBorders>
              <w:top w:val="nil"/>
              <w:left w:val="nil"/>
              <w:bottom w:val="single" w:sz="4" w:space="0" w:color="auto"/>
              <w:right w:val="single" w:sz="4" w:space="0" w:color="auto"/>
            </w:tcBorders>
            <w:shd w:val="clear" w:color="auto" w:fill="auto"/>
            <w:vAlign w:val="center"/>
            <w:hideMark/>
          </w:tcPr>
          <w:p w14:paraId="341DAB4C" w14:textId="77777777" w:rsidR="00F05C09" w:rsidRPr="00F05C09" w:rsidRDefault="00F05C09" w:rsidP="00F05C09">
            <w:pPr>
              <w:ind w:firstLine="0"/>
              <w:jc w:val="center"/>
              <w:rPr>
                <w:sz w:val="24"/>
              </w:rPr>
            </w:pPr>
            <w:r w:rsidRPr="00F05C09">
              <w:rPr>
                <w:sz w:val="24"/>
              </w:rPr>
              <w:t>100</w:t>
            </w:r>
          </w:p>
        </w:tc>
      </w:tr>
      <w:tr w:rsidR="00F05C09" w:rsidRPr="00F05C09" w14:paraId="43B478DB"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31CFE1A" w14:textId="77777777" w:rsidR="00F05C09" w:rsidRPr="00F05C09" w:rsidRDefault="00F05C09" w:rsidP="00F05C09">
            <w:pPr>
              <w:ind w:firstLine="0"/>
              <w:jc w:val="center"/>
              <w:rPr>
                <w:b/>
                <w:bCs/>
                <w:sz w:val="24"/>
              </w:rPr>
            </w:pPr>
            <w:r w:rsidRPr="00F05C09">
              <w:rPr>
                <w:b/>
                <w:bCs/>
                <w:sz w:val="24"/>
              </w:rPr>
              <w:t>6.7.</w:t>
            </w:r>
          </w:p>
        </w:tc>
        <w:tc>
          <w:tcPr>
            <w:tcW w:w="1802" w:type="pct"/>
            <w:tcBorders>
              <w:top w:val="nil"/>
              <w:left w:val="nil"/>
              <w:bottom w:val="single" w:sz="4" w:space="0" w:color="auto"/>
              <w:right w:val="single" w:sz="4" w:space="0" w:color="auto"/>
            </w:tcBorders>
            <w:shd w:val="clear" w:color="auto" w:fill="auto"/>
            <w:vAlign w:val="center"/>
            <w:hideMark/>
          </w:tcPr>
          <w:p w14:paraId="3A4D2641" w14:textId="77777777" w:rsidR="00F05C09" w:rsidRPr="00F05C09" w:rsidRDefault="00F05C09" w:rsidP="00F05C09">
            <w:pPr>
              <w:ind w:firstLine="0"/>
              <w:jc w:val="left"/>
              <w:rPr>
                <w:b/>
                <w:bCs/>
                <w:sz w:val="24"/>
              </w:rPr>
            </w:pPr>
            <w:r w:rsidRPr="00F05C09">
              <w:rPr>
                <w:b/>
                <w:bCs/>
                <w:sz w:val="24"/>
              </w:rPr>
              <w:t>Санитарная очистка территории</w:t>
            </w:r>
          </w:p>
        </w:tc>
        <w:tc>
          <w:tcPr>
            <w:tcW w:w="756" w:type="pct"/>
            <w:tcBorders>
              <w:top w:val="nil"/>
              <w:left w:val="nil"/>
              <w:bottom w:val="single" w:sz="4" w:space="0" w:color="auto"/>
              <w:right w:val="single" w:sz="4" w:space="0" w:color="auto"/>
            </w:tcBorders>
            <w:shd w:val="clear" w:color="auto" w:fill="auto"/>
            <w:vAlign w:val="center"/>
            <w:hideMark/>
          </w:tcPr>
          <w:p w14:paraId="3CC15A5D"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60B477F3"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066AA123" w14:textId="77777777" w:rsidR="00F05C09" w:rsidRPr="00F05C09" w:rsidRDefault="00F05C09" w:rsidP="00F05C09">
            <w:pPr>
              <w:ind w:firstLine="0"/>
              <w:jc w:val="center"/>
              <w:rPr>
                <w:sz w:val="24"/>
              </w:rPr>
            </w:pPr>
            <w:r w:rsidRPr="00F05C09">
              <w:rPr>
                <w:sz w:val="24"/>
              </w:rPr>
              <w:t> </w:t>
            </w:r>
          </w:p>
        </w:tc>
      </w:tr>
      <w:tr w:rsidR="00F05C09" w:rsidRPr="00F05C09" w14:paraId="3F4C2870"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D8D4BC9" w14:textId="77777777" w:rsidR="00F05C09" w:rsidRPr="00F05C09" w:rsidRDefault="00F05C09" w:rsidP="00F05C09">
            <w:pPr>
              <w:ind w:firstLine="0"/>
              <w:jc w:val="center"/>
              <w:rPr>
                <w:sz w:val="24"/>
              </w:rPr>
            </w:pPr>
            <w:r w:rsidRPr="00F05C09">
              <w:rPr>
                <w:sz w:val="24"/>
              </w:rPr>
              <w:t>6.7.1</w:t>
            </w:r>
          </w:p>
        </w:tc>
        <w:tc>
          <w:tcPr>
            <w:tcW w:w="1802" w:type="pct"/>
            <w:tcBorders>
              <w:top w:val="nil"/>
              <w:left w:val="nil"/>
              <w:bottom w:val="single" w:sz="4" w:space="0" w:color="auto"/>
              <w:right w:val="single" w:sz="4" w:space="0" w:color="auto"/>
            </w:tcBorders>
            <w:shd w:val="clear" w:color="auto" w:fill="auto"/>
            <w:vAlign w:val="center"/>
            <w:hideMark/>
          </w:tcPr>
          <w:p w14:paraId="30A1633E" w14:textId="77777777" w:rsidR="00F05C09" w:rsidRPr="00F05C09" w:rsidRDefault="00F05C09" w:rsidP="00F05C09">
            <w:pPr>
              <w:ind w:firstLine="0"/>
              <w:jc w:val="left"/>
              <w:rPr>
                <w:sz w:val="24"/>
              </w:rPr>
            </w:pPr>
            <w:r w:rsidRPr="00F05C09">
              <w:rPr>
                <w:sz w:val="24"/>
              </w:rPr>
              <w:t>Объем годового накопления бытовых отходов от жилых помещений</w:t>
            </w:r>
          </w:p>
        </w:tc>
        <w:tc>
          <w:tcPr>
            <w:tcW w:w="756" w:type="pct"/>
            <w:tcBorders>
              <w:top w:val="nil"/>
              <w:left w:val="nil"/>
              <w:bottom w:val="single" w:sz="4" w:space="0" w:color="auto"/>
              <w:right w:val="single" w:sz="4" w:space="0" w:color="auto"/>
            </w:tcBorders>
            <w:shd w:val="clear" w:color="auto" w:fill="auto"/>
            <w:vAlign w:val="center"/>
            <w:hideMark/>
          </w:tcPr>
          <w:p w14:paraId="3A6919DD" w14:textId="77777777" w:rsidR="00F05C09" w:rsidRPr="00F05C09" w:rsidRDefault="00F05C09" w:rsidP="00F05C09">
            <w:pPr>
              <w:ind w:firstLine="0"/>
              <w:jc w:val="center"/>
              <w:rPr>
                <w:sz w:val="24"/>
              </w:rPr>
            </w:pPr>
            <w:r w:rsidRPr="00F05C09">
              <w:rPr>
                <w:sz w:val="24"/>
              </w:rPr>
              <w:t>м</w:t>
            </w:r>
            <w:r w:rsidRPr="00F05C09">
              <w:rPr>
                <w:sz w:val="24"/>
                <w:vertAlign w:val="superscript"/>
              </w:rPr>
              <w:t>3</w:t>
            </w:r>
          </w:p>
        </w:tc>
        <w:tc>
          <w:tcPr>
            <w:tcW w:w="1035" w:type="pct"/>
            <w:tcBorders>
              <w:top w:val="nil"/>
              <w:left w:val="nil"/>
              <w:bottom w:val="single" w:sz="4" w:space="0" w:color="auto"/>
              <w:right w:val="single" w:sz="4" w:space="0" w:color="auto"/>
            </w:tcBorders>
            <w:shd w:val="clear" w:color="auto" w:fill="auto"/>
            <w:noWrap/>
            <w:vAlign w:val="center"/>
            <w:hideMark/>
          </w:tcPr>
          <w:p w14:paraId="6D12130B" w14:textId="77777777" w:rsidR="00F05C09" w:rsidRPr="00F05C09" w:rsidRDefault="00F05C09" w:rsidP="00F05C09">
            <w:pPr>
              <w:ind w:firstLine="0"/>
              <w:jc w:val="center"/>
              <w:rPr>
                <w:sz w:val="24"/>
              </w:rPr>
            </w:pPr>
            <w:r w:rsidRPr="00F05C09">
              <w:rPr>
                <w:sz w:val="24"/>
              </w:rPr>
              <w:t>3104,46</w:t>
            </w:r>
          </w:p>
        </w:tc>
        <w:tc>
          <w:tcPr>
            <w:tcW w:w="965" w:type="pct"/>
            <w:tcBorders>
              <w:top w:val="nil"/>
              <w:left w:val="nil"/>
              <w:bottom w:val="single" w:sz="4" w:space="0" w:color="auto"/>
              <w:right w:val="single" w:sz="4" w:space="0" w:color="auto"/>
            </w:tcBorders>
            <w:shd w:val="clear" w:color="auto" w:fill="auto"/>
            <w:noWrap/>
            <w:vAlign w:val="center"/>
            <w:hideMark/>
          </w:tcPr>
          <w:p w14:paraId="69716C14" w14:textId="77777777" w:rsidR="00F05C09" w:rsidRPr="00F05C09" w:rsidRDefault="00F05C09" w:rsidP="00F05C09">
            <w:pPr>
              <w:ind w:firstLine="0"/>
              <w:jc w:val="center"/>
              <w:rPr>
                <w:sz w:val="24"/>
              </w:rPr>
            </w:pPr>
            <w:r w:rsidRPr="00F05C09">
              <w:rPr>
                <w:sz w:val="24"/>
              </w:rPr>
              <w:t>2799,82</w:t>
            </w:r>
          </w:p>
        </w:tc>
      </w:tr>
      <w:tr w:rsidR="00F05C09" w:rsidRPr="00F05C09" w14:paraId="315A8F9B"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67B81D1D" w14:textId="77777777" w:rsidR="00F05C09" w:rsidRPr="00F05C09" w:rsidRDefault="00F05C09" w:rsidP="00F05C09">
            <w:pPr>
              <w:ind w:firstLine="0"/>
              <w:jc w:val="center"/>
              <w:rPr>
                <w:b/>
                <w:bCs/>
                <w:sz w:val="24"/>
              </w:rPr>
            </w:pPr>
            <w:r w:rsidRPr="00F05C09">
              <w:rPr>
                <w:b/>
                <w:bCs/>
                <w:sz w:val="24"/>
              </w:rPr>
              <w:t>7.</w:t>
            </w:r>
          </w:p>
        </w:tc>
        <w:tc>
          <w:tcPr>
            <w:tcW w:w="1802" w:type="pct"/>
            <w:tcBorders>
              <w:top w:val="nil"/>
              <w:left w:val="nil"/>
              <w:bottom w:val="single" w:sz="4" w:space="0" w:color="auto"/>
              <w:right w:val="single" w:sz="4" w:space="0" w:color="auto"/>
            </w:tcBorders>
            <w:shd w:val="clear" w:color="auto" w:fill="auto"/>
            <w:vAlign w:val="center"/>
            <w:hideMark/>
          </w:tcPr>
          <w:p w14:paraId="1D41C5DE" w14:textId="77777777" w:rsidR="00F05C09" w:rsidRPr="00F05C09" w:rsidRDefault="00F05C09" w:rsidP="00F05C09">
            <w:pPr>
              <w:ind w:firstLine="0"/>
              <w:jc w:val="left"/>
              <w:rPr>
                <w:b/>
                <w:bCs/>
                <w:sz w:val="24"/>
              </w:rPr>
            </w:pPr>
            <w:r w:rsidRPr="00F05C09">
              <w:rPr>
                <w:b/>
                <w:bCs/>
                <w:sz w:val="24"/>
              </w:rPr>
              <w:t>Ритуальное обслуживание населения</w:t>
            </w:r>
          </w:p>
        </w:tc>
        <w:tc>
          <w:tcPr>
            <w:tcW w:w="756" w:type="pct"/>
            <w:tcBorders>
              <w:top w:val="nil"/>
              <w:left w:val="nil"/>
              <w:bottom w:val="single" w:sz="4" w:space="0" w:color="auto"/>
              <w:right w:val="single" w:sz="4" w:space="0" w:color="auto"/>
            </w:tcBorders>
            <w:shd w:val="clear" w:color="auto" w:fill="auto"/>
            <w:vAlign w:val="center"/>
            <w:hideMark/>
          </w:tcPr>
          <w:p w14:paraId="7F509170" w14:textId="77777777" w:rsidR="00F05C09" w:rsidRPr="00F05C09" w:rsidRDefault="00F05C09" w:rsidP="00F05C09">
            <w:pPr>
              <w:ind w:firstLine="0"/>
              <w:jc w:val="center"/>
              <w:rPr>
                <w:sz w:val="24"/>
              </w:rPr>
            </w:pPr>
            <w:r w:rsidRPr="00F05C09">
              <w:rPr>
                <w:sz w:val="24"/>
              </w:rPr>
              <w:t> </w:t>
            </w:r>
          </w:p>
        </w:tc>
        <w:tc>
          <w:tcPr>
            <w:tcW w:w="1035" w:type="pct"/>
            <w:tcBorders>
              <w:top w:val="nil"/>
              <w:left w:val="nil"/>
              <w:bottom w:val="single" w:sz="4" w:space="0" w:color="auto"/>
              <w:right w:val="single" w:sz="4" w:space="0" w:color="auto"/>
            </w:tcBorders>
            <w:shd w:val="clear" w:color="auto" w:fill="auto"/>
            <w:vAlign w:val="center"/>
            <w:hideMark/>
          </w:tcPr>
          <w:p w14:paraId="50E873F1" w14:textId="77777777" w:rsidR="00F05C09" w:rsidRPr="00F05C09" w:rsidRDefault="00F05C09" w:rsidP="00F05C09">
            <w:pPr>
              <w:ind w:firstLine="0"/>
              <w:jc w:val="center"/>
              <w:rPr>
                <w:sz w:val="24"/>
              </w:rPr>
            </w:pPr>
            <w:r w:rsidRPr="00F05C09">
              <w:rPr>
                <w:sz w:val="24"/>
              </w:rPr>
              <w:t> </w:t>
            </w:r>
          </w:p>
        </w:tc>
        <w:tc>
          <w:tcPr>
            <w:tcW w:w="965" w:type="pct"/>
            <w:tcBorders>
              <w:top w:val="nil"/>
              <w:left w:val="nil"/>
              <w:bottom w:val="single" w:sz="4" w:space="0" w:color="auto"/>
              <w:right w:val="single" w:sz="4" w:space="0" w:color="auto"/>
            </w:tcBorders>
            <w:shd w:val="clear" w:color="auto" w:fill="auto"/>
            <w:vAlign w:val="center"/>
            <w:hideMark/>
          </w:tcPr>
          <w:p w14:paraId="00B4C0F1" w14:textId="77777777" w:rsidR="00F05C09" w:rsidRPr="00F05C09" w:rsidRDefault="00F05C09" w:rsidP="00F05C09">
            <w:pPr>
              <w:ind w:firstLine="0"/>
              <w:jc w:val="center"/>
              <w:rPr>
                <w:sz w:val="24"/>
              </w:rPr>
            </w:pPr>
            <w:r w:rsidRPr="00F05C09">
              <w:rPr>
                <w:sz w:val="24"/>
              </w:rPr>
              <w:t> </w:t>
            </w:r>
          </w:p>
        </w:tc>
      </w:tr>
      <w:tr w:rsidR="00F05C09" w:rsidRPr="00F05C09" w14:paraId="18B0EA3D" w14:textId="77777777" w:rsidTr="00F05C09">
        <w:trPr>
          <w:cantSplit/>
          <w:trHeight w:val="20"/>
        </w:trPr>
        <w:tc>
          <w:tcPr>
            <w:tcW w:w="442" w:type="pct"/>
            <w:tcBorders>
              <w:top w:val="nil"/>
              <w:left w:val="single" w:sz="4" w:space="0" w:color="auto"/>
              <w:bottom w:val="single" w:sz="4" w:space="0" w:color="auto"/>
              <w:right w:val="single" w:sz="4" w:space="0" w:color="auto"/>
            </w:tcBorders>
            <w:shd w:val="clear" w:color="auto" w:fill="auto"/>
            <w:vAlign w:val="center"/>
            <w:hideMark/>
          </w:tcPr>
          <w:p w14:paraId="7A43EDAC" w14:textId="77777777" w:rsidR="00F05C09" w:rsidRPr="00F05C09" w:rsidRDefault="00F05C09" w:rsidP="00F05C09">
            <w:pPr>
              <w:ind w:firstLine="0"/>
              <w:jc w:val="center"/>
              <w:rPr>
                <w:sz w:val="24"/>
              </w:rPr>
            </w:pPr>
            <w:r w:rsidRPr="00F05C09">
              <w:rPr>
                <w:sz w:val="24"/>
              </w:rPr>
              <w:t>7.1</w:t>
            </w:r>
          </w:p>
        </w:tc>
        <w:tc>
          <w:tcPr>
            <w:tcW w:w="1802" w:type="pct"/>
            <w:tcBorders>
              <w:top w:val="nil"/>
              <w:left w:val="nil"/>
              <w:bottom w:val="single" w:sz="4" w:space="0" w:color="auto"/>
              <w:right w:val="single" w:sz="4" w:space="0" w:color="auto"/>
            </w:tcBorders>
            <w:shd w:val="clear" w:color="auto" w:fill="auto"/>
            <w:vAlign w:val="center"/>
            <w:hideMark/>
          </w:tcPr>
          <w:p w14:paraId="1B01C5F4" w14:textId="77777777" w:rsidR="00F05C09" w:rsidRPr="00F05C09" w:rsidRDefault="00F05C09" w:rsidP="00F05C09">
            <w:pPr>
              <w:ind w:firstLine="0"/>
              <w:jc w:val="left"/>
              <w:rPr>
                <w:sz w:val="24"/>
              </w:rPr>
            </w:pPr>
            <w:r w:rsidRPr="00F05C09">
              <w:rPr>
                <w:sz w:val="24"/>
              </w:rPr>
              <w:t>Общее количество кладбищ</w:t>
            </w:r>
          </w:p>
        </w:tc>
        <w:tc>
          <w:tcPr>
            <w:tcW w:w="756" w:type="pct"/>
            <w:tcBorders>
              <w:top w:val="nil"/>
              <w:left w:val="nil"/>
              <w:bottom w:val="single" w:sz="4" w:space="0" w:color="auto"/>
              <w:right w:val="single" w:sz="4" w:space="0" w:color="auto"/>
            </w:tcBorders>
            <w:shd w:val="clear" w:color="auto" w:fill="auto"/>
            <w:vAlign w:val="center"/>
            <w:hideMark/>
          </w:tcPr>
          <w:p w14:paraId="2E13D112" w14:textId="77777777" w:rsidR="00F05C09" w:rsidRPr="00F05C09" w:rsidRDefault="00F05C09" w:rsidP="00F05C09">
            <w:pPr>
              <w:ind w:firstLine="0"/>
              <w:jc w:val="center"/>
              <w:rPr>
                <w:sz w:val="24"/>
              </w:rPr>
            </w:pPr>
            <w:r w:rsidRPr="00F05C09">
              <w:rPr>
                <w:sz w:val="24"/>
              </w:rPr>
              <w:t>Ед./га</w:t>
            </w:r>
          </w:p>
        </w:tc>
        <w:tc>
          <w:tcPr>
            <w:tcW w:w="1035" w:type="pct"/>
            <w:tcBorders>
              <w:top w:val="nil"/>
              <w:left w:val="nil"/>
              <w:bottom w:val="single" w:sz="4" w:space="0" w:color="auto"/>
              <w:right w:val="single" w:sz="4" w:space="0" w:color="auto"/>
            </w:tcBorders>
            <w:shd w:val="clear" w:color="auto" w:fill="auto"/>
            <w:vAlign w:val="center"/>
            <w:hideMark/>
          </w:tcPr>
          <w:p w14:paraId="4948788E" w14:textId="32A45DC0" w:rsidR="00F05C09" w:rsidRPr="00F05C09" w:rsidRDefault="003D53BE" w:rsidP="00F05C09">
            <w:pPr>
              <w:ind w:firstLine="0"/>
              <w:jc w:val="center"/>
              <w:rPr>
                <w:sz w:val="24"/>
              </w:rPr>
            </w:pPr>
            <w:r>
              <w:rPr>
                <w:sz w:val="24"/>
                <w:lang w:val="en-US"/>
              </w:rPr>
              <w:t>6</w:t>
            </w:r>
            <w:r w:rsidR="00F05C09" w:rsidRPr="00F05C09">
              <w:rPr>
                <w:sz w:val="24"/>
              </w:rPr>
              <w:t>/7,74</w:t>
            </w:r>
          </w:p>
        </w:tc>
        <w:tc>
          <w:tcPr>
            <w:tcW w:w="965" w:type="pct"/>
            <w:tcBorders>
              <w:top w:val="nil"/>
              <w:left w:val="nil"/>
              <w:bottom w:val="single" w:sz="4" w:space="0" w:color="auto"/>
              <w:right w:val="single" w:sz="4" w:space="0" w:color="auto"/>
            </w:tcBorders>
            <w:shd w:val="clear" w:color="auto" w:fill="auto"/>
            <w:vAlign w:val="center"/>
            <w:hideMark/>
          </w:tcPr>
          <w:p w14:paraId="7C45B154" w14:textId="21B56705" w:rsidR="00F05C09" w:rsidRPr="00F05C09" w:rsidRDefault="003D53BE" w:rsidP="00F05C09">
            <w:pPr>
              <w:ind w:firstLine="0"/>
              <w:jc w:val="center"/>
              <w:rPr>
                <w:sz w:val="24"/>
              </w:rPr>
            </w:pPr>
            <w:r>
              <w:rPr>
                <w:sz w:val="24"/>
                <w:lang w:val="en-US"/>
              </w:rPr>
              <w:t>6</w:t>
            </w:r>
            <w:bookmarkStart w:id="280" w:name="_GoBack"/>
            <w:bookmarkEnd w:id="280"/>
            <w:r w:rsidR="00F05C09" w:rsidRPr="00F05C09">
              <w:rPr>
                <w:sz w:val="24"/>
              </w:rPr>
              <w:t>/7,74</w:t>
            </w:r>
          </w:p>
        </w:tc>
      </w:tr>
    </w:tbl>
    <w:p w14:paraId="43E0F429" w14:textId="77777777" w:rsidR="00DC6722" w:rsidRDefault="00DC6722">
      <w:pPr>
        <w:spacing w:after="160" w:line="259" w:lineRule="auto"/>
        <w:ind w:firstLine="0"/>
        <w:jc w:val="left"/>
        <w:rPr>
          <w:b/>
        </w:rPr>
      </w:pPr>
    </w:p>
    <w:p w14:paraId="2803AFD9" w14:textId="32B50E1B" w:rsidR="00F52B16" w:rsidRDefault="00F52B16">
      <w:pPr>
        <w:spacing w:after="160" w:line="259" w:lineRule="auto"/>
        <w:ind w:firstLine="0"/>
        <w:jc w:val="left"/>
        <w:rPr>
          <w:b/>
          <w:bCs/>
          <w:sz w:val="32"/>
          <w:szCs w:val="32"/>
        </w:rPr>
      </w:pPr>
      <w:bookmarkStart w:id="281" w:name="_Toc435712533"/>
      <w:bookmarkStart w:id="282" w:name="_Toc27734150"/>
      <w:bookmarkStart w:id="283" w:name="_Toc69398902"/>
      <w:bookmarkEnd w:id="281"/>
      <w:bookmarkEnd w:id="282"/>
      <w:bookmarkEnd w:id="283"/>
    </w:p>
    <w:sectPr w:rsidR="00F52B16" w:rsidSect="009E0C9D">
      <w:headerReference w:type="default" r:id="rId23"/>
      <w:footerReference w:type="default" r:id="rId24"/>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883A6A" w14:textId="77777777" w:rsidR="004C66DF" w:rsidRDefault="004C66DF">
      <w:r>
        <w:separator/>
      </w:r>
    </w:p>
  </w:endnote>
  <w:endnote w:type="continuationSeparator" w:id="0">
    <w:p w14:paraId="4C22FF0A" w14:textId="77777777" w:rsidR="004C66DF" w:rsidRDefault="004C6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Inte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B7219" w14:textId="77777777" w:rsidR="00A025E7" w:rsidRDefault="00A025E7"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D74ECBD" w14:textId="77777777" w:rsidR="00A025E7" w:rsidRDefault="00A025E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2020616"/>
      <w:docPartObj>
        <w:docPartGallery w:val="Page Numbers (Bottom of Page)"/>
        <w:docPartUnique/>
      </w:docPartObj>
    </w:sdtPr>
    <w:sdtEndPr/>
    <w:sdtContent>
      <w:p w14:paraId="7285A4AE" w14:textId="77777777" w:rsidR="00A025E7" w:rsidRDefault="00A025E7">
        <w:pPr>
          <w:pStyle w:val="a3"/>
          <w:jc w:val="right"/>
        </w:pPr>
        <w:r>
          <w:fldChar w:fldCharType="begin"/>
        </w:r>
        <w:r>
          <w:instrText>PAGE   \* MERGEFORMAT</w:instrText>
        </w:r>
        <w:r>
          <w:fldChar w:fldCharType="separate"/>
        </w:r>
        <w:r w:rsidR="003D53BE">
          <w:rPr>
            <w:noProof/>
          </w:rPr>
          <w:t>2</w:t>
        </w:r>
        <w:r>
          <w:fldChar w:fldCharType="end"/>
        </w:r>
      </w:p>
    </w:sdtContent>
  </w:sdt>
  <w:p w14:paraId="0C0BADEF" w14:textId="77777777" w:rsidR="00A025E7" w:rsidRDefault="00A025E7"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FD54" w14:textId="77777777" w:rsidR="00A025E7" w:rsidRDefault="00A025E7"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D0C6618" w14:textId="77777777" w:rsidR="00A025E7" w:rsidRDefault="00A025E7" w:rsidP="00431D1F">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635BC" w14:textId="77777777" w:rsidR="00A025E7" w:rsidRDefault="00A025E7"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D53BE">
      <w:rPr>
        <w:rStyle w:val="a5"/>
        <w:noProof/>
      </w:rPr>
      <w:t>20</w:t>
    </w:r>
    <w:r>
      <w:rPr>
        <w:rStyle w:val="a5"/>
      </w:rPr>
      <w:fldChar w:fldCharType="end"/>
    </w:r>
  </w:p>
  <w:p w14:paraId="27E854ED" w14:textId="77777777" w:rsidR="00A025E7" w:rsidRDefault="00A025E7" w:rsidP="00431D1F">
    <w:pPr>
      <w:pStyle w:val="a3"/>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C935F" w14:textId="77777777" w:rsidR="00A025E7" w:rsidRDefault="00A025E7" w:rsidP="00431D1F">
    <w:pPr>
      <w:pStyle w:val="a3"/>
      <w:jc w:val="right"/>
    </w:pPr>
    <w:r>
      <w:rPr>
        <w:rStyle w:val="a5"/>
      </w:rPr>
      <w:fldChar w:fldCharType="begin"/>
    </w:r>
    <w:r>
      <w:rPr>
        <w:rStyle w:val="a5"/>
      </w:rPr>
      <w:instrText xml:space="preserve"> PAGE </w:instrText>
    </w:r>
    <w:r>
      <w:rPr>
        <w:rStyle w:val="a5"/>
      </w:rPr>
      <w:fldChar w:fldCharType="separate"/>
    </w:r>
    <w:r w:rsidR="003D53BE">
      <w:rPr>
        <w:rStyle w:val="a5"/>
        <w:noProof/>
      </w:rPr>
      <w:t>87</w:t>
    </w:r>
    <w:r>
      <w:rPr>
        <w:rStyle w:val="a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79E2BC" w14:textId="77777777" w:rsidR="00A025E7" w:rsidRDefault="00A025E7">
    <w:pPr>
      <w:pStyle w:val="a3"/>
      <w:jc w:val="right"/>
    </w:pPr>
    <w:r>
      <w:fldChar w:fldCharType="begin"/>
    </w:r>
    <w:r>
      <w:instrText xml:space="preserve"> PAGE   \* MERGEFORMAT </w:instrText>
    </w:r>
    <w:r>
      <w:fldChar w:fldCharType="separate"/>
    </w:r>
    <w:r w:rsidR="003D53BE">
      <w:rPr>
        <w:noProof/>
      </w:rPr>
      <w:t>86</w:t>
    </w:r>
    <w:r>
      <w:fldChar w:fldCharType="end"/>
    </w:r>
  </w:p>
  <w:p w14:paraId="1FFC156C" w14:textId="77777777" w:rsidR="00A025E7" w:rsidRDefault="00A025E7">
    <w:pPr>
      <w:pStyle w:val="a3"/>
      <w:jc w:val="center"/>
    </w:pPr>
    <w: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4E129" w14:textId="77777777" w:rsidR="00A025E7" w:rsidRDefault="00A025E7">
    <w:pPr>
      <w:pStyle w:val="a3"/>
      <w:jc w:val="right"/>
    </w:pPr>
    <w:r>
      <w:fldChar w:fldCharType="begin"/>
    </w:r>
    <w:r>
      <w:instrText xml:space="preserve"> PAGE   \* MERGEFORMAT </w:instrText>
    </w:r>
    <w:r>
      <w:fldChar w:fldCharType="separate"/>
    </w:r>
    <w:r w:rsidR="003D53BE">
      <w:rPr>
        <w:noProof/>
      </w:rPr>
      <w:t>91</w:t>
    </w:r>
    <w:r>
      <w:fldChar w:fldCharType="end"/>
    </w:r>
  </w:p>
  <w:p w14:paraId="26DEB60A" w14:textId="77777777" w:rsidR="00A025E7" w:rsidRDefault="00A025E7">
    <w:pPr>
      <w:pStyle w:val="a3"/>
      <w:jc w:val="cen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328F0" w14:textId="77777777" w:rsidR="004C66DF" w:rsidRDefault="004C66DF">
      <w:r>
        <w:separator/>
      </w:r>
    </w:p>
  </w:footnote>
  <w:footnote w:type="continuationSeparator" w:id="0">
    <w:p w14:paraId="71B2EBA8" w14:textId="77777777" w:rsidR="004C66DF" w:rsidRDefault="004C6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53A1C" w14:textId="77777777" w:rsidR="00A025E7" w:rsidRPr="00F6753F" w:rsidRDefault="00A025E7" w:rsidP="00431D1F">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A534B" w14:textId="77777777" w:rsidR="00A025E7" w:rsidRPr="00203A33" w:rsidRDefault="00A025E7" w:rsidP="00985BC1">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DC9FD" w14:textId="77777777" w:rsidR="00A025E7" w:rsidRPr="00203A33" w:rsidRDefault="00A025E7" w:rsidP="00985BC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3"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4" w15:restartNumberingAfterBreak="0">
    <w:nsid w:val="01245E6A"/>
    <w:multiLevelType w:val="hybridMultilevel"/>
    <w:tmpl w:val="51D0F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155212"/>
    <w:multiLevelType w:val="hybridMultilevel"/>
    <w:tmpl w:val="76A4F674"/>
    <w:lvl w:ilvl="0" w:tplc="6C1E50EC">
      <w:start w:val="1"/>
      <w:numFmt w:val="decimal"/>
      <w:lvlText w:val="%1."/>
      <w:lvlJc w:val="left"/>
      <w:pPr>
        <w:tabs>
          <w:tab w:val="num" w:pos="397"/>
        </w:tabs>
        <w:ind w:left="754" w:hanging="397"/>
      </w:pPr>
    </w:lvl>
    <w:lvl w:ilvl="1" w:tplc="DE6200B6">
      <w:start w:val="1"/>
      <w:numFmt w:val="decimal"/>
      <w:lvlText w:val="%2."/>
      <w:lvlJc w:val="left"/>
      <w:pPr>
        <w:tabs>
          <w:tab w:val="num" w:pos="794"/>
        </w:tabs>
        <w:ind w:left="1151" w:hanging="397"/>
      </w:pPr>
    </w:lvl>
    <w:lvl w:ilvl="2" w:tplc="C8AE5D92">
      <w:start w:val="1"/>
      <w:numFmt w:val="decimal"/>
      <w:lvlText w:val="%3."/>
      <w:lvlJc w:val="left"/>
      <w:pPr>
        <w:tabs>
          <w:tab w:val="num" w:pos="1191"/>
        </w:tabs>
        <w:ind w:left="1548" w:hanging="397"/>
      </w:pPr>
    </w:lvl>
    <w:lvl w:ilvl="3" w:tplc="3566E734">
      <w:start w:val="1"/>
      <w:numFmt w:val="decimal"/>
      <w:lvlText w:val="%4."/>
      <w:lvlJc w:val="left"/>
      <w:pPr>
        <w:tabs>
          <w:tab w:val="num" w:pos="1588"/>
        </w:tabs>
        <w:ind w:left="1945" w:hanging="397"/>
      </w:pPr>
    </w:lvl>
    <w:lvl w:ilvl="4" w:tplc="34AE8004">
      <w:start w:val="1"/>
      <w:numFmt w:val="decimal"/>
      <w:lvlText w:val="%5."/>
      <w:lvlJc w:val="left"/>
      <w:pPr>
        <w:tabs>
          <w:tab w:val="num" w:pos="1985"/>
        </w:tabs>
        <w:ind w:left="2342" w:hanging="397"/>
      </w:pPr>
    </w:lvl>
    <w:lvl w:ilvl="5" w:tplc="902A1FD6">
      <w:start w:val="1"/>
      <w:numFmt w:val="decimal"/>
      <w:lvlText w:val="%6."/>
      <w:lvlJc w:val="left"/>
      <w:pPr>
        <w:tabs>
          <w:tab w:val="num" w:pos="2381"/>
        </w:tabs>
        <w:ind w:left="2738" w:hanging="397"/>
      </w:pPr>
    </w:lvl>
    <w:lvl w:ilvl="6" w:tplc="C3B23D04">
      <w:start w:val="1"/>
      <w:numFmt w:val="decimal"/>
      <w:lvlText w:val="%7."/>
      <w:lvlJc w:val="left"/>
      <w:pPr>
        <w:tabs>
          <w:tab w:val="num" w:pos="2778"/>
        </w:tabs>
        <w:ind w:left="3135" w:hanging="397"/>
      </w:pPr>
    </w:lvl>
    <w:lvl w:ilvl="7" w:tplc="55F2847C">
      <w:start w:val="1"/>
      <w:numFmt w:val="decimal"/>
      <w:lvlText w:val="%8."/>
      <w:lvlJc w:val="left"/>
      <w:pPr>
        <w:tabs>
          <w:tab w:val="num" w:pos="3175"/>
        </w:tabs>
        <w:ind w:left="3532" w:hanging="397"/>
      </w:pPr>
    </w:lvl>
    <w:lvl w:ilvl="8" w:tplc="32C06D22">
      <w:start w:val="1"/>
      <w:numFmt w:val="decimal"/>
      <w:lvlText w:val="%9."/>
      <w:lvlJc w:val="left"/>
      <w:pPr>
        <w:tabs>
          <w:tab w:val="num" w:pos="3572"/>
        </w:tabs>
        <w:ind w:left="3929" w:hanging="397"/>
      </w:pPr>
    </w:lvl>
  </w:abstractNum>
  <w:abstractNum w:abstractNumId="6" w15:restartNumberingAfterBreak="0">
    <w:nsid w:val="0E034496"/>
    <w:multiLevelType w:val="hybridMultilevel"/>
    <w:tmpl w:val="CBD424B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E2A1098"/>
    <w:multiLevelType w:val="hybridMultilevel"/>
    <w:tmpl w:val="AA9E142C"/>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EC43959"/>
    <w:multiLevelType w:val="multilevel"/>
    <w:tmpl w:val="2C622960"/>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hint="default"/>
      </w:rPr>
    </w:lvl>
    <w:lvl w:ilvl="2">
      <w:start w:val="1"/>
      <w:numFmt w:val="none"/>
      <w:pStyle w:val="3"/>
      <w:lvlText w:val=""/>
      <w:lvlJc w:val="left"/>
      <w:pPr>
        <w:ind w:left="720" w:hanging="720"/>
      </w:pPr>
      <w:rPr>
        <w:rFonts w:hint="default"/>
      </w:rPr>
    </w:lvl>
    <w:lvl w:ilvl="3">
      <w:start w:val="1"/>
      <w:numFmt w:val="none"/>
      <w:lvlText w:val=""/>
      <w:lvlJc w:val="left"/>
      <w:pPr>
        <w:ind w:left="864" w:hanging="864"/>
      </w:pPr>
      <w:rPr>
        <w:rFonts w:hint="default"/>
      </w:rPr>
    </w:lvl>
    <w:lvl w:ilvl="4">
      <w:start w:val="1"/>
      <w:numFmt w:val="none"/>
      <w:pStyle w:val="S5"/>
      <w:lvlText w:val=""/>
      <w:lvlJc w:val="left"/>
      <w:pPr>
        <w:ind w:left="1008" w:hanging="1008"/>
      </w:pPr>
      <w:rPr>
        <w:rFonts w:hint="default"/>
      </w:rPr>
    </w:lvl>
    <w:lvl w:ilvl="5">
      <w:start w:val="1"/>
      <w:numFmt w:val="none"/>
      <w:pStyle w:val="6"/>
      <w:lvlText w:val=""/>
      <w:lvlJc w:val="left"/>
      <w:pPr>
        <w:ind w:left="1152" w:hanging="1152"/>
      </w:pPr>
      <w:rPr>
        <w:rFonts w:hint="default"/>
      </w:rPr>
    </w:lvl>
    <w:lvl w:ilvl="6">
      <w:start w:val="1"/>
      <w:numFmt w:val="none"/>
      <w:pStyle w:val="7"/>
      <w:lvlText w:val=""/>
      <w:lvlJc w:val="left"/>
      <w:pPr>
        <w:ind w:left="1296" w:hanging="1296"/>
      </w:pPr>
      <w:rPr>
        <w:rFonts w:hint="default"/>
      </w:rPr>
    </w:lvl>
    <w:lvl w:ilvl="7">
      <w:start w:val="1"/>
      <w:numFmt w:val="none"/>
      <w:pStyle w:val="8"/>
      <w:lvlText w:val=""/>
      <w:lvlJc w:val="left"/>
      <w:pPr>
        <w:ind w:left="1440" w:hanging="1440"/>
      </w:pPr>
      <w:rPr>
        <w:rFonts w:hint="default"/>
      </w:rPr>
    </w:lvl>
    <w:lvl w:ilvl="8">
      <w:start w:val="1"/>
      <w:numFmt w:val="none"/>
      <w:pStyle w:val="9"/>
      <w:lvlText w:val=""/>
      <w:lvlJc w:val="left"/>
      <w:pPr>
        <w:ind w:left="1584" w:hanging="1584"/>
      </w:pPr>
      <w:rPr>
        <w:rFonts w:hint="default"/>
      </w:rPr>
    </w:lvl>
  </w:abstractNum>
  <w:abstractNum w:abstractNumId="9" w15:restartNumberingAfterBreak="0">
    <w:nsid w:val="10541707"/>
    <w:multiLevelType w:val="multilevel"/>
    <w:tmpl w:val="B396033A"/>
    <w:styleLink w:val="30"/>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10A500D"/>
    <w:multiLevelType w:val="hybridMultilevel"/>
    <w:tmpl w:val="B784D856"/>
    <w:lvl w:ilvl="0" w:tplc="C5609496">
      <w:start w:val="1"/>
      <w:numFmt w:val="bullet"/>
      <w:lvlText w:val="−"/>
      <w:lvlJc w:val="left"/>
      <w:pPr>
        <w:ind w:left="1428" w:hanging="360"/>
      </w:pPr>
      <w:rPr>
        <w:rFonts w:ascii="Calibri" w:hAnsi="Calibri"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46516E9"/>
    <w:multiLevelType w:val="hybridMultilevel"/>
    <w:tmpl w:val="46BE6B4C"/>
    <w:lvl w:ilvl="0" w:tplc="869C6F88">
      <w:start w:val="7"/>
      <w:numFmt w:val="bullet"/>
      <w:lvlText w:val="–"/>
      <w:lvlJc w:val="left"/>
      <w:pPr>
        <w:tabs>
          <w:tab w:val="num" w:pos="2013"/>
        </w:tabs>
        <w:ind w:left="2013" w:hanging="51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165206F3"/>
    <w:multiLevelType w:val="hybridMultilevel"/>
    <w:tmpl w:val="B060DDA6"/>
    <w:lvl w:ilvl="0" w:tplc="869C6F88">
      <w:start w:val="7"/>
      <w:numFmt w:val="bullet"/>
      <w:lvlText w:val="–"/>
      <w:lvlJc w:val="left"/>
      <w:pPr>
        <w:tabs>
          <w:tab w:val="num" w:pos="1219"/>
        </w:tabs>
        <w:ind w:left="1219" w:hanging="510"/>
      </w:pPr>
      <w:rPr>
        <w:rFonts w:ascii="Times New Roman" w:eastAsia="Times New Roman" w:hAnsi="Times New Roman" w:cs="Times New Roman" w:hint="default"/>
      </w:rPr>
    </w:lvl>
    <w:lvl w:ilvl="1" w:tplc="04190003" w:tentative="1">
      <w:start w:val="1"/>
      <w:numFmt w:val="bullet"/>
      <w:lvlText w:val="o"/>
      <w:lvlJc w:val="left"/>
      <w:pPr>
        <w:tabs>
          <w:tab w:val="num" w:pos="1355"/>
        </w:tabs>
        <w:ind w:left="1355" w:hanging="360"/>
      </w:pPr>
      <w:rPr>
        <w:rFonts w:ascii="Courier New" w:hAnsi="Courier New" w:cs="Courier New" w:hint="default"/>
      </w:rPr>
    </w:lvl>
    <w:lvl w:ilvl="2" w:tplc="04190005" w:tentative="1">
      <w:start w:val="1"/>
      <w:numFmt w:val="bullet"/>
      <w:lvlText w:val=""/>
      <w:lvlJc w:val="left"/>
      <w:pPr>
        <w:tabs>
          <w:tab w:val="num" w:pos="2075"/>
        </w:tabs>
        <w:ind w:left="2075" w:hanging="360"/>
      </w:pPr>
      <w:rPr>
        <w:rFonts w:ascii="Wingdings" w:hAnsi="Wingdings" w:hint="default"/>
      </w:rPr>
    </w:lvl>
    <w:lvl w:ilvl="3" w:tplc="04190001" w:tentative="1">
      <w:start w:val="1"/>
      <w:numFmt w:val="bullet"/>
      <w:lvlText w:val=""/>
      <w:lvlJc w:val="left"/>
      <w:pPr>
        <w:tabs>
          <w:tab w:val="num" w:pos="2795"/>
        </w:tabs>
        <w:ind w:left="2795" w:hanging="360"/>
      </w:pPr>
      <w:rPr>
        <w:rFonts w:ascii="Symbol" w:hAnsi="Symbol" w:hint="default"/>
      </w:rPr>
    </w:lvl>
    <w:lvl w:ilvl="4" w:tplc="04190003" w:tentative="1">
      <w:start w:val="1"/>
      <w:numFmt w:val="bullet"/>
      <w:lvlText w:val="o"/>
      <w:lvlJc w:val="left"/>
      <w:pPr>
        <w:tabs>
          <w:tab w:val="num" w:pos="3515"/>
        </w:tabs>
        <w:ind w:left="3515" w:hanging="360"/>
      </w:pPr>
      <w:rPr>
        <w:rFonts w:ascii="Courier New" w:hAnsi="Courier New" w:cs="Courier New" w:hint="default"/>
      </w:rPr>
    </w:lvl>
    <w:lvl w:ilvl="5" w:tplc="04190005" w:tentative="1">
      <w:start w:val="1"/>
      <w:numFmt w:val="bullet"/>
      <w:lvlText w:val=""/>
      <w:lvlJc w:val="left"/>
      <w:pPr>
        <w:tabs>
          <w:tab w:val="num" w:pos="4235"/>
        </w:tabs>
        <w:ind w:left="4235" w:hanging="360"/>
      </w:pPr>
      <w:rPr>
        <w:rFonts w:ascii="Wingdings" w:hAnsi="Wingdings" w:hint="default"/>
      </w:rPr>
    </w:lvl>
    <w:lvl w:ilvl="6" w:tplc="04190001" w:tentative="1">
      <w:start w:val="1"/>
      <w:numFmt w:val="bullet"/>
      <w:lvlText w:val=""/>
      <w:lvlJc w:val="left"/>
      <w:pPr>
        <w:tabs>
          <w:tab w:val="num" w:pos="4955"/>
        </w:tabs>
        <w:ind w:left="4955" w:hanging="360"/>
      </w:pPr>
      <w:rPr>
        <w:rFonts w:ascii="Symbol" w:hAnsi="Symbol" w:hint="default"/>
      </w:rPr>
    </w:lvl>
    <w:lvl w:ilvl="7" w:tplc="04190003" w:tentative="1">
      <w:start w:val="1"/>
      <w:numFmt w:val="bullet"/>
      <w:lvlText w:val="o"/>
      <w:lvlJc w:val="left"/>
      <w:pPr>
        <w:tabs>
          <w:tab w:val="num" w:pos="5675"/>
        </w:tabs>
        <w:ind w:left="5675" w:hanging="360"/>
      </w:pPr>
      <w:rPr>
        <w:rFonts w:ascii="Courier New" w:hAnsi="Courier New" w:cs="Courier New" w:hint="default"/>
      </w:rPr>
    </w:lvl>
    <w:lvl w:ilvl="8" w:tplc="04190005" w:tentative="1">
      <w:start w:val="1"/>
      <w:numFmt w:val="bullet"/>
      <w:lvlText w:val=""/>
      <w:lvlJc w:val="left"/>
      <w:pPr>
        <w:tabs>
          <w:tab w:val="num" w:pos="6395"/>
        </w:tabs>
        <w:ind w:left="6395" w:hanging="360"/>
      </w:pPr>
      <w:rPr>
        <w:rFonts w:ascii="Wingdings" w:hAnsi="Wingdings" w:hint="default"/>
      </w:rPr>
    </w:lvl>
  </w:abstractNum>
  <w:abstractNum w:abstractNumId="14" w15:restartNumberingAfterBreak="0">
    <w:nsid w:val="17C51267"/>
    <w:multiLevelType w:val="hybridMultilevel"/>
    <w:tmpl w:val="43DA87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93841AA"/>
    <w:multiLevelType w:val="hybridMultilevel"/>
    <w:tmpl w:val="D27C6664"/>
    <w:lvl w:ilvl="0" w:tplc="869C6F88">
      <w:start w:val="7"/>
      <w:numFmt w:val="bullet"/>
      <w:lvlText w:val="–"/>
      <w:lvlJc w:val="left"/>
      <w:pPr>
        <w:tabs>
          <w:tab w:val="num" w:pos="1230"/>
        </w:tabs>
        <w:ind w:left="1230" w:hanging="510"/>
      </w:pPr>
      <w:rPr>
        <w:rFonts w:ascii="Times New Roman" w:eastAsia="Times New Roman" w:hAnsi="Times New Roman" w:cs="Times New Roman" w:hint="default"/>
      </w:rPr>
    </w:lvl>
    <w:lvl w:ilvl="1" w:tplc="04190003" w:tentative="1">
      <w:start w:val="1"/>
      <w:numFmt w:val="bullet"/>
      <w:lvlText w:val="o"/>
      <w:lvlJc w:val="left"/>
      <w:pPr>
        <w:tabs>
          <w:tab w:val="num" w:pos="1366"/>
        </w:tabs>
        <w:ind w:left="1366" w:hanging="360"/>
      </w:pPr>
      <w:rPr>
        <w:rFonts w:ascii="Courier New" w:hAnsi="Courier New" w:cs="Courier New" w:hint="default"/>
      </w:rPr>
    </w:lvl>
    <w:lvl w:ilvl="2" w:tplc="04190005" w:tentative="1">
      <w:start w:val="1"/>
      <w:numFmt w:val="bullet"/>
      <w:lvlText w:val=""/>
      <w:lvlJc w:val="left"/>
      <w:pPr>
        <w:tabs>
          <w:tab w:val="num" w:pos="2086"/>
        </w:tabs>
        <w:ind w:left="2086" w:hanging="360"/>
      </w:pPr>
      <w:rPr>
        <w:rFonts w:ascii="Wingdings" w:hAnsi="Wingdings" w:hint="default"/>
      </w:rPr>
    </w:lvl>
    <w:lvl w:ilvl="3" w:tplc="04190001" w:tentative="1">
      <w:start w:val="1"/>
      <w:numFmt w:val="bullet"/>
      <w:lvlText w:val=""/>
      <w:lvlJc w:val="left"/>
      <w:pPr>
        <w:tabs>
          <w:tab w:val="num" w:pos="2806"/>
        </w:tabs>
        <w:ind w:left="2806" w:hanging="360"/>
      </w:pPr>
      <w:rPr>
        <w:rFonts w:ascii="Symbol" w:hAnsi="Symbol" w:hint="default"/>
      </w:rPr>
    </w:lvl>
    <w:lvl w:ilvl="4" w:tplc="04190003" w:tentative="1">
      <w:start w:val="1"/>
      <w:numFmt w:val="bullet"/>
      <w:lvlText w:val="o"/>
      <w:lvlJc w:val="left"/>
      <w:pPr>
        <w:tabs>
          <w:tab w:val="num" w:pos="3526"/>
        </w:tabs>
        <w:ind w:left="3526" w:hanging="360"/>
      </w:pPr>
      <w:rPr>
        <w:rFonts w:ascii="Courier New" w:hAnsi="Courier New" w:cs="Courier New" w:hint="default"/>
      </w:rPr>
    </w:lvl>
    <w:lvl w:ilvl="5" w:tplc="04190005" w:tentative="1">
      <w:start w:val="1"/>
      <w:numFmt w:val="bullet"/>
      <w:lvlText w:val=""/>
      <w:lvlJc w:val="left"/>
      <w:pPr>
        <w:tabs>
          <w:tab w:val="num" w:pos="4246"/>
        </w:tabs>
        <w:ind w:left="4246" w:hanging="360"/>
      </w:pPr>
      <w:rPr>
        <w:rFonts w:ascii="Wingdings" w:hAnsi="Wingdings" w:hint="default"/>
      </w:rPr>
    </w:lvl>
    <w:lvl w:ilvl="6" w:tplc="04190001" w:tentative="1">
      <w:start w:val="1"/>
      <w:numFmt w:val="bullet"/>
      <w:lvlText w:val=""/>
      <w:lvlJc w:val="left"/>
      <w:pPr>
        <w:tabs>
          <w:tab w:val="num" w:pos="4966"/>
        </w:tabs>
        <w:ind w:left="4966" w:hanging="360"/>
      </w:pPr>
      <w:rPr>
        <w:rFonts w:ascii="Symbol" w:hAnsi="Symbol" w:hint="default"/>
      </w:rPr>
    </w:lvl>
    <w:lvl w:ilvl="7" w:tplc="04190003" w:tentative="1">
      <w:start w:val="1"/>
      <w:numFmt w:val="bullet"/>
      <w:lvlText w:val="o"/>
      <w:lvlJc w:val="left"/>
      <w:pPr>
        <w:tabs>
          <w:tab w:val="num" w:pos="5686"/>
        </w:tabs>
        <w:ind w:left="5686" w:hanging="360"/>
      </w:pPr>
      <w:rPr>
        <w:rFonts w:ascii="Courier New" w:hAnsi="Courier New" w:cs="Courier New" w:hint="default"/>
      </w:rPr>
    </w:lvl>
    <w:lvl w:ilvl="8" w:tplc="04190005" w:tentative="1">
      <w:start w:val="1"/>
      <w:numFmt w:val="bullet"/>
      <w:lvlText w:val=""/>
      <w:lvlJc w:val="left"/>
      <w:pPr>
        <w:tabs>
          <w:tab w:val="num" w:pos="6406"/>
        </w:tabs>
        <w:ind w:left="6406" w:hanging="360"/>
      </w:pPr>
      <w:rPr>
        <w:rFonts w:ascii="Wingdings" w:hAnsi="Wingdings" w:hint="default"/>
      </w:rPr>
    </w:lvl>
  </w:abstractNum>
  <w:abstractNum w:abstractNumId="16" w15:restartNumberingAfterBreak="0">
    <w:nsid w:val="1D3B15FF"/>
    <w:multiLevelType w:val="hybridMultilevel"/>
    <w:tmpl w:val="3B349E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EB250E9"/>
    <w:multiLevelType w:val="hybridMultilevel"/>
    <w:tmpl w:val="8676C0B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EC6591C"/>
    <w:multiLevelType w:val="hybridMultilevel"/>
    <w:tmpl w:val="A82C2114"/>
    <w:lvl w:ilvl="0" w:tplc="FFFFFFF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14100A9"/>
    <w:multiLevelType w:val="hybridMultilevel"/>
    <w:tmpl w:val="1EBED668"/>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18053EC"/>
    <w:multiLevelType w:val="hybridMultilevel"/>
    <w:tmpl w:val="9886B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71D3AB7"/>
    <w:multiLevelType w:val="hybridMultilevel"/>
    <w:tmpl w:val="8B1EA648"/>
    <w:lvl w:ilvl="0" w:tplc="C5609496">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A9854FB"/>
    <w:multiLevelType w:val="hybridMultilevel"/>
    <w:tmpl w:val="F104BBA2"/>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0B36F46"/>
    <w:multiLevelType w:val="hybridMultilevel"/>
    <w:tmpl w:val="31864748"/>
    <w:lvl w:ilvl="0" w:tplc="9A22819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4" w15:restartNumberingAfterBreak="0">
    <w:nsid w:val="35A006FA"/>
    <w:multiLevelType w:val="hybridMultilevel"/>
    <w:tmpl w:val="BF12C4C0"/>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5" w15:restartNumberingAfterBreak="0">
    <w:nsid w:val="385A0D75"/>
    <w:multiLevelType w:val="hybridMultilevel"/>
    <w:tmpl w:val="D8DC2A9A"/>
    <w:lvl w:ilvl="0" w:tplc="869C6F88">
      <w:start w:val="7"/>
      <w:numFmt w:val="bullet"/>
      <w:lvlText w:val="–"/>
      <w:lvlJc w:val="left"/>
      <w:pPr>
        <w:tabs>
          <w:tab w:val="num" w:pos="1218"/>
        </w:tabs>
        <w:ind w:left="1218" w:hanging="510"/>
      </w:pPr>
      <w:rPr>
        <w:rFonts w:ascii="Times New Roman" w:eastAsia="Times New Roman" w:hAnsi="Times New Roman" w:cs="Times New Roman" w:hint="default"/>
      </w:rPr>
    </w:lvl>
    <w:lvl w:ilvl="1" w:tplc="04190003" w:tentative="1">
      <w:start w:val="1"/>
      <w:numFmt w:val="bullet"/>
      <w:lvlText w:val="o"/>
      <w:lvlJc w:val="left"/>
      <w:pPr>
        <w:tabs>
          <w:tab w:val="num" w:pos="1354"/>
        </w:tabs>
        <w:ind w:left="1354" w:hanging="360"/>
      </w:pPr>
      <w:rPr>
        <w:rFonts w:ascii="Courier New" w:hAnsi="Courier New" w:cs="Courier New" w:hint="default"/>
      </w:rPr>
    </w:lvl>
    <w:lvl w:ilvl="2" w:tplc="04190005" w:tentative="1">
      <w:start w:val="1"/>
      <w:numFmt w:val="bullet"/>
      <w:lvlText w:val=""/>
      <w:lvlJc w:val="left"/>
      <w:pPr>
        <w:tabs>
          <w:tab w:val="num" w:pos="2074"/>
        </w:tabs>
        <w:ind w:left="2074" w:hanging="360"/>
      </w:pPr>
      <w:rPr>
        <w:rFonts w:ascii="Wingdings" w:hAnsi="Wingdings" w:hint="default"/>
      </w:rPr>
    </w:lvl>
    <w:lvl w:ilvl="3" w:tplc="04190001" w:tentative="1">
      <w:start w:val="1"/>
      <w:numFmt w:val="bullet"/>
      <w:lvlText w:val=""/>
      <w:lvlJc w:val="left"/>
      <w:pPr>
        <w:tabs>
          <w:tab w:val="num" w:pos="2794"/>
        </w:tabs>
        <w:ind w:left="2794" w:hanging="360"/>
      </w:pPr>
      <w:rPr>
        <w:rFonts w:ascii="Symbol" w:hAnsi="Symbol" w:hint="default"/>
      </w:rPr>
    </w:lvl>
    <w:lvl w:ilvl="4" w:tplc="04190003" w:tentative="1">
      <w:start w:val="1"/>
      <w:numFmt w:val="bullet"/>
      <w:lvlText w:val="o"/>
      <w:lvlJc w:val="left"/>
      <w:pPr>
        <w:tabs>
          <w:tab w:val="num" w:pos="3514"/>
        </w:tabs>
        <w:ind w:left="3514" w:hanging="360"/>
      </w:pPr>
      <w:rPr>
        <w:rFonts w:ascii="Courier New" w:hAnsi="Courier New" w:cs="Courier New" w:hint="default"/>
      </w:rPr>
    </w:lvl>
    <w:lvl w:ilvl="5" w:tplc="04190005" w:tentative="1">
      <w:start w:val="1"/>
      <w:numFmt w:val="bullet"/>
      <w:lvlText w:val=""/>
      <w:lvlJc w:val="left"/>
      <w:pPr>
        <w:tabs>
          <w:tab w:val="num" w:pos="4234"/>
        </w:tabs>
        <w:ind w:left="4234" w:hanging="360"/>
      </w:pPr>
      <w:rPr>
        <w:rFonts w:ascii="Wingdings" w:hAnsi="Wingdings" w:hint="default"/>
      </w:rPr>
    </w:lvl>
    <w:lvl w:ilvl="6" w:tplc="04190001" w:tentative="1">
      <w:start w:val="1"/>
      <w:numFmt w:val="bullet"/>
      <w:lvlText w:val=""/>
      <w:lvlJc w:val="left"/>
      <w:pPr>
        <w:tabs>
          <w:tab w:val="num" w:pos="4954"/>
        </w:tabs>
        <w:ind w:left="4954" w:hanging="360"/>
      </w:pPr>
      <w:rPr>
        <w:rFonts w:ascii="Symbol" w:hAnsi="Symbol" w:hint="default"/>
      </w:rPr>
    </w:lvl>
    <w:lvl w:ilvl="7" w:tplc="04190003" w:tentative="1">
      <w:start w:val="1"/>
      <w:numFmt w:val="bullet"/>
      <w:lvlText w:val="o"/>
      <w:lvlJc w:val="left"/>
      <w:pPr>
        <w:tabs>
          <w:tab w:val="num" w:pos="5674"/>
        </w:tabs>
        <w:ind w:left="5674" w:hanging="360"/>
      </w:pPr>
      <w:rPr>
        <w:rFonts w:ascii="Courier New" w:hAnsi="Courier New" w:cs="Courier New" w:hint="default"/>
      </w:rPr>
    </w:lvl>
    <w:lvl w:ilvl="8" w:tplc="04190005" w:tentative="1">
      <w:start w:val="1"/>
      <w:numFmt w:val="bullet"/>
      <w:lvlText w:val=""/>
      <w:lvlJc w:val="left"/>
      <w:pPr>
        <w:tabs>
          <w:tab w:val="num" w:pos="6394"/>
        </w:tabs>
        <w:ind w:left="6394" w:hanging="360"/>
      </w:pPr>
      <w:rPr>
        <w:rFonts w:ascii="Wingdings" w:hAnsi="Wingdings" w:hint="default"/>
      </w:rPr>
    </w:lvl>
  </w:abstractNum>
  <w:abstractNum w:abstractNumId="26" w15:restartNumberingAfterBreak="0">
    <w:nsid w:val="3C572447"/>
    <w:multiLevelType w:val="hybridMultilevel"/>
    <w:tmpl w:val="DFDECC72"/>
    <w:lvl w:ilvl="0" w:tplc="869C6F88">
      <w:start w:val="7"/>
      <w:numFmt w:val="bullet"/>
      <w:lvlText w:val="–"/>
      <w:lvlJc w:val="left"/>
      <w:pPr>
        <w:tabs>
          <w:tab w:val="num" w:pos="2024"/>
        </w:tabs>
        <w:ind w:left="2024" w:hanging="51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3137F9C"/>
    <w:multiLevelType w:val="multilevel"/>
    <w:tmpl w:val="F1722DB8"/>
    <w:lvl w:ilvl="0">
      <w:start w:val="1"/>
      <w:numFmt w:val="decimal"/>
      <w:pStyle w:val="10"/>
      <w:lvlText w:val="%1."/>
      <w:lvlJc w:val="left"/>
      <w:pPr>
        <w:ind w:left="1069" w:hanging="360"/>
      </w:pPr>
      <w:rPr>
        <w:rFonts w:hint="default"/>
      </w:rPr>
    </w:lvl>
    <w:lvl w:ilvl="1">
      <w:start w:val="1"/>
      <w:numFmt w:val="decimal"/>
      <w:pStyle w:val="22"/>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44E66F46"/>
    <w:multiLevelType w:val="hybridMultilevel"/>
    <w:tmpl w:val="1C5C4F2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F995676"/>
    <w:multiLevelType w:val="hybridMultilevel"/>
    <w:tmpl w:val="63DA1882"/>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0" w15:restartNumberingAfterBreak="0">
    <w:nsid w:val="57CC7AAA"/>
    <w:multiLevelType w:val="hybridMultilevel"/>
    <w:tmpl w:val="3CB41F96"/>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1"/>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677F375B"/>
    <w:multiLevelType w:val="hybridMultilevel"/>
    <w:tmpl w:val="C9CE7A0C"/>
    <w:lvl w:ilvl="0" w:tplc="869C6F88">
      <w:start w:val="7"/>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AB60356"/>
    <w:multiLevelType w:val="hybridMultilevel"/>
    <w:tmpl w:val="54D24C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BFA3511"/>
    <w:multiLevelType w:val="hybridMultilevel"/>
    <w:tmpl w:val="A7EC7C40"/>
    <w:lvl w:ilvl="0" w:tplc="46E076A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EDF3B44"/>
    <w:multiLevelType w:val="hybridMultilevel"/>
    <w:tmpl w:val="3342BA96"/>
    <w:lvl w:ilvl="0" w:tplc="02A6FDA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6FF84E6E"/>
    <w:multiLevelType w:val="hybridMultilevel"/>
    <w:tmpl w:val="27A06B60"/>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2B54C7F"/>
    <w:multiLevelType w:val="hybridMultilevel"/>
    <w:tmpl w:val="C250F008"/>
    <w:lvl w:ilvl="0" w:tplc="57DA9B7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15:restartNumberingAfterBreak="0">
    <w:nsid w:val="7B3A2F7E"/>
    <w:multiLevelType w:val="hybridMultilevel"/>
    <w:tmpl w:val="5CFEDDA2"/>
    <w:lvl w:ilvl="0" w:tplc="869C6F88">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5"/>
  </w:num>
  <w:num w:numId="3">
    <w:abstractNumId w:val="29"/>
  </w:num>
  <w:num w:numId="4">
    <w:abstractNumId w:val="11"/>
  </w:num>
  <w:num w:numId="5">
    <w:abstractNumId w:val="10"/>
  </w:num>
  <w:num w:numId="6">
    <w:abstractNumId w:val="35"/>
  </w:num>
  <w:num w:numId="7">
    <w:abstractNumId w:val="37"/>
  </w:num>
  <w:num w:numId="8">
    <w:abstractNumId w:val="24"/>
  </w:num>
  <w:num w:numId="9">
    <w:abstractNumId w:val="25"/>
  </w:num>
  <w:num w:numId="10">
    <w:abstractNumId w:val="26"/>
  </w:num>
  <w:num w:numId="11">
    <w:abstractNumId w:val="13"/>
  </w:num>
  <w:num w:numId="12">
    <w:abstractNumId w:val="1"/>
  </w:num>
  <w:num w:numId="13">
    <w:abstractNumId w:val="0"/>
  </w:num>
  <w:num w:numId="14">
    <w:abstractNumId w:val="31"/>
  </w:num>
  <w:num w:numId="15">
    <w:abstractNumId w:val="9"/>
  </w:num>
  <w:num w:numId="16">
    <w:abstractNumId w:val="2"/>
  </w:num>
  <w:num w:numId="17">
    <w:abstractNumId w:val="7"/>
  </w:num>
  <w:num w:numId="18">
    <w:abstractNumId w:val="12"/>
  </w:num>
  <w:num w:numId="19">
    <w:abstractNumId w:val="16"/>
  </w:num>
  <w:num w:numId="20">
    <w:abstractNumId w:val="36"/>
  </w:num>
  <w:num w:numId="21">
    <w:abstractNumId w:val="6"/>
  </w:num>
  <w:num w:numId="22">
    <w:abstractNumId w:val="18"/>
  </w:num>
  <w:num w:numId="23">
    <w:abstractNumId w:val="23"/>
  </w:num>
  <w:num w:numId="24">
    <w:abstractNumId w:val="38"/>
  </w:num>
  <w:num w:numId="25">
    <w:abstractNumId w:val="28"/>
  </w:num>
  <w:num w:numId="26">
    <w:abstractNumId w:val="33"/>
  </w:num>
  <w:num w:numId="27">
    <w:abstractNumId w:val="30"/>
  </w:num>
  <w:num w:numId="28">
    <w:abstractNumId w:val="22"/>
  </w:num>
  <w:num w:numId="29">
    <w:abstractNumId w:val="17"/>
  </w:num>
  <w:num w:numId="30">
    <w:abstractNumId w:val="14"/>
  </w:num>
  <w:num w:numId="31">
    <w:abstractNumId w:val="5"/>
  </w:num>
  <w:num w:numId="32">
    <w:abstractNumId w:val="19"/>
  </w:num>
  <w:num w:numId="33">
    <w:abstractNumId w:val="21"/>
  </w:num>
  <w:num w:numId="34">
    <w:abstractNumId w:val="27"/>
  </w:num>
  <w:num w:numId="35">
    <w:abstractNumId w:val="4"/>
  </w:num>
  <w:num w:numId="36">
    <w:abstractNumId w:val="20"/>
  </w:num>
  <w:num w:numId="37">
    <w:abstractNumId w:val="34"/>
  </w:num>
  <w:num w:numId="38">
    <w:abstractNumId w:val="3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0B0C"/>
    <w:rsid w:val="000028DB"/>
    <w:rsid w:val="000033D5"/>
    <w:rsid w:val="000036B5"/>
    <w:rsid w:val="00005F71"/>
    <w:rsid w:val="00006BC2"/>
    <w:rsid w:val="000120AA"/>
    <w:rsid w:val="00013672"/>
    <w:rsid w:val="000146D1"/>
    <w:rsid w:val="00014A2D"/>
    <w:rsid w:val="000151F6"/>
    <w:rsid w:val="00016A4E"/>
    <w:rsid w:val="000176CB"/>
    <w:rsid w:val="0001796A"/>
    <w:rsid w:val="00017D5F"/>
    <w:rsid w:val="00021911"/>
    <w:rsid w:val="00031836"/>
    <w:rsid w:val="00036251"/>
    <w:rsid w:val="00037352"/>
    <w:rsid w:val="000407FD"/>
    <w:rsid w:val="000409F0"/>
    <w:rsid w:val="00040B03"/>
    <w:rsid w:val="00044E53"/>
    <w:rsid w:val="000470E5"/>
    <w:rsid w:val="000503EA"/>
    <w:rsid w:val="00053818"/>
    <w:rsid w:val="00053B72"/>
    <w:rsid w:val="00060AFF"/>
    <w:rsid w:val="00060D04"/>
    <w:rsid w:val="0006103F"/>
    <w:rsid w:val="0006313F"/>
    <w:rsid w:val="00063CCB"/>
    <w:rsid w:val="00066126"/>
    <w:rsid w:val="00070F37"/>
    <w:rsid w:val="00072607"/>
    <w:rsid w:val="00072656"/>
    <w:rsid w:val="00073F1A"/>
    <w:rsid w:val="0007565B"/>
    <w:rsid w:val="00075E0D"/>
    <w:rsid w:val="0007630A"/>
    <w:rsid w:val="000769EF"/>
    <w:rsid w:val="00081696"/>
    <w:rsid w:val="00081F4B"/>
    <w:rsid w:val="0008326D"/>
    <w:rsid w:val="00084C02"/>
    <w:rsid w:val="0009013B"/>
    <w:rsid w:val="00090478"/>
    <w:rsid w:val="0009263E"/>
    <w:rsid w:val="0009443D"/>
    <w:rsid w:val="0009458B"/>
    <w:rsid w:val="00096BC0"/>
    <w:rsid w:val="000A00FA"/>
    <w:rsid w:val="000A0D2F"/>
    <w:rsid w:val="000A1222"/>
    <w:rsid w:val="000A1F84"/>
    <w:rsid w:val="000A275C"/>
    <w:rsid w:val="000A6FBC"/>
    <w:rsid w:val="000A729C"/>
    <w:rsid w:val="000B05E8"/>
    <w:rsid w:val="000B0917"/>
    <w:rsid w:val="000B0C6C"/>
    <w:rsid w:val="000B1B15"/>
    <w:rsid w:val="000B1CF7"/>
    <w:rsid w:val="000B1D10"/>
    <w:rsid w:val="000B1D90"/>
    <w:rsid w:val="000B4A34"/>
    <w:rsid w:val="000B63CD"/>
    <w:rsid w:val="000C274E"/>
    <w:rsid w:val="000C333E"/>
    <w:rsid w:val="000C4FEE"/>
    <w:rsid w:val="000C6215"/>
    <w:rsid w:val="000C6677"/>
    <w:rsid w:val="000C6FBE"/>
    <w:rsid w:val="000C7A46"/>
    <w:rsid w:val="000D15C9"/>
    <w:rsid w:val="000D1E3D"/>
    <w:rsid w:val="000D6B79"/>
    <w:rsid w:val="000E372B"/>
    <w:rsid w:val="000E3F76"/>
    <w:rsid w:val="000E6942"/>
    <w:rsid w:val="000E7078"/>
    <w:rsid w:val="000F0061"/>
    <w:rsid w:val="000F104A"/>
    <w:rsid w:val="000F1F1D"/>
    <w:rsid w:val="000F2553"/>
    <w:rsid w:val="000F32F3"/>
    <w:rsid w:val="000F4108"/>
    <w:rsid w:val="000F4CE8"/>
    <w:rsid w:val="000F4F57"/>
    <w:rsid w:val="000F5249"/>
    <w:rsid w:val="000F61F6"/>
    <w:rsid w:val="00101A39"/>
    <w:rsid w:val="00102189"/>
    <w:rsid w:val="00102CDE"/>
    <w:rsid w:val="00102CE5"/>
    <w:rsid w:val="00103556"/>
    <w:rsid w:val="00105B2E"/>
    <w:rsid w:val="0010714C"/>
    <w:rsid w:val="0010727A"/>
    <w:rsid w:val="00107F23"/>
    <w:rsid w:val="001107E9"/>
    <w:rsid w:val="0011164B"/>
    <w:rsid w:val="001122D0"/>
    <w:rsid w:val="00113A28"/>
    <w:rsid w:val="00115C7A"/>
    <w:rsid w:val="001177C0"/>
    <w:rsid w:val="00121DF2"/>
    <w:rsid w:val="00123175"/>
    <w:rsid w:val="00123905"/>
    <w:rsid w:val="0012447B"/>
    <w:rsid w:val="001258B8"/>
    <w:rsid w:val="00125A9A"/>
    <w:rsid w:val="001266D3"/>
    <w:rsid w:val="001308F3"/>
    <w:rsid w:val="00131F5F"/>
    <w:rsid w:val="00134FF6"/>
    <w:rsid w:val="001369DE"/>
    <w:rsid w:val="00137084"/>
    <w:rsid w:val="00143330"/>
    <w:rsid w:val="001435E3"/>
    <w:rsid w:val="00143959"/>
    <w:rsid w:val="00143A67"/>
    <w:rsid w:val="00143FAC"/>
    <w:rsid w:val="0014422B"/>
    <w:rsid w:val="001444B2"/>
    <w:rsid w:val="00144B29"/>
    <w:rsid w:val="001454CC"/>
    <w:rsid w:val="00147833"/>
    <w:rsid w:val="00153794"/>
    <w:rsid w:val="00160A5A"/>
    <w:rsid w:val="00160A6D"/>
    <w:rsid w:val="00161758"/>
    <w:rsid w:val="00162947"/>
    <w:rsid w:val="00164553"/>
    <w:rsid w:val="00165C9A"/>
    <w:rsid w:val="00166653"/>
    <w:rsid w:val="001670D5"/>
    <w:rsid w:val="001679F7"/>
    <w:rsid w:val="00170ACE"/>
    <w:rsid w:val="00180EE1"/>
    <w:rsid w:val="00181302"/>
    <w:rsid w:val="001816EC"/>
    <w:rsid w:val="00182C1F"/>
    <w:rsid w:val="00182ECE"/>
    <w:rsid w:val="00183BA8"/>
    <w:rsid w:val="001859B7"/>
    <w:rsid w:val="0018743B"/>
    <w:rsid w:val="00192293"/>
    <w:rsid w:val="0019248A"/>
    <w:rsid w:val="00193586"/>
    <w:rsid w:val="001940BE"/>
    <w:rsid w:val="00195E05"/>
    <w:rsid w:val="001A213F"/>
    <w:rsid w:val="001A3363"/>
    <w:rsid w:val="001A6290"/>
    <w:rsid w:val="001B0CFF"/>
    <w:rsid w:val="001B2154"/>
    <w:rsid w:val="001B37EF"/>
    <w:rsid w:val="001B3CE1"/>
    <w:rsid w:val="001B48A5"/>
    <w:rsid w:val="001C02DD"/>
    <w:rsid w:val="001C2E38"/>
    <w:rsid w:val="001C6DC4"/>
    <w:rsid w:val="001D120D"/>
    <w:rsid w:val="001D2A5C"/>
    <w:rsid w:val="001D5DE6"/>
    <w:rsid w:val="001D66AE"/>
    <w:rsid w:val="001D6D27"/>
    <w:rsid w:val="001E29DB"/>
    <w:rsid w:val="001E5248"/>
    <w:rsid w:val="001E5A76"/>
    <w:rsid w:val="001E5EBB"/>
    <w:rsid w:val="001E7A26"/>
    <w:rsid w:val="001F495F"/>
    <w:rsid w:val="001F56AD"/>
    <w:rsid w:val="001F5F88"/>
    <w:rsid w:val="001F71C5"/>
    <w:rsid w:val="00200FFB"/>
    <w:rsid w:val="00203BB2"/>
    <w:rsid w:val="00205259"/>
    <w:rsid w:val="0020572B"/>
    <w:rsid w:val="002066AD"/>
    <w:rsid w:val="00207208"/>
    <w:rsid w:val="00207515"/>
    <w:rsid w:val="00210D58"/>
    <w:rsid w:val="00210EB5"/>
    <w:rsid w:val="002112FA"/>
    <w:rsid w:val="00211418"/>
    <w:rsid w:val="0021237F"/>
    <w:rsid w:val="00212A14"/>
    <w:rsid w:val="00213061"/>
    <w:rsid w:val="00213E7F"/>
    <w:rsid w:val="00215546"/>
    <w:rsid w:val="00216D8B"/>
    <w:rsid w:val="0021734F"/>
    <w:rsid w:val="00217ACF"/>
    <w:rsid w:val="0022089B"/>
    <w:rsid w:val="00220D6E"/>
    <w:rsid w:val="00224B1D"/>
    <w:rsid w:val="00233DA5"/>
    <w:rsid w:val="002347DC"/>
    <w:rsid w:val="00235307"/>
    <w:rsid w:val="00235793"/>
    <w:rsid w:val="00235A9D"/>
    <w:rsid w:val="002423EE"/>
    <w:rsid w:val="002442DE"/>
    <w:rsid w:val="00244C9C"/>
    <w:rsid w:val="002512B5"/>
    <w:rsid w:val="00253CED"/>
    <w:rsid w:val="002602D0"/>
    <w:rsid w:val="00260982"/>
    <w:rsid w:val="00261F19"/>
    <w:rsid w:val="002658D0"/>
    <w:rsid w:val="0026648A"/>
    <w:rsid w:val="00266513"/>
    <w:rsid w:val="00271587"/>
    <w:rsid w:val="002715A7"/>
    <w:rsid w:val="00273E6A"/>
    <w:rsid w:val="00273ED0"/>
    <w:rsid w:val="002740F8"/>
    <w:rsid w:val="00274C4A"/>
    <w:rsid w:val="002775FF"/>
    <w:rsid w:val="00283A84"/>
    <w:rsid w:val="00284D1C"/>
    <w:rsid w:val="00285F1D"/>
    <w:rsid w:val="0028609F"/>
    <w:rsid w:val="00286242"/>
    <w:rsid w:val="0029077F"/>
    <w:rsid w:val="00291E50"/>
    <w:rsid w:val="0029314C"/>
    <w:rsid w:val="00297F21"/>
    <w:rsid w:val="002A258A"/>
    <w:rsid w:val="002A30AA"/>
    <w:rsid w:val="002A35DD"/>
    <w:rsid w:val="002A4617"/>
    <w:rsid w:val="002A6DDF"/>
    <w:rsid w:val="002A6EB7"/>
    <w:rsid w:val="002B11C6"/>
    <w:rsid w:val="002B2581"/>
    <w:rsid w:val="002B2641"/>
    <w:rsid w:val="002B70FD"/>
    <w:rsid w:val="002B7398"/>
    <w:rsid w:val="002B7745"/>
    <w:rsid w:val="002B7B0F"/>
    <w:rsid w:val="002C0873"/>
    <w:rsid w:val="002C4781"/>
    <w:rsid w:val="002C506A"/>
    <w:rsid w:val="002C5EF3"/>
    <w:rsid w:val="002C6142"/>
    <w:rsid w:val="002D0A54"/>
    <w:rsid w:val="002D29A9"/>
    <w:rsid w:val="002D3563"/>
    <w:rsid w:val="002D3C76"/>
    <w:rsid w:val="002D4B92"/>
    <w:rsid w:val="002D4DC1"/>
    <w:rsid w:val="002D58C0"/>
    <w:rsid w:val="002D6709"/>
    <w:rsid w:val="002D7859"/>
    <w:rsid w:val="002E10D7"/>
    <w:rsid w:val="002E1A71"/>
    <w:rsid w:val="002E717C"/>
    <w:rsid w:val="002F57B8"/>
    <w:rsid w:val="002F5908"/>
    <w:rsid w:val="002F79AC"/>
    <w:rsid w:val="003018B1"/>
    <w:rsid w:val="00302FEB"/>
    <w:rsid w:val="00303DD9"/>
    <w:rsid w:val="003040BA"/>
    <w:rsid w:val="003063C2"/>
    <w:rsid w:val="00306723"/>
    <w:rsid w:val="00310A3F"/>
    <w:rsid w:val="00310DD2"/>
    <w:rsid w:val="00317DA8"/>
    <w:rsid w:val="0032012C"/>
    <w:rsid w:val="003219F3"/>
    <w:rsid w:val="0032212C"/>
    <w:rsid w:val="003225A6"/>
    <w:rsid w:val="003243F1"/>
    <w:rsid w:val="00324C33"/>
    <w:rsid w:val="00325E7B"/>
    <w:rsid w:val="00325E8C"/>
    <w:rsid w:val="0032676C"/>
    <w:rsid w:val="00327605"/>
    <w:rsid w:val="00327CE7"/>
    <w:rsid w:val="003331C3"/>
    <w:rsid w:val="003348CE"/>
    <w:rsid w:val="00334DF1"/>
    <w:rsid w:val="00340F38"/>
    <w:rsid w:val="003432B9"/>
    <w:rsid w:val="003438C9"/>
    <w:rsid w:val="00343C5E"/>
    <w:rsid w:val="00344E92"/>
    <w:rsid w:val="003518D0"/>
    <w:rsid w:val="00353B4D"/>
    <w:rsid w:val="00353EB5"/>
    <w:rsid w:val="00354724"/>
    <w:rsid w:val="00362AB3"/>
    <w:rsid w:val="003637A9"/>
    <w:rsid w:val="0036432B"/>
    <w:rsid w:val="003647CC"/>
    <w:rsid w:val="0036533C"/>
    <w:rsid w:val="003669C5"/>
    <w:rsid w:val="00367884"/>
    <w:rsid w:val="00370BAE"/>
    <w:rsid w:val="00371EFF"/>
    <w:rsid w:val="00374807"/>
    <w:rsid w:val="00374E3D"/>
    <w:rsid w:val="00376AC3"/>
    <w:rsid w:val="003809EB"/>
    <w:rsid w:val="0039001B"/>
    <w:rsid w:val="00391549"/>
    <w:rsid w:val="003930E0"/>
    <w:rsid w:val="003939A5"/>
    <w:rsid w:val="00395244"/>
    <w:rsid w:val="0039571E"/>
    <w:rsid w:val="0039699D"/>
    <w:rsid w:val="0039768B"/>
    <w:rsid w:val="00397B14"/>
    <w:rsid w:val="003A134F"/>
    <w:rsid w:val="003A3419"/>
    <w:rsid w:val="003A528F"/>
    <w:rsid w:val="003A6F32"/>
    <w:rsid w:val="003B1417"/>
    <w:rsid w:val="003B2357"/>
    <w:rsid w:val="003B3B2B"/>
    <w:rsid w:val="003B451B"/>
    <w:rsid w:val="003B4FEC"/>
    <w:rsid w:val="003B7464"/>
    <w:rsid w:val="003C17F4"/>
    <w:rsid w:val="003C56CE"/>
    <w:rsid w:val="003C5C22"/>
    <w:rsid w:val="003C5DEA"/>
    <w:rsid w:val="003C65E7"/>
    <w:rsid w:val="003C70D0"/>
    <w:rsid w:val="003C7933"/>
    <w:rsid w:val="003D18EC"/>
    <w:rsid w:val="003D3477"/>
    <w:rsid w:val="003D4E5A"/>
    <w:rsid w:val="003D53BE"/>
    <w:rsid w:val="003D7DA7"/>
    <w:rsid w:val="003E016C"/>
    <w:rsid w:val="003E181E"/>
    <w:rsid w:val="003E2442"/>
    <w:rsid w:val="003E251A"/>
    <w:rsid w:val="003E3BA8"/>
    <w:rsid w:val="003E4D22"/>
    <w:rsid w:val="003E5C49"/>
    <w:rsid w:val="003E750F"/>
    <w:rsid w:val="003E7B27"/>
    <w:rsid w:val="003F0B96"/>
    <w:rsid w:val="003F2305"/>
    <w:rsid w:val="003F2559"/>
    <w:rsid w:val="003F294C"/>
    <w:rsid w:val="003F5CFB"/>
    <w:rsid w:val="003F6F49"/>
    <w:rsid w:val="0040087F"/>
    <w:rsid w:val="004037E8"/>
    <w:rsid w:val="004068C1"/>
    <w:rsid w:val="004106B6"/>
    <w:rsid w:val="004107F1"/>
    <w:rsid w:val="00410D9D"/>
    <w:rsid w:val="004116C0"/>
    <w:rsid w:val="0041187F"/>
    <w:rsid w:val="00411955"/>
    <w:rsid w:val="004144AA"/>
    <w:rsid w:val="00417975"/>
    <w:rsid w:val="0042313E"/>
    <w:rsid w:val="00423DE9"/>
    <w:rsid w:val="00426D50"/>
    <w:rsid w:val="004308DC"/>
    <w:rsid w:val="00431D1F"/>
    <w:rsid w:val="00436FC0"/>
    <w:rsid w:val="00440D47"/>
    <w:rsid w:val="00441B06"/>
    <w:rsid w:val="00441C44"/>
    <w:rsid w:val="00443A00"/>
    <w:rsid w:val="00444DCE"/>
    <w:rsid w:val="0044511D"/>
    <w:rsid w:val="004466B6"/>
    <w:rsid w:val="00446942"/>
    <w:rsid w:val="0045191A"/>
    <w:rsid w:val="0045311F"/>
    <w:rsid w:val="00453FB9"/>
    <w:rsid w:val="00454A07"/>
    <w:rsid w:val="00454FAD"/>
    <w:rsid w:val="00455087"/>
    <w:rsid w:val="00456804"/>
    <w:rsid w:val="004573D4"/>
    <w:rsid w:val="00460D1F"/>
    <w:rsid w:val="00460E3E"/>
    <w:rsid w:val="00463CF6"/>
    <w:rsid w:val="004709F6"/>
    <w:rsid w:val="00471EA5"/>
    <w:rsid w:val="0047728C"/>
    <w:rsid w:val="00477C23"/>
    <w:rsid w:val="00481F29"/>
    <w:rsid w:val="0048327A"/>
    <w:rsid w:val="00484321"/>
    <w:rsid w:val="00485E1A"/>
    <w:rsid w:val="00487675"/>
    <w:rsid w:val="004901DD"/>
    <w:rsid w:val="00494E3C"/>
    <w:rsid w:val="00496FEF"/>
    <w:rsid w:val="004A0C0E"/>
    <w:rsid w:val="004A174D"/>
    <w:rsid w:val="004A306D"/>
    <w:rsid w:val="004A4E32"/>
    <w:rsid w:val="004A75FC"/>
    <w:rsid w:val="004A76FD"/>
    <w:rsid w:val="004A7C90"/>
    <w:rsid w:val="004B0C47"/>
    <w:rsid w:val="004B0CDF"/>
    <w:rsid w:val="004B1823"/>
    <w:rsid w:val="004B1E12"/>
    <w:rsid w:val="004B2992"/>
    <w:rsid w:val="004B4216"/>
    <w:rsid w:val="004B46DB"/>
    <w:rsid w:val="004B5726"/>
    <w:rsid w:val="004B7C26"/>
    <w:rsid w:val="004C66DF"/>
    <w:rsid w:val="004C7791"/>
    <w:rsid w:val="004C788E"/>
    <w:rsid w:val="004D2AE2"/>
    <w:rsid w:val="004D6F08"/>
    <w:rsid w:val="004E1382"/>
    <w:rsid w:val="004E44EF"/>
    <w:rsid w:val="004E5482"/>
    <w:rsid w:val="004E67CB"/>
    <w:rsid w:val="004F0477"/>
    <w:rsid w:val="004F2A8E"/>
    <w:rsid w:val="004F7537"/>
    <w:rsid w:val="004F77E6"/>
    <w:rsid w:val="00500135"/>
    <w:rsid w:val="00500F43"/>
    <w:rsid w:val="00506506"/>
    <w:rsid w:val="005074AD"/>
    <w:rsid w:val="00511173"/>
    <w:rsid w:val="005146BA"/>
    <w:rsid w:val="00514D90"/>
    <w:rsid w:val="00515670"/>
    <w:rsid w:val="00516998"/>
    <w:rsid w:val="00516BBD"/>
    <w:rsid w:val="00517178"/>
    <w:rsid w:val="00517CDB"/>
    <w:rsid w:val="005264B9"/>
    <w:rsid w:val="005270DB"/>
    <w:rsid w:val="0053001F"/>
    <w:rsid w:val="0053119F"/>
    <w:rsid w:val="00533771"/>
    <w:rsid w:val="00533B4B"/>
    <w:rsid w:val="00536406"/>
    <w:rsid w:val="00537D23"/>
    <w:rsid w:val="005428AA"/>
    <w:rsid w:val="00543AF2"/>
    <w:rsid w:val="00544C3C"/>
    <w:rsid w:val="0054511F"/>
    <w:rsid w:val="00550104"/>
    <w:rsid w:val="00553358"/>
    <w:rsid w:val="005552DC"/>
    <w:rsid w:val="005577F4"/>
    <w:rsid w:val="00563617"/>
    <w:rsid w:val="00563624"/>
    <w:rsid w:val="005648BD"/>
    <w:rsid w:val="00565A89"/>
    <w:rsid w:val="00567E5F"/>
    <w:rsid w:val="005744D2"/>
    <w:rsid w:val="00577169"/>
    <w:rsid w:val="00580E99"/>
    <w:rsid w:val="005843C5"/>
    <w:rsid w:val="00591B38"/>
    <w:rsid w:val="0059250E"/>
    <w:rsid w:val="005942A9"/>
    <w:rsid w:val="005A05AF"/>
    <w:rsid w:val="005A075A"/>
    <w:rsid w:val="005A17AD"/>
    <w:rsid w:val="005A3C9E"/>
    <w:rsid w:val="005A4556"/>
    <w:rsid w:val="005A6B1A"/>
    <w:rsid w:val="005B09C9"/>
    <w:rsid w:val="005B4E19"/>
    <w:rsid w:val="005C16F7"/>
    <w:rsid w:val="005C1985"/>
    <w:rsid w:val="005C1B91"/>
    <w:rsid w:val="005C200E"/>
    <w:rsid w:val="005C3A56"/>
    <w:rsid w:val="005D1934"/>
    <w:rsid w:val="005D2FA8"/>
    <w:rsid w:val="005D39EF"/>
    <w:rsid w:val="005D3D6A"/>
    <w:rsid w:val="005D5880"/>
    <w:rsid w:val="005D7B82"/>
    <w:rsid w:val="005D7CED"/>
    <w:rsid w:val="005E1731"/>
    <w:rsid w:val="005E2E5D"/>
    <w:rsid w:val="005E2E89"/>
    <w:rsid w:val="005E42B4"/>
    <w:rsid w:val="005F1988"/>
    <w:rsid w:val="005F1CAB"/>
    <w:rsid w:val="005F1DD2"/>
    <w:rsid w:val="005F52EB"/>
    <w:rsid w:val="00602B0C"/>
    <w:rsid w:val="00603CF4"/>
    <w:rsid w:val="00604596"/>
    <w:rsid w:val="00607144"/>
    <w:rsid w:val="00611DFD"/>
    <w:rsid w:val="006148AC"/>
    <w:rsid w:val="00614D06"/>
    <w:rsid w:val="00615AAE"/>
    <w:rsid w:val="006163AA"/>
    <w:rsid w:val="00617461"/>
    <w:rsid w:val="00622118"/>
    <w:rsid w:val="0062273A"/>
    <w:rsid w:val="0062549D"/>
    <w:rsid w:val="00626013"/>
    <w:rsid w:val="0063043A"/>
    <w:rsid w:val="00631476"/>
    <w:rsid w:val="006323F3"/>
    <w:rsid w:val="00632D7E"/>
    <w:rsid w:val="00632E10"/>
    <w:rsid w:val="006351CB"/>
    <w:rsid w:val="0063537B"/>
    <w:rsid w:val="00635928"/>
    <w:rsid w:val="00635D7A"/>
    <w:rsid w:val="0063664F"/>
    <w:rsid w:val="006367C3"/>
    <w:rsid w:val="00641233"/>
    <w:rsid w:val="00641978"/>
    <w:rsid w:val="00642CA0"/>
    <w:rsid w:val="00642ECA"/>
    <w:rsid w:val="006445AB"/>
    <w:rsid w:val="00644771"/>
    <w:rsid w:val="00645519"/>
    <w:rsid w:val="0064559E"/>
    <w:rsid w:val="00647109"/>
    <w:rsid w:val="006477CE"/>
    <w:rsid w:val="00650D44"/>
    <w:rsid w:val="00652652"/>
    <w:rsid w:val="00656ABC"/>
    <w:rsid w:val="00663AE2"/>
    <w:rsid w:val="00664470"/>
    <w:rsid w:val="00664D5E"/>
    <w:rsid w:val="00664DC5"/>
    <w:rsid w:val="00664EEC"/>
    <w:rsid w:val="00665145"/>
    <w:rsid w:val="006712A4"/>
    <w:rsid w:val="0067131F"/>
    <w:rsid w:val="006735FB"/>
    <w:rsid w:val="006739A3"/>
    <w:rsid w:val="0067478B"/>
    <w:rsid w:val="006804BB"/>
    <w:rsid w:val="0068431C"/>
    <w:rsid w:val="00686799"/>
    <w:rsid w:val="006902D4"/>
    <w:rsid w:val="006922EF"/>
    <w:rsid w:val="00693AA9"/>
    <w:rsid w:val="00695B18"/>
    <w:rsid w:val="00697CD9"/>
    <w:rsid w:val="006A3311"/>
    <w:rsid w:val="006A3A19"/>
    <w:rsid w:val="006A4E1F"/>
    <w:rsid w:val="006A6806"/>
    <w:rsid w:val="006B27F8"/>
    <w:rsid w:val="006B3556"/>
    <w:rsid w:val="006B416E"/>
    <w:rsid w:val="006B6FD0"/>
    <w:rsid w:val="006B74D2"/>
    <w:rsid w:val="006B75F8"/>
    <w:rsid w:val="006C3EEE"/>
    <w:rsid w:val="006C44AF"/>
    <w:rsid w:val="006C5F8E"/>
    <w:rsid w:val="006C625F"/>
    <w:rsid w:val="006C67B8"/>
    <w:rsid w:val="006C7877"/>
    <w:rsid w:val="006C7E88"/>
    <w:rsid w:val="006D0860"/>
    <w:rsid w:val="006D3191"/>
    <w:rsid w:val="006D672D"/>
    <w:rsid w:val="006D7D66"/>
    <w:rsid w:val="006E1966"/>
    <w:rsid w:val="006E2905"/>
    <w:rsid w:val="006E3530"/>
    <w:rsid w:val="006E64D2"/>
    <w:rsid w:val="006E7154"/>
    <w:rsid w:val="006F0BB0"/>
    <w:rsid w:val="006F0F08"/>
    <w:rsid w:val="006F1E65"/>
    <w:rsid w:val="006F2871"/>
    <w:rsid w:val="006F2B79"/>
    <w:rsid w:val="006F2F5D"/>
    <w:rsid w:val="006F3091"/>
    <w:rsid w:val="006F6DA6"/>
    <w:rsid w:val="006F7DA8"/>
    <w:rsid w:val="007031E5"/>
    <w:rsid w:val="007037AE"/>
    <w:rsid w:val="0070479B"/>
    <w:rsid w:val="00705A89"/>
    <w:rsid w:val="00705F1F"/>
    <w:rsid w:val="00710BC2"/>
    <w:rsid w:val="00712BB4"/>
    <w:rsid w:val="00713A55"/>
    <w:rsid w:val="00713A86"/>
    <w:rsid w:val="00715863"/>
    <w:rsid w:val="00717DB4"/>
    <w:rsid w:val="00721EB2"/>
    <w:rsid w:val="00723029"/>
    <w:rsid w:val="00724C8F"/>
    <w:rsid w:val="00726A46"/>
    <w:rsid w:val="00727765"/>
    <w:rsid w:val="00730C19"/>
    <w:rsid w:val="00731CB7"/>
    <w:rsid w:val="00733CDD"/>
    <w:rsid w:val="00736667"/>
    <w:rsid w:val="00736DB6"/>
    <w:rsid w:val="0073769B"/>
    <w:rsid w:val="00737CE4"/>
    <w:rsid w:val="00740F66"/>
    <w:rsid w:val="00741490"/>
    <w:rsid w:val="00745AE3"/>
    <w:rsid w:val="00747228"/>
    <w:rsid w:val="00747744"/>
    <w:rsid w:val="00750612"/>
    <w:rsid w:val="00752069"/>
    <w:rsid w:val="007533FB"/>
    <w:rsid w:val="007538D1"/>
    <w:rsid w:val="00753EB6"/>
    <w:rsid w:val="00754EE1"/>
    <w:rsid w:val="00755065"/>
    <w:rsid w:val="00756D18"/>
    <w:rsid w:val="00760C22"/>
    <w:rsid w:val="00760E88"/>
    <w:rsid w:val="00765D60"/>
    <w:rsid w:val="00767DC4"/>
    <w:rsid w:val="00772A34"/>
    <w:rsid w:val="007757BB"/>
    <w:rsid w:val="00777585"/>
    <w:rsid w:val="00777D3C"/>
    <w:rsid w:val="00777E3A"/>
    <w:rsid w:val="007807EC"/>
    <w:rsid w:val="007823A0"/>
    <w:rsid w:val="00784774"/>
    <w:rsid w:val="007849AA"/>
    <w:rsid w:val="00787D3F"/>
    <w:rsid w:val="007944A1"/>
    <w:rsid w:val="007945E1"/>
    <w:rsid w:val="00795AFF"/>
    <w:rsid w:val="00797759"/>
    <w:rsid w:val="007979CE"/>
    <w:rsid w:val="00797A10"/>
    <w:rsid w:val="007A726A"/>
    <w:rsid w:val="007A741B"/>
    <w:rsid w:val="007A7D32"/>
    <w:rsid w:val="007B2183"/>
    <w:rsid w:val="007B46C8"/>
    <w:rsid w:val="007B4B10"/>
    <w:rsid w:val="007B6A0A"/>
    <w:rsid w:val="007B7226"/>
    <w:rsid w:val="007B7A64"/>
    <w:rsid w:val="007C3417"/>
    <w:rsid w:val="007C431E"/>
    <w:rsid w:val="007D1967"/>
    <w:rsid w:val="007D1BE4"/>
    <w:rsid w:val="007D21B2"/>
    <w:rsid w:val="007D2AEE"/>
    <w:rsid w:val="007D5F43"/>
    <w:rsid w:val="007D75D0"/>
    <w:rsid w:val="007D791D"/>
    <w:rsid w:val="007E1D8C"/>
    <w:rsid w:val="007E236A"/>
    <w:rsid w:val="007E3DDE"/>
    <w:rsid w:val="007E3E23"/>
    <w:rsid w:val="007E6159"/>
    <w:rsid w:val="007E6242"/>
    <w:rsid w:val="007E752B"/>
    <w:rsid w:val="007F31B3"/>
    <w:rsid w:val="007F389D"/>
    <w:rsid w:val="007F39F4"/>
    <w:rsid w:val="007F3FC8"/>
    <w:rsid w:val="007F493B"/>
    <w:rsid w:val="007F601F"/>
    <w:rsid w:val="007F6910"/>
    <w:rsid w:val="007F7B6A"/>
    <w:rsid w:val="007F7D55"/>
    <w:rsid w:val="00800619"/>
    <w:rsid w:val="008006C7"/>
    <w:rsid w:val="00800799"/>
    <w:rsid w:val="008022C8"/>
    <w:rsid w:val="00806062"/>
    <w:rsid w:val="00810B27"/>
    <w:rsid w:val="0081109C"/>
    <w:rsid w:val="00815C9D"/>
    <w:rsid w:val="00816A10"/>
    <w:rsid w:val="00821BF5"/>
    <w:rsid w:val="00821D70"/>
    <w:rsid w:val="00822368"/>
    <w:rsid w:val="00824FD0"/>
    <w:rsid w:val="00830B5F"/>
    <w:rsid w:val="00830E37"/>
    <w:rsid w:val="00831A90"/>
    <w:rsid w:val="00836F9A"/>
    <w:rsid w:val="00837930"/>
    <w:rsid w:val="00837F3E"/>
    <w:rsid w:val="008408A9"/>
    <w:rsid w:val="00843718"/>
    <w:rsid w:val="00843C21"/>
    <w:rsid w:val="00843CE6"/>
    <w:rsid w:val="00845BD8"/>
    <w:rsid w:val="00853418"/>
    <w:rsid w:val="00854C5E"/>
    <w:rsid w:val="008565E4"/>
    <w:rsid w:val="008566A2"/>
    <w:rsid w:val="008567AA"/>
    <w:rsid w:val="00857A10"/>
    <w:rsid w:val="00860048"/>
    <w:rsid w:val="0086071A"/>
    <w:rsid w:val="008704AE"/>
    <w:rsid w:val="00871C21"/>
    <w:rsid w:val="00871E1C"/>
    <w:rsid w:val="008725AF"/>
    <w:rsid w:val="00872B97"/>
    <w:rsid w:val="0087538F"/>
    <w:rsid w:val="00877403"/>
    <w:rsid w:val="008801E7"/>
    <w:rsid w:val="008807E1"/>
    <w:rsid w:val="00880F29"/>
    <w:rsid w:val="00882CF9"/>
    <w:rsid w:val="008832DC"/>
    <w:rsid w:val="00883B82"/>
    <w:rsid w:val="0088400A"/>
    <w:rsid w:val="00890B9C"/>
    <w:rsid w:val="0089132E"/>
    <w:rsid w:val="00892A0A"/>
    <w:rsid w:val="00893F0D"/>
    <w:rsid w:val="00894E2D"/>
    <w:rsid w:val="008973A4"/>
    <w:rsid w:val="008A0E71"/>
    <w:rsid w:val="008A1755"/>
    <w:rsid w:val="008A1D15"/>
    <w:rsid w:val="008A2D33"/>
    <w:rsid w:val="008A4432"/>
    <w:rsid w:val="008A46E4"/>
    <w:rsid w:val="008A5411"/>
    <w:rsid w:val="008A5766"/>
    <w:rsid w:val="008A59C6"/>
    <w:rsid w:val="008A6712"/>
    <w:rsid w:val="008B0AC6"/>
    <w:rsid w:val="008B0B60"/>
    <w:rsid w:val="008B3CE4"/>
    <w:rsid w:val="008B6F3A"/>
    <w:rsid w:val="008C0206"/>
    <w:rsid w:val="008C09C7"/>
    <w:rsid w:val="008C0C22"/>
    <w:rsid w:val="008C2681"/>
    <w:rsid w:val="008C4D46"/>
    <w:rsid w:val="008C6206"/>
    <w:rsid w:val="008C6CCD"/>
    <w:rsid w:val="008D1B14"/>
    <w:rsid w:val="008D1E10"/>
    <w:rsid w:val="008D29DD"/>
    <w:rsid w:val="008D3640"/>
    <w:rsid w:val="008D3B8B"/>
    <w:rsid w:val="008D4089"/>
    <w:rsid w:val="008D58E4"/>
    <w:rsid w:val="008D7D6B"/>
    <w:rsid w:val="008E1360"/>
    <w:rsid w:val="008E1459"/>
    <w:rsid w:val="008E6D09"/>
    <w:rsid w:val="008E6E2F"/>
    <w:rsid w:val="008F385B"/>
    <w:rsid w:val="008F411B"/>
    <w:rsid w:val="008F4549"/>
    <w:rsid w:val="008F59A8"/>
    <w:rsid w:val="008F5D1A"/>
    <w:rsid w:val="008F5F9B"/>
    <w:rsid w:val="009005B8"/>
    <w:rsid w:val="00902D9F"/>
    <w:rsid w:val="00903888"/>
    <w:rsid w:val="0090538C"/>
    <w:rsid w:val="00905D30"/>
    <w:rsid w:val="009108A1"/>
    <w:rsid w:val="00910EB2"/>
    <w:rsid w:val="00910FCC"/>
    <w:rsid w:val="009110F9"/>
    <w:rsid w:val="00914ECF"/>
    <w:rsid w:val="009150A4"/>
    <w:rsid w:val="00915881"/>
    <w:rsid w:val="009166E8"/>
    <w:rsid w:val="009300C6"/>
    <w:rsid w:val="00933DFE"/>
    <w:rsid w:val="00936881"/>
    <w:rsid w:val="00937359"/>
    <w:rsid w:val="00937D16"/>
    <w:rsid w:val="009401FB"/>
    <w:rsid w:val="009407CE"/>
    <w:rsid w:val="00942CA6"/>
    <w:rsid w:val="00944DB5"/>
    <w:rsid w:val="00945C85"/>
    <w:rsid w:val="00946607"/>
    <w:rsid w:val="0095092F"/>
    <w:rsid w:val="00952CBB"/>
    <w:rsid w:val="00953B66"/>
    <w:rsid w:val="0095579D"/>
    <w:rsid w:val="00957562"/>
    <w:rsid w:val="0096121B"/>
    <w:rsid w:val="00963BA1"/>
    <w:rsid w:val="009669E2"/>
    <w:rsid w:val="00966C27"/>
    <w:rsid w:val="0097087F"/>
    <w:rsid w:val="009744F5"/>
    <w:rsid w:val="00975218"/>
    <w:rsid w:val="00975EA0"/>
    <w:rsid w:val="00977E68"/>
    <w:rsid w:val="009816FD"/>
    <w:rsid w:val="00983AE9"/>
    <w:rsid w:val="00985096"/>
    <w:rsid w:val="00985BC1"/>
    <w:rsid w:val="00986CC6"/>
    <w:rsid w:val="00990138"/>
    <w:rsid w:val="0099027D"/>
    <w:rsid w:val="00991D29"/>
    <w:rsid w:val="00993DE8"/>
    <w:rsid w:val="00994631"/>
    <w:rsid w:val="00995CF5"/>
    <w:rsid w:val="0099730F"/>
    <w:rsid w:val="009A1DFD"/>
    <w:rsid w:val="009A3843"/>
    <w:rsid w:val="009A477B"/>
    <w:rsid w:val="009A5B42"/>
    <w:rsid w:val="009A6394"/>
    <w:rsid w:val="009A7D21"/>
    <w:rsid w:val="009B2FD7"/>
    <w:rsid w:val="009B30E6"/>
    <w:rsid w:val="009B6432"/>
    <w:rsid w:val="009B7294"/>
    <w:rsid w:val="009B7F1F"/>
    <w:rsid w:val="009C03DB"/>
    <w:rsid w:val="009C1956"/>
    <w:rsid w:val="009C1C70"/>
    <w:rsid w:val="009C2862"/>
    <w:rsid w:val="009C3FB2"/>
    <w:rsid w:val="009C4046"/>
    <w:rsid w:val="009C53B8"/>
    <w:rsid w:val="009C6B4F"/>
    <w:rsid w:val="009C79DB"/>
    <w:rsid w:val="009C7AA9"/>
    <w:rsid w:val="009C7F15"/>
    <w:rsid w:val="009D06A8"/>
    <w:rsid w:val="009D11C0"/>
    <w:rsid w:val="009D208E"/>
    <w:rsid w:val="009D2785"/>
    <w:rsid w:val="009D33F1"/>
    <w:rsid w:val="009D7F78"/>
    <w:rsid w:val="009E0209"/>
    <w:rsid w:val="009E0C9D"/>
    <w:rsid w:val="009E0D2C"/>
    <w:rsid w:val="009E2DF9"/>
    <w:rsid w:val="009E6378"/>
    <w:rsid w:val="009E70F0"/>
    <w:rsid w:val="009F0182"/>
    <w:rsid w:val="009F126F"/>
    <w:rsid w:val="009F3A20"/>
    <w:rsid w:val="009F3A36"/>
    <w:rsid w:val="009F4DA4"/>
    <w:rsid w:val="009F58A2"/>
    <w:rsid w:val="009F59DE"/>
    <w:rsid w:val="009F5DDC"/>
    <w:rsid w:val="009F7A3C"/>
    <w:rsid w:val="00A00BC0"/>
    <w:rsid w:val="00A025E7"/>
    <w:rsid w:val="00A02FB4"/>
    <w:rsid w:val="00A04486"/>
    <w:rsid w:val="00A05112"/>
    <w:rsid w:val="00A05632"/>
    <w:rsid w:val="00A06924"/>
    <w:rsid w:val="00A07547"/>
    <w:rsid w:val="00A11FCE"/>
    <w:rsid w:val="00A148D6"/>
    <w:rsid w:val="00A15CC7"/>
    <w:rsid w:val="00A16694"/>
    <w:rsid w:val="00A200C3"/>
    <w:rsid w:val="00A23ED6"/>
    <w:rsid w:val="00A25C52"/>
    <w:rsid w:val="00A27FB6"/>
    <w:rsid w:val="00A31352"/>
    <w:rsid w:val="00A3378A"/>
    <w:rsid w:val="00A33FB3"/>
    <w:rsid w:val="00A34506"/>
    <w:rsid w:val="00A42C8E"/>
    <w:rsid w:val="00A46030"/>
    <w:rsid w:val="00A506F4"/>
    <w:rsid w:val="00A50B94"/>
    <w:rsid w:val="00A5166F"/>
    <w:rsid w:val="00A5238B"/>
    <w:rsid w:val="00A528D5"/>
    <w:rsid w:val="00A52974"/>
    <w:rsid w:val="00A53672"/>
    <w:rsid w:val="00A5414D"/>
    <w:rsid w:val="00A55B12"/>
    <w:rsid w:val="00A57B80"/>
    <w:rsid w:val="00A630D9"/>
    <w:rsid w:val="00A65F2F"/>
    <w:rsid w:val="00A67A5F"/>
    <w:rsid w:val="00A701B4"/>
    <w:rsid w:val="00A72B5B"/>
    <w:rsid w:val="00A731E2"/>
    <w:rsid w:val="00A751E2"/>
    <w:rsid w:val="00A77B86"/>
    <w:rsid w:val="00A817E0"/>
    <w:rsid w:val="00A81C6C"/>
    <w:rsid w:val="00A820ED"/>
    <w:rsid w:val="00A8276E"/>
    <w:rsid w:val="00A83D29"/>
    <w:rsid w:val="00A8554C"/>
    <w:rsid w:val="00A85C25"/>
    <w:rsid w:val="00A85D83"/>
    <w:rsid w:val="00A90041"/>
    <w:rsid w:val="00A96049"/>
    <w:rsid w:val="00A97BDE"/>
    <w:rsid w:val="00AA0450"/>
    <w:rsid w:val="00AA0BFD"/>
    <w:rsid w:val="00AA139D"/>
    <w:rsid w:val="00AA44B5"/>
    <w:rsid w:val="00AA491E"/>
    <w:rsid w:val="00AA4AF1"/>
    <w:rsid w:val="00AA5C9B"/>
    <w:rsid w:val="00AA62E0"/>
    <w:rsid w:val="00AA6585"/>
    <w:rsid w:val="00AB332B"/>
    <w:rsid w:val="00AB40C0"/>
    <w:rsid w:val="00AB4956"/>
    <w:rsid w:val="00AB5A65"/>
    <w:rsid w:val="00AB76AF"/>
    <w:rsid w:val="00AC1F2E"/>
    <w:rsid w:val="00AC3A0E"/>
    <w:rsid w:val="00AC3D49"/>
    <w:rsid w:val="00AC3F10"/>
    <w:rsid w:val="00AC60FE"/>
    <w:rsid w:val="00AC7B6C"/>
    <w:rsid w:val="00AC7D93"/>
    <w:rsid w:val="00AD215C"/>
    <w:rsid w:val="00AD4B80"/>
    <w:rsid w:val="00AD514C"/>
    <w:rsid w:val="00AE150A"/>
    <w:rsid w:val="00AE1C6F"/>
    <w:rsid w:val="00AE3628"/>
    <w:rsid w:val="00AE6FDD"/>
    <w:rsid w:val="00AF1102"/>
    <w:rsid w:val="00AF1A51"/>
    <w:rsid w:val="00AF2745"/>
    <w:rsid w:val="00AF28D0"/>
    <w:rsid w:val="00AF292E"/>
    <w:rsid w:val="00AF2D11"/>
    <w:rsid w:val="00AF678A"/>
    <w:rsid w:val="00B0020E"/>
    <w:rsid w:val="00B04720"/>
    <w:rsid w:val="00B04A43"/>
    <w:rsid w:val="00B0721C"/>
    <w:rsid w:val="00B073EA"/>
    <w:rsid w:val="00B07CA4"/>
    <w:rsid w:val="00B1129D"/>
    <w:rsid w:val="00B11A1F"/>
    <w:rsid w:val="00B133D2"/>
    <w:rsid w:val="00B14356"/>
    <w:rsid w:val="00B1485E"/>
    <w:rsid w:val="00B1534F"/>
    <w:rsid w:val="00B15A69"/>
    <w:rsid w:val="00B17595"/>
    <w:rsid w:val="00B17855"/>
    <w:rsid w:val="00B215B5"/>
    <w:rsid w:val="00B255B5"/>
    <w:rsid w:val="00B26E95"/>
    <w:rsid w:val="00B271E9"/>
    <w:rsid w:val="00B31119"/>
    <w:rsid w:val="00B321C8"/>
    <w:rsid w:val="00B33BAA"/>
    <w:rsid w:val="00B33C7D"/>
    <w:rsid w:val="00B33D9F"/>
    <w:rsid w:val="00B3488F"/>
    <w:rsid w:val="00B36B63"/>
    <w:rsid w:val="00B4095B"/>
    <w:rsid w:val="00B414EF"/>
    <w:rsid w:val="00B4587E"/>
    <w:rsid w:val="00B45ADC"/>
    <w:rsid w:val="00B47630"/>
    <w:rsid w:val="00B47CEA"/>
    <w:rsid w:val="00B50113"/>
    <w:rsid w:val="00B50455"/>
    <w:rsid w:val="00B53109"/>
    <w:rsid w:val="00B53E79"/>
    <w:rsid w:val="00B54370"/>
    <w:rsid w:val="00B5471B"/>
    <w:rsid w:val="00B6024B"/>
    <w:rsid w:val="00B60922"/>
    <w:rsid w:val="00B63872"/>
    <w:rsid w:val="00B63A6C"/>
    <w:rsid w:val="00B64CA2"/>
    <w:rsid w:val="00B75BE0"/>
    <w:rsid w:val="00B77B13"/>
    <w:rsid w:val="00B80457"/>
    <w:rsid w:val="00B81B05"/>
    <w:rsid w:val="00B826E8"/>
    <w:rsid w:val="00B827AC"/>
    <w:rsid w:val="00B83DE9"/>
    <w:rsid w:val="00B845C5"/>
    <w:rsid w:val="00B84F80"/>
    <w:rsid w:val="00B84FB5"/>
    <w:rsid w:val="00B85DDF"/>
    <w:rsid w:val="00B87DEB"/>
    <w:rsid w:val="00B925E4"/>
    <w:rsid w:val="00BA1DCE"/>
    <w:rsid w:val="00BA4801"/>
    <w:rsid w:val="00BA5163"/>
    <w:rsid w:val="00BB1089"/>
    <w:rsid w:val="00BC0492"/>
    <w:rsid w:val="00BC2D3C"/>
    <w:rsid w:val="00BC3B1B"/>
    <w:rsid w:val="00BC429B"/>
    <w:rsid w:val="00BC442F"/>
    <w:rsid w:val="00BC775E"/>
    <w:rsid w:val="00BD13E9"/>
    <w:rsid w:val="00BD1D45"/>
    <w:rsid w:val="00BD3844"/>
    <w:rsid w:val="00BD4B2A"/>
    <w:rsid w:val="00BD4B61"/>
    <w:rsid w:val="00BE1EC0"/>
    <w:rsid w:val="00BE2823"/>
    <w:rsid w:val="00BE5B49"/>
    <w:rsid w:val="00BE615A"/>
    <w:rsid w:val="00BF1791"/>
    <w:rsid w:val="00BF2585"/>
    <w:rsid w:val="00BF3BD9"/>
    <w:rsid w:val="00BF4D8D"/>
    <w:rsid w:val="00BF6202"/>
    <w:rsid w:val="00BF6D76"/>
    <w:rsid w:val="00BF7EC8"/>
    <w:rsid w:val="00C013F0"/>
    <w:rsid w:val="00C02C10"/>
    <w:rsid w:val="00C07A64"/>
    <w:rsid w:val="00C07EFD"/>
    <w:rsid w:val="00C101D3"/>
    <w:rsid w:val="00C10A98"/>
    <w:rsid w:val="00C10E9A"/>
    <w:rsid w:val="00C11882"/>
    <w:rsid w:val="00C13467"/>
    <w:rsid w:val="00C13859"/>
    <w:rsid w:val="00C15941"/>
    <w:rsid w:val="00C16318"/>
    <w:rsid w:val="00C1671F"/>
    <w:rsid w:val="00C223D8"/>
    <w:rsid w:val="00C235DD"/>
    <w:rsid w:val="00C2581C"/>
    <w:rsid w:val="00C26A61"/>
    <w:rsid w:val="00C27E56"/>
    <w:rsid w:val="00C31DCB"/>
    <w:rsid w:val="00C3291D"/>
    <w:rsid w:val="00C366FB"/>
    <w:rsid w:val="00C3736D"/>
    <w:rsid w:val="00C41DCD"/>
    <w:rsid w:val="00C427C2"/>
    <w:rsid w:val="00C44DAC"/>
    <w:rsid w:val="00C455AC"/>
    <w:rsid w:val="00C50359"/>
    <w:rsid w:val="00C50F1E"/>
    <w:rsid w:val="00C51DCB"/>
    <w:rsid w:val="00C5233E"/>
    <w:rsid w:val="00C53D76"/>
    <w:rsid w:val="00C57558"/>
    <w:rsid w:val="00C6068F"/>
    <w:rsid w:val="00C62CA3"/>
    <w:rsid w:val="00C66527"/>
    <w:rsid w:val="00C702B4"/>
    <w:rsid w:val="00C710CE"/>
    <w:rsid w:val="00C721D9"/>
    <w:rsid w:val="00C7772D"/>
    <w:rsid w:val="00C803B2"/>
    <w:rsid w:val="00C8136F"/>
    <w:rsid w:val="00C85506"/>
    <w:rsid w:val="00C868B7"/>
    <w:rsid w:val="00C900BF"/>
    <w:rsid w:val="00C90136"/>
    <w:rsid w:val="00C9055C"/>
    <w:rsid w:val="00C92544"/>
    <w:rsid w:val="00C92A68"/>
    <w:rsid w:val="00C941E7"/>
    <w:rsid w:val="00C9464E"/>
    <w:rsid w:val="00CA1C1C"/>
    <w:rsid w:val="00CA3368"/>
    <w:rsid w:val="00CA49E5"/>
    <w:rsid w:val="00CA73E9"/>
    <w:rsid w:val="00CB16F2"/>
    <w:rsid w:val="00CB182C"/>
    <w:rsid w:val="00CB1BCA"/>
    <w:rsid w:val="00CB1F25"/>
    <w:rsid w:val="00CB2C81"/>
    <w:rsid w:val="00CB302A"/>
    <w:rsid w:val="00CB3DAD"/>
    <w:rsid w:val="00CB4107"/>
    <w:rsid w:val="00CB4941"/>
    <w:rsid w:val="00CB6962"/>
    <w:rsid w:val="00CB77CD"/>
    <w:rsid w:val="00CC1B75"/>
    <w:rsid w:val="00CC1D25"/>
    <w:rsid w:val="00CC35DD"/>
    <w:rsid w:val="00CD0BD9"/>
    <w:rsid w:val="00CD19E2"/>
    <w:rsid w:val="00CD1A63"/>
    <w:rsid w:val="00CD2084"/>
    <w:rsid w:val="00CD23A3"/>
    <w:rsid w:val="00CD299A"/>
    <w:rsid w:val="00CD317C"/>
    <w:rsid w:val="00CD3C28"/>
    <w:rsid w:val="00CD4CF7"/>
    <w:rsid w:val="00CD5228"/>
    <w:rsid w:val="00CD549E"/>
    <w:rsid w:val="00CD6040"/>
    <w:rsid w:val="00CD69E8"/>
    <w:rsid w:val="00CD6AD4"/>
    <w:rsid w:val="00CD7D4A"/>
    <w:rsid w:val="00CE3A0A"/>
    <w:rsid w:val="00CE49FC"/>
    <w:rsid w:val="00CE5112"/>
    <w:rsid w:val="00CE5823"/>
    <w:rsid w:val="00CE5B45"/>
    <w:rsid w:val="00CE6A40"/>
    <w:rsid w:val="00CE7F5E"/>
    <w:rsid w:val="00CF027B"/>
    <w:rsid w:val="00CF0DF0"/>
    <w:rsid w:val="00D00555"/>
    <w:rsid w:val="00D01C6A"/>
    <w:rsid w:val="00D0388E"/>
    <w:rsid w:val="00D05B2C"/>
    <w:rsid w:val="00D06C14"/>
    <w:rsid w:val="00D07B3A"/>
    <w:rsid w:val="00D07B55"/>
    <w:rsid w:val="00D1162D"/>
    <w:rsid w:val="00D137CE"/>
    <w:rsid w:val="00D13A8F"/>
    <w:rsid w:val="00D14760"/>
    <w:rsid w:val="00D1652D"/>
    <w:rsid w:val="00D16DE6"/>
    <w:rsid w:val="00D211EC"/>
    <w:rsid w:val="00D22E5A"/>
    <w:rsid w:val="00D235DD"/>
    <w:rsid w:val="00D25839"/>
    <w:rsid w:val="00D258AF"/>
    <w:rsid w:val="00D27091"/>
    <w:rsid w:val="00D34F0E"/>
    <w:rsid w:val="00D35C15"/>
    <w:rsid w:val="00D41056"/>
    <w:rsid w:val="00D420F7"/>
    <w:rsid w:val="00D44A38"/>
    <w:rsid w:val="00D45531"/>
    <w:rsid w:val="00D461A4"/>
    <w:rsid w:val="00D519B3"/>
    <w:rsid w:val="00D527C9"/>
    <w:rsid w:val="00D53266"/>
    <w:rsid w:val="00D5721F"/>
    <w:rsid w:val="00D57C5B"/>
    <w:rsid w:val="00D62BFB"/>
    <w:rsid w:val="00D64A1E"/>
    <w:rsid w:val="00D72D64"/>
    <w:rsid w:val="00D731EC"/>
    <w:rsid w:val="00D7327C"/>
    <w:rsid w:val="00D74773"/>
    <w:rsid w:val="00D74BCE"/>
    <w:rsid w:val="00D75323"/>
    <w:rsid w:val="00D76C26"/>
    <w:rsid w:val="00D80215"/>
    <w:rsid w:val="00D80DE4"/>
    <w:rsid w:val="00D813A9"/>
    <w:rsid w:val="00D81A5A"/>
    <w:rsid w:val="00D81B86"/>
    <w:rsid w:val="00D826EB"/>
    <w:rsid w:val="00D828BD"/>
    <w:rsid w:val="00D87493"/>
    <w:rsid w:val="00D87571"/>
    <w:rsid w:val="00D87A40"/>
    <w:rsid w:val="00D93EF6"/>
    <w:rsid w:val="00D94026"/>
    <w:rsid w:val="00D94659"/>
    <w:rsid w:val="00DA1AA4"/>
    <w:rsid w:val="00DA23D7"/>
    <w:rsid w:val="00DA299E"/>
    <w:rsid w:val="00DA44B7"/>
    <w:rsid w:val="00DA5671"/>
    <w:rsid w:val="00DB0FDB"/>
    <w:rsid w:val="00DB4771"/>
    <w:rsid w:val="00DB54F1"/>
    <w:rsid w:val="00DC074D"/>
    <w:rsid w:val="00DC1A7D"/>
    <w:rsid w:val="00DC3271"/>
    <w:rsid w:val="00DC3D44"/>
    <w:rsid w:val="00DC4674"/>
    <w:rsid w:val="00DC4C06"/>
    <w:rsid w:val="00DC5A22"/>
    <w:rsid w:val="00DC6722"/>
    <w:rsid w:val="00DC6B70"/>
    <w:rsid w:val="00DC7EDD"/>
    <w:rsid w:val="00DD4569"/>
    <w:rsid w:val="00DD6306"/>
    <w:rsid w:val="00DD7C07"/>
    <w:rsid w:val="00DE05EF"/>
    <w:rsid w:val="00DE5FB8"/>
    <w:rsid w:val="00DE78C0"/>
    <w:rsid w:val="00DF06FD"/>
    <w:rsid w:val="00DF1002"/>
    <w:rsid w:val="00DF2AB8"/>
    <w:rsid w:val="00DF2CE3"/>
    <w:rsid w:val="00DF3AD0"/>
    <w:rsid w:val="00DF3F71"/>
    <w:rsid w:val="00DF4880"/>
    <w:rsid w:val="00DF5E15"/>
    <w:rsid w:val="00DF698C"/>
    <w:rsid w:val="00E00DFF"/>
    <w:rsid w:val="00E02C47"/>
    <w:rsid w:val="00E034B7"/>
    <w:rsid w:val="00E034E1"/>
    <w:rsid w:val="00E039C7"/>
    <w:rsid w:val="00E03B36"/>
    <w:rsid w:val="00E040FA"/>
    <w:rsid w:val="00E05D91"/>
    <w:rsid w:val="00E12C96"/>
    <w:rsid w:val="00E13D79"/>
    <w:rsid w:val="00E143A3"/>
    <w:rsid w:val="00E14A3F"/>
    <w:rsid w:val="00E14AD5"/>
    <w:rsid w:val="00E15DCE"/>
    <w:rsid w:val="00E16A7A"/>
    <w:rsid w:val="00E17C5A"/>
    <w:rsid w:val="00E207AF"/>
    <w:rsid w:val="00E24B53"/>
    <w:rsid w:val="00E26F6A"/>
    <w:rsid w:val="00E30412"/>
    <w:rsid w:val="00E33EB1"/>
    <w:rsid w:val="00E3450D"/>
    <w:rsid w:val="00E37B91"/>
    <w:rsid w:val="00E40001"/>
    <w:rsid w:val="00E4068F"/>
    <w:rsid w:val="00E40A77"/>
    <w:rsid w:val="00E41EEA"/>
    <w:rsid w:val="00E42030"/>
    <w:rsid w:val="00E43755"/>
    <w:rsid w:val="00E438F6"/>
    <w:rsid w:val="00E43FE8"/>
    <w:rsid w:val="00E46AF0"/>
    <w:rsid w:val="00E46BE6"/>
    <w:rsid w:val="00E5318F"/>
    <w:rsid w:val="00E533D9"/>
    <w:rsid w:val="00E56ED3"/>
    <w:rsid w:val="00E633C3"/>
    <w:rsid w:val="00E636D9"/>
    <w:rsid w:val="00E67528"/>
    <w:rsid w:val="00E715BE"/>
    <w:rsid w:val="00E7742A"/>
    <w:rsid w:val="00E80A93"/>
    <w:rsid w:val="00E83B7B"/>
    <w:rsid w:val="00E86585"/>
    <w:rsid w:val="00E87BCF"/>
    <w:rsid w:val="00E91491"/>
    <w:rsid w:val="00E92FA5"/>
    <w:rsid w:val="00E930CB"/>
    <w:rsid w:val="00E9323B"/>
    <w:rsid w:val="00EA0C70"/>
    <w:rsid w:val="00EA0FEC"/>
    <w:rsid w:val="00EA1F3B"/>
    <w:rsid w:val="00EA25E4"/>
    <w:rsid w:val="00EA3212"/>
    <w:rsid w:val="00EA36D7"/>
    <w:rsid w:val="00EA476F"/>
    <w:rsid w:val="00EA5229"/>
    <w:rsid w:val="00EA5CE8"/>
    <w:rsid w:val="00EB1665"/>
    <w:rsid w:val="00EB3770"/>
    <w:rsid w:val="00EB3867"/>
    <w:rsid w:val="00EB3C43"/>
    <w:rsid w:val="00EB79DC"/>
    <w:rsid w:val="00EC27F7"/>
    <w:rsid w:val="00EC3289"/>
    <w:rsid w:val="00EC5802"/>
    <w:rsid w:val="00EC5B28"/>
    <w:rsid w:val="00EC635F"/>
    <w:rsid w:val="00ED281F"/>
    <w:rsid w:val="00ED4789"/>
    <w:rsid w:val="00ED6093"/>
    <w:rsid w:val="00ED6A0D"/>
    <w:rsid w:val="00EE02D6"/>
    <w:rsid w:val="00EE1004"/>
    <w:rsid w:val="00EE195E"/>
    <w:rsid w:val="00EE1FE9"/>
    <w:rsid w:val="00EE3894"/>
    <w:rsid w:val="00EE3F82"/>
    <w:rsid w:val="00EE70FF"/>
    <w:rsid w:val="00EE76C4"/>
    <w:rsid w:val="00EE7C31"/>
    <w:rsid w:val="00EF1BCB"/>
    <w:rsid w:val="00EF2129"/>
    <w:rsid w:val="00EF3743"/>
    <w:rsid w:val="00EF3AC5"/>
    <w:rsid w:val="00EF3B4B"/>
    <w:rsid w:val="00F03B71"/>
    <w:rsid w:val="00F04E91"/>
    <w:rsid w:val="00F0513A"/>
    <w:rsid w:val="00F05C09"/>
    <w:rsid w:val="00F06FE4"/>
    <w:rsid w:val="00F10974"/>
    <w:rsid w:val="00F11AC3"/>
    <w:rsid w:val="00F12E22"/>
    <w:rsid w:val="00F13A9C"/>
    <w:rsid w:val="00F14D30"/>
    <w:rsid w:val="00F155C9"/>
    <w:rsid w:val="00F15B38"/>
    <w:rsid w:val="00F16089"/>
    <w:rsid w:val="00F2051D"/>
    <w:rsid w:val="00F206AF"/>
    <w:rsid w:val="00F21A6D"/>
    <w:rsid w:val="00F22751"/>
    <w:rsid w:val="00F24E44"/>
    <w:rsid w:val="00F25721"/>
    <w:rsid w:val="00F262F4"/>
    <w:rsid w:val="00F26365"/>
    <w:rsid w:val="00F2667A"/>
    <w:rsid w:val="00F32320"/>
    <w:rsid w:val="00F33F5F"/>
    <w:rsid w:val="00F34DAB"/>
    <w:rsid w:val="00F36209"/>
    <w:rsid w:val="00F36266"/>
    <w:rsid w:val="00F4214C"/>
    <w:rsid w:val="00F42A21"/>
    <w:rsid w:val="00F4421E"/>
    <w:rsid w:val="00F4477E"/>
    <w:rsid w:val="00F4541C"/>
    <w:rsid w:val="00F45D7D"/>
    <w:rsid w:val="00F45FA9"/>
    <w:rsid w:val="00F52B16"/>
    <w:rsid w:val="00F53D4E"/>
    <w:rsid w:val="00F55042"/>
    <w:rsid w:val="00F5632C"/>
    <w:rsid w:val="00F573C7"/>
    <w:rsid w:val="00F577BA"/>
    <w:rsid w:val="00F60547"/>
    <w:rsid w:val="00F60757"/>
    <w:rsid w:val="00F62FF0"/>
    <w:rsid w:val="00F6577B"/>
    <w:rsid w:val="00F65EF0"/>
    <w:rsid w:val="00F662BB"/>
    <w:rsid w:val="00F717C3"/>
    <w:rsid w:val="00F73047"/>
    <w:rsid w:val="00F7353D"/>
    <w:rsid w:val="00F738C3"/>
    <w:rsid w:val="00F75F8F"/>
    <w:rsid w:val="00F77C24"/>
    <w:rsid w:val="00F80BF5"/>
    <w:rsid w:val="00F816D1"/>
    <w:rsid w:val="00F81D75"/>
    <w:rsid w:val="00F87053"/>
    <w:rsid w:val="00F87697"/>
    <w:rsid w:val="00F92EF5"/>
    <w:rsid w:val="00F93170"/>
    <w:rsid w:val="00F935E4"/>
    <w:rsid w:val="00F93ABD"/>
    <w:rsid w:val="00F95792"/>
    <w:rsid w:val="00F95E76"/>
    <w:rsid w:val="00F96D39"/>
    <w:rsid w:val="00F976A9"/>
    <w:rsid w:val="00FA03E7"/>
    <w:rsid w:val="00FA150B"/>
    <w:rsid w:val="00FA1629"/>
    <w:rsid w:val="00FA25B4"/>
    <w:rsid w:val="00FA2D15"/>
    <w:rsid w:val="00FA6DD3"/>
    <w:rsid w:val="00FB11F7"/>
    <w:rsid w:val="00FB1561"/>
    <w:rsid w:val="00FB16B5"/>
    <w:rsid w:val="00FB22C6"/>
    <w:rsid w:val="00FB232D"/>
    <w:rsid w:val="00FB41C8"/>
    <w:rsid w:val="00FB4D15"/>
    <w:rsid w:val="00FB59D3"/>
    <w:rsid w:val="00FB74AE"/>
    <w:rsid w:val="00FC3927"/>
    <w:rsid w:val="00FC3B67"/>
    <w:rsid w:val="00FC4ADF"/>
    <w:rsid w:val="00FC543B"/>
    <w:rsid w:val="00FC6128"/>
    <w:rsid w:val="00FD1ED9"/>
    <w:rsid w:val="00FD4A3A"/>
    <w:rsid w:val="00FD4FE4"/>
    <w:rsid w:val="00FD525B"/>
    <w:rsid w:val="00FD561E"/>
    <w:rsid w:val="00FD58B4"/>
    <w:rsid w:val="00FD7645"/>
    <w:rsid w:val="00FD7789"/>
    <w:rsid w:val="00FE1D13"/>
    <w:rsid w:val="00FE35C0"/>
    <w:rsid w:val="00FE746B"/>
    <w:rsid w:val="00FE779B"/>
    <w:rsid w:val="00FF19F9"/>
    <w:rsid w:val="00FF1CFA"/>
    <w:rsid w:val="00FF34E8"/>
    <w:rsid w:val="00FF35E1"/>
    <w:rsid w:val="00FF4543"/>
    <w:rsid w:val="00FF4989"/>
    <w:rsid w:val="00FF621D"/>
    <w:rsid w:val="00FF7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5A21CA"/>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630D9"/>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2"/>
    <w:qFormat/>
    <w:rsid w:val="00A630D9"/>
    <w:pPr>
      <w:numPr>
        <w:numId w:val="1"/>
      </w:numPr>
      <w:spacing w:before="240" w:after="240"/>
      <w:ind w:left="284" w:hanging="284"/>
      <w:jc w:val="center"/>
      <w:outlineLvl w:val="0"/>
    </w:pPr>
    <w:rPr>
      <w:rFonts w:eastAsia="Tahoma"/>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4B7C26"/>
    <w:pPr>
      <w:keepNext/>
      <w:numPr>
        <w:ilvl w:val="1"/>
        <w:numId w:val="1"/>
      </w:numPr>
      <w:spacing w:before="120" w:after="120"/>
      <w:ind w:left="0" w:firstLine="0"/>
      <w:jc w:val="center"/>
      <w:outlineLvl w:val="1"/>
    </w:pPr>
    <w:rPr>
      <w:rFonts w:eastAsia="Tahoma" w:cs="Tahoma"/>
      <w:b/>
      <w:bCs/>
      <w:iCs/>
      <w:szCs w:val="28"/>
    </w:rPr>
  </w:style>
  <w:style w:type="paragraph" w:styleId="31">
    <w:name w:val="heading 3"/>
    <w:aliases w:val="ПодЗаголовок, Знак3"/>
    <w:basedOn w:val="a"/>
    <w:next w:val="a"/>
    <w:link w:val="32"/>
    <w:unhideWhenUsed/>
    <w:qFormat/>
    <w:rsid w:val="00A630D9"/>
    <w:pPr>
      <w:keepNext/>
      <w:spacing w:before="120" w:after="120"/>
      <w:ind w:left="852" w:hanging="852"/>
      <w:jc w:val="center"/>
      <w:outlineLvl w:val="2"/>
    </w:pPr>
    <w:rPr>
      <w:rFonts w:eastAsia="Tahoma" w:cs="Tahoma"/>
      <w:b/>
      <w:bCs/>
      <w:iCs/>
      <w:szCs w:val="28"/>
    </w:rPr>
  </w:style>
  <w:style w:type="paragraph" w:styleId="4">
    <w:name w:val="heading 4"/>
    <w:basedOn w:val="a"/>
    <w:next w:val="a"/>
    <w:link w:val="40"/>
    <w:unhideWhenUsed/>
    <w:qFormat/>
    <w:rsid w:val="00A630D9"/>
    <w:pPr>
      <w:keepNext/>
      <w:spacing w:before="120" w:after="120"/>
      <w:outlineLvl w:val="3"/>
    </w:pPr>
    <w:rPr>
      <w:rFonts w:eastAsia="Tahoma"/>
      <w:b/>
      <w:bCs/>
      <w:i/>
      <w:szCs w:val="28"/>
    </w:rPr>
  </w:style>
  <w:style w:type="paragraph" w:styleId="50">
    <w:name w:val="heading 5"/>
    <w:basedOn w:val="a"/>
    <w:next w:val="a"/>
    <w:link w:val="51"/>
    <w:unhideWhenUsed/>
    <w:rsid w:val="00CA73E9"/>
    <w:pPr>
      <w:keepNext/>
      <w:keepLines/>
      <w:outlineLvl w:val="4"/>
    </w:pPr>
    <w:rPr>
      <w:rFonts w:eastAsiaTheme="majorEastAsia" w:cstheme="majorBidi"/>
      <w:b/>
    </w:rPr>
  </w:style>
  <w:style w:type="paragraph" w:styleId="6">
    <w:name w:val="heading 6"/>
    <w:basedOn w:val="a"/>
    <w:next w:val="a"/>
    <w:link w:val="60"/>
    <w:unhideWhenUsed/>
    <w:rsid w:val="006F287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rsid w:val="006F287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rsid w:val="006F28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rsid w:val="006F28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14,Знак6"/>
    <w:basedOn w:val="a"/>
    <w:link w:val="13"/>
    <w:uiPriority w:val="99"/>
    <w:rsid w:val="006F2871"/>
    <w:pPr>
      <w:tabs>
        <w:tab w:val="center" w:pos="4677"/>
        <w:tab w:val="right" w:pos="9355"/>
      </w:tabs>
    </w:pPr>
    <w:rPr>
      <w:color w:val="000000"/>
      <w:sz w:val="24"/>
      <w:szCs w:val="20"/>
    </w:rPr>
  </w:style>
  <w:style w:type="character" w:customStyle="1" w:styleId="a4">
    <w:name w:val="Нижний колонтитул Знак"/>
    <w:aliases w:val=" Знак14 Знак,Знак6 Знак1"/>
    <w:basedOn w:val="a0"/>
    <w:uiPriority w:val="99"/>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3">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
    <w:rsid w:val="006F2871"/>
    <w:rPr>
      <w:b/>
      <w:sz w:val="24"/>
    </w:rPr>
  </w:style>
  <w:style w:type="character" w:customStyle="1" w:styleId="13">
    <w:name w:val="Нижний колонтитул Знак1"/>
    <w:aliases w:val=" Знак14 Знак1,Знак6 Знак"/>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2">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rsid w:val="00A630D9"/>
    <w:rPr>
      <w:rFonts w:ascii="Times New Roman" w:eastAsia="Tahoma" w:hAnsi="Times New Roman" w:cs="Times New Roman"/>
      <w:b/>
      <w:sz w:val="32"/>
      <w:szCs w:val="32"/>
      <w:lang w:eastAsia="ru-RU"/>
    </w:rPr>
  </w:style>
  <w:style w:type="paragraph" w:customStyle="1" w:styleId="a6">
    <w:name w:val="Заголовок"/>
    <w:basedOn w:val="1"/>
    <w:next w:val="a"/>
    <w:link w:val="a7"/>
    <w:qFormat/>
    <w:rsid w:val="009D208E"/>
    <w:pPr>
      <w:numPr>
        <w:numId w:val="0"/>
      </w:numPr>
      <w:spacing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4B7C26"/>
    <w:rPr>
      <w:rFonts w:ascii="Times New Roman" w:eastAsia="Tahoma" w:hAnsi="Times New Roman" w:cs="Tahoma"/>
      <w:b/>
      <w:bCs/>
      <w:iCs/>
      <w:sz w:val="28"/>
      <w:szCs w:val="28"/>
      <w:lang w:eastAsia="ru-RU"/>
    </w:rPr>
  </w:style>
  <w:style w:type="character" w:customStyle="1" w:styleId="a7">
    <w:name w:val="Заголовок Знак"/>
    <w:basedOn w:val="12"/>
    <w:link w:val="a6"/>
    <w:uiPriority w:val="10"/>
    <w:rsid w:val="009D208E"/>
    <w:rPr>
      <w:rFonts w:ascii="Times New Roman" w:eastAsiaTheme="majorEastAsia" w:hAnsi="Times New Roman" w:cstheme="majorBidi"/>
      <w:b/>
      <w:sz w:val="32"/>
      <w:szCs w:val="32"/>
      <w:lang w:eastAsia="ru-RU"/>
    </w:rPr>
  </w:style>
  <w:style w:type="character" w:customStyle="1" w:styleId="32">
    <w:name w:val="Заголовок 3 Знак"/>
    <w:aliases w:val="ПодЗаголовок Знак, Знак3 Знак"/>
    <w:basedOn w:val="a0"/>
    <w:link w:val="31"/>
    <w:rsid w:val="00A630D9"/>
    <w:rPr>
      <w:rFonts w:ascii="Times New Roman" w:eastAsia="Tahoma" w:hAnsi="Times New Roman" w:cs="Tahoma"/>
      <w:b/>
      <w:bCs/>
      <w:iCs/>
      <w:sz w:val="28"/>
      <w:szCs w:val="28"/>
      <w:lang w:eastAsia="ru-RU"/>
    </w:rPr>
  </w:style>
  <w:style w:type="character" w:customStyle="1" w:styleId="40">
    <w:name w:val="Заголовок 4 Знак"/>
    <w:basedOn w:val="a0"/>
    <w:link w:val="4"/>
    <w:rsid w:val="00A630D9"/>
    <w:rPr>
      <w:rFonts w:ascii="Times New Roman" w:eastAsia="Tahoma" w:hAnsi="Times New Roman" w:cs="Times New Roman"/>
      <w:b/>
      <w:bCs/>
      <w:i/>
      <w:sz w:val="28"/>
      <w:szCs w:val="28"/>
      <w:lang w:eastAsia="ru-RU"/>
    </w:rPr>
  </w:style>
  <w:style w:type="character" w:customStyle="1" w:styleId="51">
    <w:name w:val="Заголовок 5 Знак"/>
    <w:basedOn w:val="a0"/>
    <w:link w:val="50"/>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3"/>
    <w:rsid w:val="009D208E"/>
    <w:pPr>
      <w:widowControl w:val="0"/>
      <w:spacing w:after="0" w:line="264" w:lineRule="auto"/>
      <w:ind w:firstLine="720"/>
    </w:pPr>
    <w:rPr>
      <w:snapToGrid w:val="0"/>
      <w:szCs w:val="20"/>
    </w:rPr>
  </w:style>
  <w:style w:type="character" w:customStyle="1" w:styleId="33">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4">
    <w:name w:val="Body Text 2"/>
    <w:basedOn w:val="a"/>
    <w:link w:val="25"/>
    <w:rsid w:val="00F80BF5"/>
    <w:pPr>
      <w:suppressAutoHyphens/>
      <w:spacing w:after="120" w:line="480" w:lineRule="auto"/>
      <w:ind w:firstLine="0"/>
      <w:jc w:val="left"/>
    </w:pPr>
    <w:rPr>
      <w:sz w:val="24"/>
      <w:lang w:eastAsia="ar-SA"/>
    </w:rPr>
  </w:style>
  <w:style w:type="character" w:customStyle="1" w:styleId="25">
    <w:name w:val="Основной текст 2 Знак"/>
    <w:basedOn w:val="a0"/>
    <w:link w:val="24"/>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rsid w:val="00713A86"/>
    <w:pPr>
      <w:spacing w:before="100" w:beforeAutospacing="1" w:after="142" w:line="288" w:lineRule="auto"/>
      <w:ind w:firstLine="0"/>
      <w:jc w:val="left"/>
    </w:pPr>
    <w:rPr>
      <w:rFonts w:ascii="Arial" w:hAnsi="Arial" w:cs="Arial"/>
      <w:sz w:val="24"/>
    </w:rPr>
  </w:style>
  <w:style w:type="character" w:customStyle="1" w:styleId="14">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4"/>
    <w:uiPriority w:val="99"/>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0"/>
    <w:uiPriority w:val="99"/>
    <w:rsid w:val="0068431C"/>
    <w:rPr>
      <w:rFonts w:ascii="Times New Roman" w:eastAsia="Times New Roman" w:hAnsi="Times New Roman" w:cs="Times New Roman"/>
      <w:sz w:val="20"/>
      <w:szCs w:val="20"/>
      <w:lang w:eastAsia="ru-RU"/>
    </w:rPr>
  </w:style>
  <w:style w:type="character" w:styleId="af1">
    <w:name w:val="footnote reference"/>
    <w:aliases w:val="ftref,Знак сноски-FN,Знак сноски 1,Ciae niinee-FN,Referencia nota al pie,Ссылка на сноску 45,Appel note de bas de page"/>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Знак4,Верхний колонтитул Знак Знак,Знак8"/>
    <w:basedOn w:val="a"/>
    <w:link w:val="af4"/>
    <w:uiPriority w:val="99"/>
    <w:unhideWhenUsed/>
    <w:rsid w:val="009E0C9D"/>
    <w:pPr>
      <w:tabs>
        <w:tab w:val="center" w:pos="4677"/>
        <w:tab w:val="right" w:pos="9355"/>
      </w:tabs>
    </w:pPr>
  </w:style>
  <w:style w:type="character" w:customStyle="1" w:styleId="af4">
    <w:name w:val="Верхний колонтитул Знак"/>
    <w:aliases w:val="ВерхКолонтитул Знак,Знак4 Знак,Верхний колонтитул Знак Знак Знак,Знак8 Знак"/>
    <w:basedOn w:val="a0"/>
    <w:link w:val="af3"/>
    <w:uiPriority w:val="99"/>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qFormat/>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5">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6">
    <w:name w:val="toc 1"/>
    <w:basedOn w:val="a"/>
    <w:next w:val="a"/>
    <w:autoRedefine/>
    <w:uiPriority w:val="39"/>
    <w:rsid w:val="009F0182"/>
    <w:pPr>
      <w:spacing w:before="120" w:after="120"/>
      <w:jc w:val="left"/>
    </w:pPr>
    <w:rPr>
      <w:rFonts w:asciiTheme="minorHAnsi" w:hAnsiTheme="minorHAnsi"/>
      <w:b/>
      <w:bCs/>
      <w:caps/>
      <w:sz w:val="20"/>
      <w:szCs w:val="20"/>
    </w:rPr>
  </w:style>
  <w:style w:type="paragraph" w:styleId="26">
    <w:name w:val="toc 2"/>
    <w:basedOn w:val="a"/>
    <w:next w:val="a"/>
    <w:autoRedefine/>
    <w:uiPriority w:val="39"/>
    <w:rsid w:val="009F0182"/>
    <w:pPr>
      <w:ind w:left="280"/>
      <w:jc w:val="left"/>
    </w:pPr>
    <w:rPr>
      <w:rFonts w:asciiTheme="minorHAnsi" w:hAnsiTheme="minorHAnsi"/>
      <w:smallCaps/>
      <w:sz w:val="20"/>
      <w:szCs w:val="20"/>
    </w:rPr>
  </w:style>
  <w:style w:type="character" w:styleId="afe">
    <w:name w:val="FollowedHyperlink"/>
    <w:uiPriority w:val="99"/>
    <w:rsid w:val="009F0182"/>
    <w:rPr>
      <w:color w:val="800080"/>
      <w:u w:val="single"/>
    </w:rPr>
  </w:style>
  <w:style w:type="paragraph" w:styleId="aff">
    <w:name w:val="caption"/>
    <w:basedOn w:val="a"/>
    <w:next w:val="a"/>
    <w:uiPriority w:val="35"/>
    <w:qFormat/>
    <w:rsid w:val="009F0182"/>
    <w:pPr>
      <w:jc w:val="center"/>
    </w:pPr>
    <w:rPr>
      <w:b/>
      <w:bCs/>
      <w:color w:val="000000"/>
      <w:sz w:val="24"/>
    </w:rPr>
  </w:style>
  <w:style w:type="paragraph" w:styleId="aff0">
    <w:name w:val="Normal (Web)"/>
    <w:aliases w:val="Обычный (Web)1,Знак Знак4,Обычный (Web),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
    <w:link w:val="aff1"/>
    <w:unhideWhenUsed/>
    <w:rsid w:val="009F0182"/>
    <w:pPr>
      <w:spacing w:before="100" w:beforeAutospacing="1" w:after="100" w:afterAutospacing="1"/>
    </w:pPr>
    <w:rPr>
      <w:color w:val="000000"/>
      <w:sz w:val="24"/>
    </w:rPr>
  </w:style>
  <w:style w:type="paragraph" w:styleId="34">
    <w:name w:val="Body Text Indent 3"/>
    <w:basedOn w:val="a"/>
    <w:link w:val="35"/>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5">
    <w:name w:val="Основной текст с отступом 3 Знак"/>
    <w:basedOn w:val="a0"/>
    <w:link w:val="34"/>
    <w:rsid w:val="009F0182"/>
    <w:rPr>
      <w:rFonts w:ascii="Calibri" w:eastAsia="Calibri" w:hAnsi="Calibri" w:cs="Times New Roman"/>
      <w:sz w:val="16"/>
      <w:szCs w:val="16"/>
    </w:rPr>
  </w:style>
  <w:style w:type="character" w:customStyle="1" w:styleId="36">
    <w:name w:val="Знак Знак3"/>
    <w:semiHidden/>
    <w:rsid w:val="009F0182"/>
    <w:rPr>
      <w:rFonts w:ascii="Calibri" w:eastAsia="Calibri" w:hAnsi="Calibri"/>
      <w:sz w:val="16"/>
      <w:szCs w:val="16"/>
      <w:lang w:val="ru-RU" w:eastAsia="en-US" w:bidi="ar-SA"/>
    </w:rPr>
  </w:style>
  <w:style w:type="paragraph" w:styleId="27">
    <w:name w:val="Body Text Indent 2"/>
    <w:aliases w:val=" Знак6, Знак5, Знак1 Знак"/>
    <w:basedOn w:val="a"/>
    <w:link w:val="211"/>
    <w:rsid w:val="009F0182"/>
    <w:pPr>
      <w:spacing w:after="120" w:line="480" w:lineRule="auto"/>
      <w:ind w:left="283" w:firstLine="0"/>
    </w:pPr>
  </w:style>
  <w:style w:type="character" w:customStyle="1" w:styleId="28">
    <w:name w:val="Основной текст с отступом 2 Знак"/>
    <w:aliases w:val=" Знак6 Знак"/>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aliases w:val="ПАРАГРАФ,Варианты ответов,Абзац списка основной,List Paragraph2,Нумерация,список 1"/>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9">
    <w:name w:val="Стандарт Знак2"/>
    <w:rsid w:val="009F0182"/>
    <w:rPr>
      <w:snapToGrid w:val="0"/>
      <w:sz w:val="28"/>
      <w:lang w:val="ru-RU" w:eastAsia="ru-RU" w:bidi="ar-SA"/>
    </w:rPr>
  </w:style>
  <w:style w:type="character" w:customStyle="1" w:styleId="17">
    <w:name w:val="Стандарт Знак1"/>
    <w:rsid w:val="009F0182"/>
    <w:rPr>
      <w:snapToGrid w:val="0"/>
      <w:sz w:val="28"/>
      <w:lang w:val="ru-RU" w:eastAsia="ru-RU" w:bidi="ar-SA"/>
    </w:rPr>
  </w:style>
  <w:style w:type="paragraph" w:styleId="91">
    <w:name w:val="toc 9"/>
    <w:basedOn w:val="a"/>
    <w:next w:val="a"/>
    <w:autoRedefine/>
    <w:semiHidden/>
    <w:rsid w:val="009F0182"/>
    <w:pPr>
      <w:ind w:left="2240"/>
      <w:jc w:val="left"/>
    </w:pPr>
    <w:rPr>
      <w:rFonts w:asciiTheme="minorHAnsi" w:hAnsiTheme="minorHAnsi"/>
      <w:sz w:val="18"/>
      <w:szCs w:val="18"/>
    </w:rPr>
  </w:style>
  <w:style w:type="character" w:customStyle="1" w:styleId="18">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9">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7">
    <w:name w:val="Body Text 3"/>
    <w:basedOn w:val="a"/>
    <w:link w:val="38"/>
    <w:rsid w:val="009F0182"/>
    <w:pPr>
      <w:spacing w:after="120"/>
      <w:ind w:firstLine="0"/>
    </w:pPr>
    <w:rPr>
      <w:sz w:val="16"/>
      <w:szCs w:val="16"/>
    </w:rPr>
  </w:style>
  <w:style w:type="character" w:customStyle="1" w:styleId="38">
    <w:name w:val="Основной текст 3 Знак"/>
    <w:basedOn w:val="a0"/>
    <w:link w:val="37"/>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12"/>
      </w:numPr>
    </w:pPr>
  </w:style>
  <w:style w:type="paragraph" w:styleId="2">
    <w:name w:val="List Number 2"/>
    <w:basedOn w:val="a"/>
    <w:rsid w:val="009F0182"/>
    <w:pPr>
      <w:numPr>
        <w:numId w:val="13"/>
      </w:numPr>
    </w:pPr>
  </w:style>
  <w:style w:type="paragraph" w:styleId="39">
    <w:name w:val="toc 3"/>
    <w:basedOn w:val="a"/>
    <w:next w:val="a"/>
    <w:autoRedefine/>
    <w:uiPriority w:val="39"/>
    <w:rsid w:val="009F0182"/>
    <w:pPr>
      <w:ind w:left="560"/>
      <w:jc w:val="left"/>
    </w:pPr>
    <w:rPr>
      <w:rFonts w:asciiTheme="minorHAnsi" w:hAnsiTheme="minorHAnsi"/>
      <w:i/>
      <w:iCs/>
      <w:sz w:val="20"/>
      <w:szCs w:val="20"/>
    </w:rPr>
  </w:style>
  <w:style w:type="paragraph" w:styleId="52">
    <w:name w:val="toc 5"/>
    <w:basedOn w:val="a"/>
    <w:next w:val="a"/>
    <w:autoRedefine/>
    <w:semiHidden/>
    <w:rsid w:val="009F0182"/>
    <w:pPr>
      <w:ind w:left="1120"/>
      <w:jc w:val="left"/>
    </w:pPr>
    <w:rPr>
      <w:rFonts w:asciiTheme="minorHAnsi" w:hAnsiTheme="minorHAnsi"/>
      <w:sz w:val="18"/>
      <w:szCs w:val="18"/>
    </w:rPr>
  </w:style>
  <w:style w:type="paragraph" w:styleId="41">
    <w:name w:val="toc 4"/>
    <w:basedOn w:val="a"/>
    <w:next w:val="a"/>
    <w:autoRedefine/>
    <w:semiHidden/>
    <w:rsid w:val="009F0182"/>
    <w:pPr>
      <w:ind w:left="840"/>
      <w:jc w:val="left"/>
    </w:pPr>
    <w:rPr>
      <w:rFonts w:asciiTheme="minorHAnsi" w:hAnsiTheme="minorHAnsi"/>
      <w:sz w:val="18"/>
      <w:szCs w:val="18"/>
    </w:rPr>
  </w:style>
  <w:style w:type="paragraph" w:styleId="61">
    <w:name w:val="toc 6"/>
    <w:basedOn w:val="a"/>
    <w:next w:val="a"/>
    <w:autoRedefine/>
    <w:semiHidden/>
    <w:rsid w:val="009F0182"/>
    <w:pPr>
      <w:ind w:left="1400"/>
      <w:jc w:val="left"/>
    </w:pPr>
    <w:rPr>
      <w:rFonts w:asciiTheme="minorHAnsi" w:hAnsiTheme="minorHAnsi"/>
      <w:sz w:val="18"/>
      <w:szCs w:val="18"/>
    </w:rPr>
  </w:style>
  <w:style w:type="paragraph" w:styleId="71">
    <w:name w:val="toc 7"/>
    <w:basedOn w:val="a"/>
    <w:next w:val="a"/>
    <w:autoRedefine/>
    <w:semiHidden/>
    <w:rsid w:val="009F0182"/>
    <w:pPr>
      <w:ind w:left="1680"/>
      <w:jc w:val="left"/>
    </w:pPr>
    <w:rPr>
      <w:rFonts w:asciiTheme="minorHAnsi" w:hAnsiTheme="minorHAnsi"/>
      <w:sz w:val="18"/>
      <w:szCs w:val="18"/>
    </w:rPr>
  </w:style>
  <w:style w:type="paragraph" w:styleId="81">
    <w:name w:val="toc 8"/>
    <w:basedOn w:val="a"/>
    <w:next w:val="a"/>
    <w:autoRedefine/>
    <w:semiHidden/>
    <w:rsid w:val="009F0182"/>
    <w:pPr>
      <w:ind w:left="1960"/>
      <w:jc w:val="left"/>
    </w:pPr>
    <w:rPr>
      <w:rFonts w:asciiTheme="minorHAnsi" w:hAnsiTheme="minorHAns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a">
    <w:name w:val="Основной текст.Основной текст1"/>
    <w:basedOn w:val="a"/>
    <w:rsid w:val="009F0182"/>
    <w:pPr>
      <w:ind w:firstLine="0"/>
      <w:jc w:val="left"/>
    </w:pPr>
    <w:rPr>
      <w:sz w:val="32"/>
      <w:szCs w:val="20"/>
    </w:rPr>
  </w:style>
  <w:style w:type="paragraph" w:customStyle="1" w:styleId="xl24">
    <w:name w:val="xl24"/>
    <w:basedOn w:val="a"/>
    <w:rsid w:val="009F0182"/>
    <w:pPr>
      <w:spacing w:before="100" w:beforeAutospacing="1" w:after="100" w:afterAutospacing="1"/>
      <w:ind w:firstLine="0"/>
      <w:jc w:val="center"/>
    </w:pPr>
    <w:rPr>
      <w:sz w:val="24"/>
    </w:rPr>
  </w:style>
  <w:style w:type="paragraph" w:customStyle="1" w:styleId="Normal">
    <w:name w:val="Normal Знак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numPr>
        <w:numId w:val="0"/>
      </w:numPr>
      <w:tabs>
        <w:tab w:val="num" w:pos="555"/>
        <w:tab w:val="num" w:pos="840"/>
        <w:tab w:val="num" w:pos="1789"/>
      </w:tabs>
      <w:spacing w:before="0" w:after="240"/>
      <w:ind w:left="1789" w:hanging="480"/>
    </w:pPr>
    <w:rPr>
      <w:rFonts w:eastAsia="Times New Roman" w:cs="Times New Roman"/>
      <w:i/>
      <w:iCs w:val="0"/>
      <w:sz w:val="24"/>
      <w:szCs w:val="24"/>
    </w:rPr>
  </w:style>
  <w:style w:type="paragraph" w:customStyle="1" w:styleId="1b">
    <w:name w:val="Заголовок_1 Знак"/>
    <w:basedOn w:val="a"/>
    <w:semiHidden/>
    <w:rsid w:val="009F0182"/>
    <w:pPr>
      <w:tabs>
        <w:tab w:val="num" w:pos="2880"/>
      </w:tabs>
      <w:ind w:left="2880" w:hanging="360"/>
      <w:jc w:val="center"/>
    </w:pPr>
    <w:rPr>
      <w:sz w:val="24"/>
    </w:rPr>
  </w:style>
  <w:style w:type="character" w:customStyle="1" w:styleId="1c">
    <w:name w:val="Заголовок_1 Знак Знак"/>
    <w:rsid w:val="009F0182"/>
    <w:rPr>
      <w:sz w:val="24"/>
      <w:szCs w:val="24"/>
      <w:lang w:val="ru-RU" w:eastAsia="ru-RU" w:bidi="ar-SA"/>
    </w:rPr>
  </w:style>
  <w:style w:type="paragraph" w:customStyle="1" w:styleId="1d">
    <w:name w:val="Заголовок1"/>
    <w:basedOn w:val="a"/>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d"/>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
    <w:rsid w:val="009F0182"/>
    <w:pPr>
      <w:numPr>
        <w:ilvl w:val="1"/>
        <w:numId w:val="14"/>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a">
    <w:name w:val="List 2"/>
    <w:basedOn w:val="afffd"/>
    <w:rsid w:val="009F0182"/>
    <w:pPr>
      <w:ind w:left="1800"/>
    </w:pPr>
  </w:style>
  <w:style w:type="paragraph" w:styleId="3a">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b">
    <w:name w:val="List Bullet 2"/>
    <w:basedOn w:val="a"/>
    <w:autoRedefine/>
    <w:uiPriority w:val="99"/>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b">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c">
    <w:name w:val="List Continue 2"/>
    <w:basedOn w:val="afffe"/>
    <w:rsid w:val="009F0182"/>
    <w:pPr>
      <w:ind w:left="2160"/>
    </w:pPr>
  </w:style>
  <w:style w:type="paragraph" w:styleId="3c">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d">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d">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qFormat/>
    <w:rsid w:val="0099730F"/>
    <w:pPr>
      <w:ind w:firstLine="0"/>
      <w:jc w:val="center"/>
    </w:pPr>
    <w:rPr>
      <w:spacing w:val="-5"/>
      <w:sz w:val="24"/>
      <w:lang w:eastAsia="en-US"/>
    </w:rPr>
  </w:style>
  <w:style w:type="character" w:customStyle="1" w:styleId="affff6">
    <w:name w:val="Подпись Знак"/>
    <w:basedOn w:val="a0"/>
    <w:link w:val="affff5"/>
    <w:rsid w:val="0099730F"/>
    <w:rPr>
      <w:rFonts w:ascii="Times New Roman" w:eastAsia="Times New Roman" w:hAnsi="Times New Roman" w:cs="Times New Roman"/>
      <w:spacing w:val="-5"/>
      <w:sz w:val="24"/>
      <w:szCs w:val="24"/>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uiPriority w:val="22"/>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e">
    <w:name w:val="Стиль1"/>
    <w:basedOn w:val="a"/>
    <w:uiPriority w:val="99"/>
    <w:rsid w:val="009F0182"/>
    <w:pPr>
      <w:spacing w:line="360" w:lineRule="auto"/>
      <w:ind w:firstLine="540"/>
      <w:jc w:val="center"/>
    </w:pPr>
    <w:rPr>
      <w:b/>
      <w:sz w:val="24"/>
    </w:rPr>
  </w:style>
  <w:style w:type="paragraph" w:customStyle="1" w:styleId="2e">
    <w:name w:val="Стиль2"/>
    <w:basedOn w:val="a"/>
    <w:next w:val="1e"/>
    <w:semiHidden/>
    <w:rsid w:val="009F0182"/>
    <w:pPr>
      <w:spacing w:line="360" w:lineRule="auto"/>
      <w:ind w:right="-8" w:firstLine="720"/>
      <w:jc w:val="center"/>
    </w:pPr>
    <w:rPr>
      <w:b/>
      <w:caps/>
      <w:sz w:val="24"/>
    </w:rPr>
  </w:style>
  <w:style w:type="paragraph" w:styleId="afffff1">
    <w:name w:val="annotation text"/>
    <w:basedOn w:val="a"/>
    <w:link w:val="afffff2"/>
    <w:uiPriority w:val="99"/>
    <w:semiHidden/>
    <w:rsid w:val="009F0182"/>
    <w:pPr>
      <w:spacing w:line="360" w:lineRule="auto"/>
      <w:ind w:firstLine="680"/>
    </w:pPr>
    <w:rPr>
      <w:sz w:val="20"/>
      <w:szCs w:val="20"/>
    </w:rPr>
  </w:style>
  <w:style w:type="character" w:customStyle="1" w:styleId="afffff2">
    <w:name w:val="Текст примечания Знак"/>
    <w:basedOn w:val="a0"/>
    <w:link w:val="afffff1"/>
    <w:uiPriority w:val="99"/>
    <w:semiHidden/>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semiHidden/>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semiHidden/>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1"/>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f">
    <w:name w:val="Body Text First Indent 2"/>
    <w:basedOn w:val="af9"/>
    <w:link w:val="2f0"/>
    <w:rsid w:val="009F0182"/>
    <w:pPr>
      <w:spacing w:line="360" w:lineRule="auto"/>
      <w:ind w:firstLine="210"/>
      <w:jc w:val="left"/>
    </w:pPr>
    <w:rPr>
      <w:rFonts w:ascii="Arial" w:hAnsi="Arial" w:cs="Arial"/>
      <w:spacing w:val="-5"/>
      <w:sz w:val="20"/>
      <w:szCs w:val="20"/>
      <w:lang w:eastAsia="en-US"/>
    </w:rPr>
  </w:style>
  <w:style w:type="character" w:customStyle="1" w:styleId="2f0">
    <w:name w:val="Красная строка 2 Знак"/>
    <w:basedOn w:val="afa"/>
    <w:link w:val="2f"/>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f">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0">
    <w:name w:val="Цитата1"/>
    <w:basedOn w:val="a"/>
    <w:semiHidden/>
    <w:rsid w:val="009F0182"/>
    <w:pPr>
      <w:spacing w:line="360" w:lineRule="auto"/>
      <w:ind w:left="526" w:right="43"/>
    </w:pPr>
    <w:rPr>
      <w:szCs w:val="20"/>
    </w:rPr>
  </w:style>
  <w:style w:type="paragraph" w:customStyle="1" w:styleId="1f1">
    <w:name w:val="Маркированный список1"/>
    <w:basedOn w:val="a"/>
    <w:semiHidden/>
    <w:rsid w:val="009F0182"/>
    <w:pPr>
      <w:spacing w:before="100" w:beforeAutospacing="1" w:after="100" w:afterAutospacing="1" w:line="360" w:lineRule="auto"/>
    </w:pPr>
  </w:style>
  <w:style w:type="paragraph" w:customStyle="1" w:styleId="1f2">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b"/>
    <w:rsid w:val="009F0182"/>
    <w:pPr>
      <w:tabs>
        <w:tab w:val="clear" w:pos="2880"/>
        <w:tab w:val="num" w:pos="360"/>
      </w:tabs>
      <w:ind w:left="360"/>
    </w:pPr>
    <w:rPr>
      <w:caps/>
    </w:rPr>
  </w:style>
  <w:style w:type="character" w:customStyle="1" w:styleId="2f1">
    <w:name w:val="Знак Знак2"/>
    <w:rsid w:val="009F0182"/>
    <w:rPr>
      <w:b/>
      <w:sz w:val="24"/>
      <w:szCs w:val="24"/>
      <w:lang w:val="ru-RU" w:eastAsia="ru-RU" w:bidi="ar-SA"/>
    </w:rPr>
  </w:style>
  <w:style w:type="paragraph" w:customStyle="1" w:styleId="S2">
    <w:name w:val="S_Заголовок 2"/>
    <w:basedOn w:val="21"/>
    <w:rsid w:val="009F0182"/>
    <w:pPr>
      <w:keepNext w:val="0"/>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1"/>
    <w:rsid w:val="009F0182"/>
    <w:pPr>
      <w:keepNext w:val="0"/>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rsid w:val="009F0182"/>
    <w:pPr>
      <w:keepNext w:val="0"/>
      <w:tabs>
        <w:tab w:val="num" w:pos="1800"/>
      </w:tabs>
      <w:spacing w:before="0"/>
      <w:jc w:val="left"/>
    </w:pPr>
    <w:rPr>
      <w:rFonts w:eastAsia="Times New Roman"/>
      <w:iCs/>
      <w:sz w:val="24"/>
    </w:rPr>
  </w:style>
  <w:style w:type="character" w:customStyle="1" w:styleId="S40">
    <w:name w:val="S_Заголовок 4 Знак"/>
    <w:basedOn w:val="14"/>
    <w:rsid w:val="009F0182"/>
    <w:rPr>
      <w:b w:val="0"/>
      <w:bCs w:val="0"/>
      <w:i/>
      <w:sz w:val="24"/>
      <w:szCs w:val="24"/>
      <w:lang w:val="ru-RU" w:eastAsia="ru-RU" w:bidi="ar-SA"/>
    </w:rPr>
  </w:style>
  <w:style w:type="paragraph" w:customStyle="1" w:styleId="S6">
    <w:name w:val="S_Маркированный"/>
    <w:basedOn w:val="affffff2"/>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rsid w:val="009F0182"/>
    <w:pPr>
      <w:keepNext w:val="0"/>
      <w:keepLines w:val="0"/>
      <w:numPr>
        <w:ilvl w:val="4"/>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2">
    <w:name w:val="Заголовок 2!"/>
    <w:rsid w:val="009F0182"/>
    <w:rPr>
      <w:rFonts w:ascii="Arial" w:hAnsi="Arial" w:cs="Arial"/>
      <w:b/>
      <w:bCs/>
      <w:iCs/>
      <w:sz w:val="28"/>
      <w:szCs w:val="28"/>
      <w:lang w:val="ru-RU" w:eastAsia="ru-RU" w:bidi="ar-SA"/>
    </w:rPr>
  </w:style>
  <w:style w:type="paragraph" w:customStyle="1" w:styleId="2f3">
    <w:name w:val="Стиль Заголовок 2 + не малые прописные"/>
    <w:basedOn w:val="21"/>
    <w:autoRedefine/>
    <w:rsid w:val="009F0182"/>
    <w:pPr>
      <w:widowControl w:val="0"/>
      <w:tabs>
        <w:tab w:val="num" w:pos="227"/>
      </w:tabs>
      <w:spacing w:before="480"/>
      <w:ind w:left="397" w:hanging="170"/>
    </w:pPr>
    <w:rPr>
      <w:rFonts w:eastAsia="Times New Roman" w:cs="Times New Roman"/>
      <w:bCs w:val="0"/>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4">
    <w:name w:val="Основной текст2"/>
    <w:basedOn w:val="a"/>
    <w:link w:val="Bodytext"/>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3">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4">
    <w:name w:val="Основной шрифт абзаца1"/>
    <w:rsid w:val="009F0182"/>
  </w:style>
  <w:style w:type="character" w:customStyle="1" w:styleId="WW-Absatz-Standardschriftart">
    <w:name w:val="WW-Absatz-Standardschriftart"/>
    <w:rsid w:val="009F0182"/>
  </w:style>
  <w:style w:type="character" w:customStyle="1" w:styleId="2f5">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e">
    <w:name w:val="Основной шрифт абзаца3"/>
    <w:rsid w:val="009F0182"/>
  </w:style>
  <w:style w:type="character" w:customStyle="1" w:styleId="1f5">
    <w:name w:val="Номер страницы1"/>
    <w:basedOn w:val="3e"/>
    <w:rsid w:val="009F0182"/>
  </w:style>
  <w:style w:type="paragraph" w:customStyle="1" w:styleId="2f6">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7">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6">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7">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8">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9">
    <w:name w:val="заголовок 1"/>
    <w:basedOn w:val="1"/>
    <w:next w:val="a"/>
    <w:rsid w:val="00A630D9"/>
  </w:style>
  <w:style w:type="paragraph" w:customStyle="1" w:styleId="2f8">
    <w:name w:val="заголовок 2"/>
    <w:basedOn w:val="21"/>
    <w:next w:val="a"/>
    <w:rsid w:val="00A630D9"/>
  </w:style>
  <w:style w:type="paragraph" w:customStyle="1" w:styleId="3">
    <w:name w:val="заголовок 3"/>
    <w:basedOn w:val="31"/>
    <w:next w:val="a"/>
    <w:rsid w:val="00A630D9"/>
    <w:pPr>
      <w:numPr>
        <w:ilvl w:val="2"/>
        <w:numId w:val="1"/>
      </w:numPr>
      <w:tabs>
        <w:tab w:val="left" w:pos="5103"/>
      </w:tabs>
      <w:ind w:left="852" w:hanging="852"/>
    </w:pPr>
    <w:rPr>
      <w:bCs w:val="0"/>
      <w:iCs w:val="0"/>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3"/>
    <w:rsid w:val="009F0182"/>
    <w:pPr>
      <w:suppressAutoHyphens/>
      <w:jc w:val="center"/>
    </w:pPr>
    <w:rPr>
      <w:rFonts w:ascii="Arial" w:eastAsia="Arial" w:hAnsi="Arial"/>
      <w:b/>
      <w:sz w:val="36"/>
      <w:lang w:eastAsia="ar-SA"/>
    </w:rPr>
  </w:style>
  <w:style w:type="paragraph" w:customStyle="1" w:styleId="46">
    <w:name w:val="заголовок 4"/>
    <w:basedOn w:val="a"/>
    <w:next w:val="a"/>
    <w:rsid w:val="009F0182"/>
    <w:pPr>
      <w:keepNext/>
      <w:suppressAutoHyphens/>
      <w:ind w:firstLine="0"/>
      <w:jc w:val="center"/>
    </w:pPr>
    <w:rPr>
      <w:b/>
      <w:sz w:val="24"/>
      <w:szCs w:val="20"/>
      <w:lang w:eastAsia="ar-SA"/>
    </w:rPr>
  </w:style>
  <w:style w:type="paragraph" w:customStyle="1" w:styleId="1fa">
    <w:name w:val="Верхний колонтитул1"/>
    <w:basedOn w:val="1f3"/>
    <w:rsid w:val="009F0182"/>
    <w:pPr>
      <w:tabs>
        <w:tab w:val="center" w:pos="4153"/>
        <w:tab w:val="right" w:pos="8306"/>
      </w:tabs>
      <w:suppressAutoHyphens/>
    </w:pPr>
    <w:rPr>
      <w:rFonts w:eastAsia="Arial"/>
      <w:sz w:val="20"/>
      <w:lang w:eastAsia="ar-SA"/>
    </w:rPr>
  </w:style>
  <w:style w:type="paragraph" w:customStyle="1" w:styleId="1fb">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7"/>
    <w:rsid w:val="009F0182"/>
    <w:pPr>
      <w:tabs>
        <w:tab w:val="right" w:leader="dot" w:pos="9637"/>
      </w:tabs>
      <w:ind w:left="2547"/>
    </w:pPr>
  </w:style>
  <w:style w:type="paragraph" w:customStyle="1" w:styleId="afffffff9">
    <w:name w:val="Содержимое таблицы"/>
    <w:basedOn w:val="a"/>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3"/>
    <w:rsid w:val="009F0182"/>
    <w:pPr>
      <w:snapToGrid w:val="0"/>
      <w:ind w:left="-113" w:right="-113"/>
      <w:jc w:val="center"/>
    </w:pPr>
    <w:rPr>
      <w:b/>
      <w:bCs/>
      <w:sz w:val="20"/>
    </w:rPr>
  </w:style>
  <w:style w:type="paragraph" w:customStyle="1" w:styleId="1fc">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d">
    <w:name w:val="Обычный1"/>
    <w:link w:val="1fe"/>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9">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f">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a">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0">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e">
    <w:name w:val="Обычный1 Знак"/>
    <w:link w:val="1fd"/>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1">
    <w:name w:val="Знак1 Знак Знак Знак"/>
    <w:basedOn w:val="a"/>
    <w:rsid w:val="009F0182"/>
    <w:pPr>
      <w:spacing w:after="60"/>
    </w:pPr>
    <w:rPr>
      <w:rFonts w:ascii="Arial" w:hAnsi="Arial" w:cs="Arial"/>
      <w:bCs/>
      <w:sz w:val="24"/>
    </w:rPr>
  </w:style>
  <w:style w:type="paragraph" w:styleId="affffffff4">
    <w:name w:val="No Spacing"/>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0">
    <w:name w:val="Стиль маркированный3"/>
    <w:basedOn w:val="a2"/>
    <w:rsid w:val="009F0182"/>
    <w:pPr>
      <w:numPr>
        <w:numId w:val="15"/>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Обычный (Web) Знак2,Обычный (Web) Знак Знак1,Обычный (Web) Знак Знак Знак Знак Знак Знак1,Обычный (Web) Знак Знак Знак Знак2,Обычный (Web) Знак Знак Знак Знак Знак2"/>
    <w:link w:val="aff0"/>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uiPriority w:val="99"/>
    <w:rsid w:val="009F0182"/>
    <w:rPr>
      <w:sz w:val="16"/>
      <w:szCs w:val="16"/>
    </w:rPr>
  </w:style>
  <w:style w:type="table" w:customStyle="1" w:styleId="1ff2">
    <w:name w:val="Сетка таблицы1"/>
    <w:basedOn w:val="a1"/>
    <w:next w:val="aff2"/>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3">
    <w:name w:val="Основной текст Знак1"/>
    <w:aliases w:val="Основной текст1 Знак1"/>
    <w:uiPriority w:val="99"/>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4">
    <w:name w:val="index 1"/>
    <w:basedOn w:val="a"/>
    <w:next w:val="a"/>
    <w:autoRedefine/>
    <w:semiHidden/>
    <w:rsid w:val="009F0182"/>
    <w:pPr>
      <w:ind w:left="280" w:hanging="280"/>
      <w:jc w:val="left"/>
    </w:pPr>
    <w:rPr>
      <w:sz w:val="20"/>
      <w:szCs w:val="20"/>
    </w:rPr>
  </w:style>
  <w:style w:type="paragraph" w:styleId="2fb">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4"/>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5">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6">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7"/>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c">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d">
    <w:name w:val="Основной текст (2)_"/>
    <w:link w:val="2fe"/>
    <w:locked/>
    <w:rsid w:val="009F0182"/>
    <w:rPr>
      <w:sz w:val="23"/>
      <w:szCs w:val="23"/>
      <w:shd w:val="clear" w:color="auto" w:fill="FFFFFF"/>
    </w:rPr>
  </w:style>
  <w:style w:type="paragraph" w:customStyle="1" w:styleId="2fe">
    <w:name w:val="Основной текст (2)"/>
    <w:basedOn w:val="a"/>
    <w:link w:val="2fd"/>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rsid w:val="0063043A"/>
    <w:pPr>
      <w:numPr>
        <w:numId w:val="16"/>
      </w:numPr>
      <w:spacing w:before="100" w:beforeAutospacing="1" w:after="100" w:afterAutospacing="1"/>
      <w:ind w:left="0" w:firstLine="0"/>
    </w:pPr>
    <w:rPr>
      <w:szCs w:val="28"/>
    </w:rPr>
  </w:style>
  <w:style w:type="paragraph" w:styleId="afffffffff1">
    <w:name w:val="TOC Heading"/>
    <w:basedOn w:val="1"/>
    <w:next w:val="a"/>
    <w:uiPriority w:val="39"/>
    <w:unhideWhenUsed/>
    <w:rsid w:val="000E6942"/>
    <w:pPr>
      <w:numPr>
        <w:numId w:val="0"/>
      </w:numPr>
      <w:spacing w:after="0" w:line="259" w:lineRule="auto"/>
      <w:jc w:val="left"/>
      <w:outlineLvl w:val="9"/>
    </w:pPr>
    <w:rPr>
      <w:rFonts w:asciiTheme="majorHAnsi" w:hAnsiTheme="majorHAnsi"/>
      <w:b w:val="0"/>
      <w:color w:val="2E74B5" w:themeColor="accent1" w:themeShade="BF"/>
    </w:rPr>
  </w:style>
  <w:style w:type="character" w:customStyle="1" w:styleId="aff4">
    <w:name w:val="Абзац списка Знак"/>
    <w:aliases w:val="ПАРАГРАФ Знак,Варианты ответов Знак,Абзац списка основной Знак,List Paragraph2 Знак,Нумерация Знак,список 1 Знак"/>
    <w:link w:val="aff3"/>
    <w:uiPriority w:val="34"/>
    <w:locked/>
    <w:rsid w:val="00324C33"/>
    <w:rPr>
      <w:rFonts w:ascii="Arial" w:eastAsia="Times New Roman" w:hAnsi="Arial" w:cs="Arial"/>
      <w:color w:val="000000"/>
      <w:sz w:val="24"/>
      <w:szCs w:val="24"/>
      <w:lang w:eastAsia="ru-RU"/>
    </w:rPr>
  </w:style>
  <w:style w:type="paragraph" w:styleId="afffffffff2">
    <w:name w:val="Title"/>
    <w:aliases w:val="Знак12"/>
    <w:basedOn w:val="a"/>
    <w:next w:val="a"/>
    <w:qFormat/>
    <w:rsid w:val="0099730F"/>
    <w:pPr>
      <w:ind w:firstLine="0"/>
      <w:jc w:val="center"/>
      <w:outlineLvl w:val="0"/>
    </w:pPr>
    <w:rPr>
      <w:bCs/>
      <w:kern w:val="28"/>
      <w:sz w:val="24"/>
    </w:rPr>
  </w:style>
  <w:style w:type="character" w:customStyle="1" w:styleId="afffffffff3">
    <w:name w:val="Название Знак"/>
    <w:basedOn w:val="a0"/>
    <w:rsid w:val="006F1E65"/>
    <w:rPr>
      <w:rFonts w:asciiTheme="majorHAnsi" w:eastAsiaTheme="majorEastAsia" w:hAnsiTheme="majorHAnsi" w:cstheme="majorBidi"/>
      <w:spacing w:val="-10"/>
      <w:kern w:val="28"/>
      <w:sz w:val="56"/>
      <w:szCs w:val="56"/>
      <w:lang w:eastAsia="ru-RU"/>
    </w:rPr>
  </w:style>
  <w:style w:type="paragraph" w:customStyle="1" w:styleId="021216">
    <w:name w:val="021216Подглава"/>
    <w:basedOn w:val="31"/>
    <w:next w:val="a"/>
    <w:link w:val="0212160"/>
    <w:autoRedefine/>
    <w:rsid w:val="00F2051D"/>
    <w:pPr>
      <w:tabs>
        <w:tab w:val="left" w:pos="1276"/>
      </w:tabs>
      <w:spacing w:after="0" w:line="300" w:lineRule="auto"/>
      <w:ind w:left="0" w:firstLine="709"/>
      <w:jc w:val="both"/>
    </w:pPr>
    <w:rPr>
      <w:rFonts w:eastAsia="Times New Roman" w:cs="Times New Roman"/>
      <w:iCs w:val="0"/>
      <w:sz w:val="24"/>
      <w:lang w:eastAsia="en-US"/>
    </w:rPr>
  </w:style>
  <w:style w:type="character" w:customStyle="1" w:styleId="0212160">
    <w:name w:val="021216Подглава Знак"/>
    <w:basedOn w:val="a0"/>
    <w:link w:val="021216"/>
    <w:rsid w:val="00F2051D"/>
    <w:rPr>
      <w:rFonts w:ascii="Times New Roman" w:eastAsia="Times New Roman" w:hAnsi="Times New Roman" w:cs="Times New Roman"/>
      <w:b/>
      <w:iCs/>
      <w:sz w:val="24"/>
      <w:szCs w:val="28"/>
    </w:rPr>
  </w:style>
  <w:style w:type="character" w:customStyle="1" w:styleId="searchresult">
    <w:name w:val="search_result"/>
    <w:basedOn w:val="a0"/>
    <w:rsid w:val="008973A4"/>
  </w:style>
  <w:style w:type="paragraph" w:customStyle="1" w:styleId="afffffffff4">
    <w:name w:val="Текст доклада"/>
    <w:basedOn w:val="34"/>
    <w:link w:val="afffffffff5"/>
    <w:uiPriority w:val="99"/>
    <w:rsid w:val="002B7745"/>
    <w:pPr>
      <w:spacing w:before="0" w:beforeAutospacing="0" w:after="0" w:afterAutospacing="0"/>
      <w:ind w:left="0"/>
    </w:pPr>
    <w:rPr>
      <w:rFonts w:ascii="Times New Roman" w:eastAsia="Times New Roman" w:hAnsi="Times New Roman"/>
      <w:sz w:val="24"/>
      <w:szCs w:val="24"/>
    </w:rPr>
  </w:style>
  <w:style w:type="character" w:customStyle="1" w:styleId="afffffffff5">
    <w:name w:val="Текст доклада Знак"/>
    <w:link w:val="afffffffff4"/>
    <w:uiPriority w:val="99"/>
    <w:locked/>
    <w:rsid w:val="002B7745"/>
    <w:rPr>
      <w:rFonts w:ascii="Times New Roman" w:eastAsia="Times New Roman" w:hAnsi="Times New Roman" w:cs="Times New Roman"/>
      <w:sz w:val="24"/>
      <w:szCs w:val="24"/>
    </w:rPr>
  </w:style>
  <w:style w:type="table" w:customStyle="1" w:styleId="2ff">
    <w:name w:val="Сетка таблицы2"/>
    <w:basedOn w:val="a1"/>
    <w:next w:val="aff2"/>
    <w:uiPriority w:val="59"/>
    <w:rsid w:val="006D086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12161">
    <w:name w:val="021216Текст"/>
    <w:basedOn w:val="a"/>
    <w:link w:val="0212162"/>
    <w:autoRedefine/>
    <w:rsid w:val="00C235DD"/>
    <w:pPr>
      <w:spacing w:line="300" w:lineRule="auto"/>
    </w:pPr>
    <w:rPr>
      <w:rFonts w:eastAsia="Calibri"/>
      <w:sz w:val="24"/>
      <w:lang w:eastAsia="en-US"/>
    </w:rPr>
  </w:style>
  <w:style w:type="character" w:customStyle="1" w:styleId="0212162">
    <w:name w:val="021216Текст Знак"/>
    <w:basedOn w:val="a0"/>
    <w:link w:val="0212161"/>
    <w:rsid w:val="00C235DD"/>
    <w:rPr>
      <w:rFonts w:ascii="Times New Roman" w:eastAsia="Calibri" w:hAnsi="Times New Roman" w:cs="Times New Roman"/>
      <w:sz w:val="24"/>
      <w:szCs w:val="24"/>
    </w:rPr>
  </w:style>
  <w:style w:type="paragraph" w:customStyle="1" w:styleId="afffffffff6">
    <w:name w:val="Таблица список"/>
    <w:basedOn w:val="a"/>
    <w:rsid w:val="008022C8"/>
    <w:pPr>
      <w:keepNext/>
      <w:spacing w:before="20" w:after="20" w:line="216" w:lineRule="auto"/>
      <w:ind w:left="170" w:firstLine="0"/>
      <w:jc w:val="left"/>
    </w:pPr>
    <w:rPr>
      <w:sz w:val="22"/>
      <w:szCs w:val="20"/>
    </w:rPr>
  </w:style>
  <w:style w:type="numbering" w:customStyle="1" w:styleId="2ff0">
    <w:name w:val="Статья / Раздел2"/>
    <w:basedOn w:val="a2"/>
    <w:next w:val="afffffffff7"/>
    <w:rsid w:val="00D519B3"/>
  </w:style>
  <w:style w:type="numbering" w:styleId="afffffffff7">
    <w:name w:val="Outline List 3"/>
    <w:basedOn w:val="a2"/>
    <w:uiPriority w:val="99"/>
    <w:semiHidden/>
    <w:unhideWhenUsed/>
    <w:rsid w:val="00D519B3"/>
  </w:style>
  <w:style w:type="paragraph" w:customStyle="1" w:styleId="0212163">
    <w:name w:val="021216Глава"/>
    <w:basedOn w:val="21"/>
    <w:next w:val="021216"/>
    <w:link w:val="0212164"/>
    <w:autoRedefine/>
    <w:rsid w:val="00966C27"/>
    <w:pPr>
      <w:numPr>
        <w:ilvl w:val="0"/>
        <w:numId w:val="0"/>
      </w:numPr>
      <w:spacing w:after="0" w:line="300" w:lineRule="auto"/>
      <w:jc w:val="left"/>
    </w:pPr>
    <w:rPr>
      <w:rFonts w:eastAsia="Times New Roman" w:cs="Times New Roman"/>
      <w:caps/>
      <w:sz w:val="24"/>
      <w:szCs w:val="24"/>
    </w:rPr>
  </w:style>
  <w:style w:type="character" w:customStyle="1" w:styleId="0212164">
    <w:name w:val="021216Глава Знак"/>
    <w:basedOn w:val="a0"/>
    <w:link w:val="0212163"/>
    <w:rsid w:val="00966C27"/>
    <w:rPr>
      <w:rFonts w:ascii="Times New Roman" w:eastAsia="Times New Roman" w:hAnsi="Times New Roman" w:cs="Times New Roman"/>
      <w:b/>
      <w:caps/>
      <w:sz w:val="24"/>
      <w:szCs w:val="24"/>
      <w:lang w:eastAsia="ru-RU"/>
    </w:rPr>
  </w:style>
  <w:style w:type="character" w:customStyle="1" w:styleId="Bodytext">
    <w:name w:val="Body text_"/>
    <w:link w:val="2f4"/>
    <w:rsid w:val="00E33EB1"/>
    <w:rPr>
      <w:rFonts w:ascii="Arial" w:eastAsia="Times New Roman" w:hAnsi="Arial" w:cs="Times New Roman"/>
      <w:szCs w:val="20"/>
      <w:lang w:val="en-US" w:eastAsia="ru-RU"/>
    </w:rPr>
  </w:style>
  <w:style w:type="character" w:customStyle="1" w:styleId="s100">
    <w:name w:val="s_10"/>
    <w:basedOn w:val="a0"/>
    <w:rsid w:val="00DA23D7"/>
  </w:style>
  <w:style w:type="character" w:customStyle="1" w:styleId="1ff7">
    <w:name w:val="Название книги1"/>
    <w:uiPriority w:val="33"/>
    <w:qFormat/>
    <w:rsid w:val="00B47CEA"/>
    <w:rPr>
      <w:rFonts w:ascii="Times New Roman" w:hAnsi="Times New Roman" w:cs="Times New Roman"/>
      <w:b w:val="0"/>
      <w:i w:val="0"/>
      <w:iCs/>
      <w:spacing w:val="5"/>
      <w:sz w:val="28"/>
      <w:szCs w:val="28"/>
    </w:rPr>
  </w:style>
  <w:style w:type="paragraph" w:customStyle="1" w:styleId="afffffffff8">
    <w:name w:val="Обычный текст"/>
    <w:basedOn w:val="a"/>
    <w:link w:val="afffffffff9"/>
    <w:qFormat/>
    <w:rsid w:val="00B47CEA"/>
    <w:rPr>
      <w:szCs w:val="28"/>
    </w:rPr>
  </w:style>
  <w:style w:type="character" w:customStyle="1" w:styleId="afffffffff9">
    <w:name w:val="Обычный текст Знак"/>
    <w:link w:val="afffffffff8"/>
    <w:rsid w:val="00B47CEA"/>
    <w:rPr>
      <w:rFonts w:ascii="Times New Roman" w:eastAsia="Times New Roman" w:hAnsi="Times New Roman" w:cs="Times New Roman"/>
      <w:sz w:val="28"/>
      <w:szCs w:val="28"/>
      <w:lang w:eastAsia="ru-RU"/>
    </w:rPr>
  </w:style>
  <w:style w:type="paragraph" w:customStyle="1" w:styleId="Se">
    <w:name w:val="S_Обычный жирный"/>
    <w:basedOn w:val="a"/>
    <w:link w:val="Sf"/>
    <w:qFormat/>
    <w:rsid w:val="00B47CEA"/>
    <w:rPr>
      <w:lang w:val="x-none" w:eastAsia="x-none"/>
    </w:rPr>
  </w:style>
  <w:style w:type="character" w:customStyle="1" w:styleId="Sf">
    <w:name w:val="S_Обычный жирный Знак"/>
    <w:link w:val="Se"/>
    <w:rsid w:val="00B47CEA"/>
    <w:rPr>
      <w:rFonts w:ascii="Times New Roman" w:eastAsia="Times New Roman" w:hAnsi="Times New Roman" w:cs="Times New Roman"/>
      <w:sz w:val="28"/>
      <w:szCs w:val="24"/>
      <w:lang w:val="x-none" w:eastAsia="x-none"/>
    </w:rPr>
  </w:style>
  <w:style w:type="paragraph" w:customStyle="1" w:styleId="p3">
    <w:name w:val="p3"/>
    <w:basedOn w:val="a"/>
    <w:rsid w:val="00D74773"/>
    <w:pPr>
      <w:spacing w:before="100" w:beforeAutospacing="1" w:after="100" w:afterAutospacing="1"/>
      <w:ind w:firstLine="0"/>
      <w:jc w:val="left"/>
    </w:pPr>
    <w:rPr>
      <w:sz w:val="24"/>
    </w:rPr>
  </w:style>
  <w:style w:type="character" w:customStyle="1" w:styleId="WW8Num5z7">
    <w:name w:val="WW8Num5z7"/>
    <w:rsid w:val="00713A55"/>
  </w:style>
  <w:style w:type="paragraph" w:customStyle="1" w:styleId="afffffffffa">
    <w:name w:val="текст"/>
    <w:basedOn w:val="a9"/>
    <w:link w:val="afffffffffb"/>
    <w:qFormat/>
    <w:rsid w:val="00AA62E0"/>
    <w:pPr>
      <w:suppressAutoHyphens/>
      <w:autoSpaceDE w:val="0"/>
      <w:spacing w:after="0"/>
      <w:ind w:left="222" w:right="583" w:firstLine="707"/>
    </w:pPr>
    <w:rPr>
      <w:sz w:val="26"/>
      <w:szCs w:val="26"/>
      <w:lang w:eastAsia="zh-CN"/>
    </w:rPr>
  </w:style>
  <w:style w:type="character" w:customStyle="1" w:styleId="afffffffffb">
    <w:name w:val="текст Знак"/>
    <w:basedOn w:val="ac"/>
    <w:link w:val="afffffffffa"/>
    <w:rsid w:val="00AA62E0"/>
    <w:rPr>
      <w:rFonts w:ascii="Times New Roman" w:eastAsia="Times New Roman" w:hAnsi="Times New Roman" w:cs="Times New Roman"/>
      <w:sz w:val="26"/>
      <w:szCs w:val="26"/>
      <w:lang w:eastAsia="zh-CN"/>
    </w:rPr>
  </w:style>
  <w:style w:type="paragraph" w:customStyle="1" w:styleId="10">
    <w:name w:val="большой 1"/>
    <w:basedOn w:val="aff3"/>
    <w:link w:val="1ff8"/>
    <w:qFormat/>
    <w:rsid w:val="00E438F6"/>
    <w:pPr>
      <w:numPr>
        <w:numId w:val="34"/>
      </w:numPr>
      <w:tabs>
        <w:tab w:val="left" w:pos="993"/>
      </w:tabs>
      <w:ind w:left="0" w:firstLine="709"/>
    </w:pPr>
    <w:rPr>
      <w:rFonts w:ascii="Times New Roman" w:hAnsi="Times New Roman" w:cs="Times New Roman"/>
      <w:b/>
      <w:sz w:val="28"/>
      <w:szCs w:val="36"/>
    </w:rPr>
  </w:style>
  <w:style w:type="paragraph" w:customStyle="1" w:styleId="22">
    <w:name w:val="большой2"/>
    <w:basedOn w:val="aff3"/>
    <w:qFormat/>
    <w:rsid w:val="00E438F6"/>
    <w:pPr>
      <w:numPr>
        <w:ilvl w:val="1"/>
        <w:numId w:val="34"/>
      </w:numPr>
      <w:tabs>
        <w:tab w:val="left" w:pos="1276"/>
      </w:tabs>
      <w:ind w:left="0" w:firstLine="709"/>
    </w:pPr>
    <w:rPr>
      <w:rFonts w:ascii="Times New Roman" w:hAnsi="Times New Roman" w:cs="Times New Roman"/>
      <w:b/>
      <w:color w:val="auto"/>
      <w:szCs w:val="36"/>
    </w:rPr>
  </w:style>
  <w:style w:type="character" w:customStyle="1" w:styleId="1ff8">
    <w:name w:val="большой 1 Знак"/>
    <w:basedOn w:val="aff4"/>
    <w:link w:val="10"/>
    <w:rsid w:val="00E438F6"/>
    <w:rPr>
      <w:rFonts w:ascii="Times New Roman" w:eastAsia="Times New Roman" w:hAnsi="Times New Roman" w:cs="Times New Roman"/>
      <w:b/>
      <w:color w:val="000000"/>
      <w:sz w:val="28"/>
      <w:szCs w:val="36"/>
      <w:lang w:eastAsia="ru-RU"/>
    </w:rPr>
  </w:style>
  <w:style w:type="paragraph" w:customStyle="1" w:styleId="afffffffffc">
    <w:name w:val="Табличный_заголовки"/>
    <w:basedOn w:val="a"/>
    <w:autoRedefine/>
    <w:qFormat/>
    <w:rsid w:val="007D75D0"/>
    <w:pPr>
      <w:keepNext/>
      <w:keepLines/>
      <w:ind w:firstLine="0"/>
      <w:jc w:val="center"/>
    </w:pPr>
    <w:rPr>
      <w:b/>
      <w:sz w:val="20"/>
      <w:szCs w:val="22"/>
    </w:rPr>
  </w:style>
  <w:style w:type="paragraph" w:customStyle="1" w:styleId="afffffffffd">
    <w:name w:val="Табличный_центр"/>
    <w:basedOn w:val="a"/>
    <w:rsid w:val="007D75D0"/>
    <w:pPr>
      <w:ind w:firstLine="0"/>
      <w:jc w:val="center"/>
    </w:pPr>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6546">
      <w:bodyDiv w:val="1"/>
      <w:marLeft w:val="0"/>
      <w:marRight w:val="0"/>
      <w:marTop w:val="0"/>
      <w:marBottom w:val="0"/>
      <w:divBdr>
        <w:top w:val="none" w:sz="0" w:space="0" w:color="auto"/>
        <w:left w:val="none" w:sz="0" w:space="0" w:color="auto"/>
        <w:bottom w:val="none" w:sz="0" w:space="0" w:color="auto"/>
        <w:right w:val="none" w:sz="0" w:space="0" w:color="auto"/>
      </w:divBdr>
    </w:div>
    <w:div w:id="50737839">
      <w:bodyDiv w:val="1"/>
      <w:marLeft w:val="0"/>
      <w:marRight w:val="0"/>
      <w:marTop w:val="0"/>
      <w:marBottom w:val="0"/>
      <w:divBdr>
        <w:top w:val="none" w:sz="0" w:space="0" w:color="auto"/>
        <w:left w:val="none" w:sz="0" w:space="0" w:color="auto"/>
        <w:bottom w:val="none" w:sz="0" w:space="0" w:color="auto"/>
        <w:right w:val="none" w:sz="0" w:space="0" w:color="auto"/>
      </w:divBdr>
    </w:div>
    <w:div w:id="51511365">
      <w:bodyDiv w:val="1"/>
      <w:marLeft w:val="0"/>
      <w:marRight w:val="0"/>
      <w:marTop w:val="0"/>
      <w:marBottom w:val="0"/>
      <w:divBdr>
        <w:top w:val="none" w:sz="0" w:space="0" w:color="auto"/>
        <w:left w:val="none" w:sz="0" w:space="0" w:color="auto"/>
        <w:bottom w:val="none" w:sz="0" w:space="0" w:color="auto"/>
        <w:right w:val="none" w:sz="0" w:space="0" w:color="auto"/>
      </w:divBdr>
    </w:div>
    <w:div w:id="70471898">
      <w:bodyDiv w:val="1"/>
      <w:marLeft w:val="0"/>
      <w:marRight w:val="0"/>
      <w:marTop w:val="0"/>
      <w:marBottom w:val="0"/>
      <w:divBdr>
        <w:top w:val="none" w:sz="0" w:space="0" w:color="auto"/>
        <w:left w:val="none" w:sz="0" w:space="0" w:color="auto"/>
        <w:bottom w:val="none" w:sz="0" w:space="0" w:color="auto"/>
        <w:right w:val="none" w:sz="0" w:space="0" w:color="auto"/>
      </w:divBdr>
    </w:div>
    <w:div w:id="78717129">
      <w:bodyDiv w:val="1"/>
      <w:marLeft w:val="0"/>
      <w:marRight w:val="0"/>
      <w:marTop w:val="0"/>
      <w:marBottom w:val="0"/>
      <w:divBdr>
        <w:top w:val="none" w:sz="0" w:space="0" w:color="auto"/>
        <w:left w:val="none" w:sz="0" w:space="0" w:color="auto"/>
        <w:bottom w:val="none" w:sz="0" w:space="0" w:color="auto"/>
        <w:right w:val="none" w:sz="0" w:space="0" w:color="auto"/>
      </w:divBdr>
    </w:div>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125979028">
      <w:bodyDiv w:val="1"/>
      <w:marLeft w:val="0"/>
      <w:marRight w:val="0"/>
      <w:marTop w:val="0"/>
      <w:marBottom w:val="0"/>
      <w:divBdr>
        <w:top w:val="none" w:sz="0" w:space="0" w:color="auto"/>
        <w:left w:val="none" w:sz="0" w:space="0" w:color="auto"/>
        <w:bottom w:val="none" w:sz="0" w:space="0" w:color="auto"/>
        <w:right w:val="none" w:sz="0" w:space="0" w:color="auto"/>
      </w:divBdr>
    </w:div>
    <w:div w:id="138769493">
      <w:bodyDiv w:val="1"/>
      <w:marLeft w:val="0"/>
      <w:marRight w:val="0"/>
      <w:marTop w:val="0"/>
      <w:marBottom w:val="0"/>
      <w:divBdr>
        <w:top w:val="none" w:sz="0" w:space="0" w:color="auto"/>
        <w:left w:val="none" w:sz="0" w:space="0" w:color="auto"/>
        <w:bottom w:val="none" w:sz="0" w:space="0" w:color="auto"/>
        <w:right w:val="none" w:sz="0" w:space="0" w:color="auto"/>
      </w:divBdr>
    </w:div>
    <w:div w:id="164905537">
      <w:bodyDiv w:val="1"/>
      <w:marLeft w:val="0"/>
      <w:marRight w:val="0"/>
      <w:marTop w:val="0"/>
      <w:marBottom w:val="0"/>
      <w:divBdr>
        <w:top w:val="none" w:sz="0" w:space="0" w:color="auto"/>
        <w:left w:val="none" w:sz="0" w:space="0" w:color="auto"/>
        <w:bottom w:val="none" w:sz="0" w:space="0" w:color="auto"/>
        <w:right w:val="none" w:sz="0" w:space="0" w:color="auto"/>
      </w:divBdr>
    </w:div>
    <w:div w:id="208152700">
      <w:bodyDiv w:val="1"/>
      <w:marLeft w:val="0"/>
      <w:marRight w:val="0"/>
      <w:marTop w:val="0"/>
      <w:marBottom w:val="0"/>
      <w:divBdr>
        <w:top w:val="none" w:sz="0" w:space="0" w:color="auto"/>
        <w:left w:val="none" w:sz="0" w:space="0" w:color="auto"/>
        <w:bottom w:val="none" w:sz="0" w:space="0" w:color="auto"/>
        <w:right w:val="none" w:sz="0" w:space="0" w:color="auto"/>
      </w:divBdr>
    </w:div>
    <w:div w:id="220017985">
      <w:bodyDiv w:val="1"/>
      <w:marLeft w:val="0"/>
      <w:marRight w:val="0"/>
      <w:marTop w:val="0"/>
      <w:marBottom w:val="0"/>
      <w:divBdr>
        <w:top w:val="none" w:sz="0" w:space="0" w:color="auto"/>
        <w:left w:val="none" w:sz="0" w:space="0" w:color="auto"/>
        <w:bottom w:val="none" w:sz="0" w:space="0" w:color="auto"/>
        <w:right w:val="none" w:sz="0" w:space="0" w:color="auto"/>
      </w:divBdr>
    </w:div>
    <w:div w:id="220288786">
      <w:bodyDiv w:val="1"/>
      <w:marLeft w:val="0"/>
      <w:marRight w:val="0"/>
      <w:marTop w:val="0"/>
      <w:marBottom w:val="0"/>
      <w:divBdr>
        <w:top w:val="none" w:sz="0" w:space="0" w:color="auto"/>
        <w:left w:val="none" w:sz="0" w:space="0" w:color="auto"/>
        <w:bottom w:val="none" w:sz="0" w:space="0" w:color="auto"/>
        <w:right w:val="none" w:sz="0" w:space="0" w:color="auto"/>
      </w:divBdr>
    </w:div>
    <w:div w:id="227495192">
      <w:bodyDiv w:val="1"/>
      <w:marLeft w:val="0"/>
      <w:marRight w:val="0"/>
      <w:marTop w:val="0"/>
      <w:marBottom w:val="0"/>
      <w:divBdr>
        <w:top w:val="none" w:sz="0" w:space="0" w:color="auto"/>
        <w:left w:val="none" w:sz="0" w:space="0" w:color="auto"/>
        <w:bottom w:val="none" w:sz="0" w:space="0" w:color="auto"/>
        <w:right w:val="none" w:sz="0" w:space="0" w:color="auto"/>
      </w:divBdr>
    </w:div>
    <w:div w:id="236404703">
      <w:bodyDiv w:val="1"/>
      <w:marLeft w:val="0"/>
      <w:marRight w:val="0"/>
      <w:marTop w:val="0"/>
      <w:marBottom w:val="0"/>
      <w:divBdr>
        <w:top w:val="none" w:sz="0" w:space="0" w:color="auto"/>
        <w:left w:val="none" w:sz="0" w:space="0" w:color="auto"/>
        <w:bottom w:val="none" w:sz="0" w:space="0" w:color="auto"/>
        <w:right w:val="none" w:sz="0" w:space="0" w:color="auto"/>
      </w:divBdr>
    </w:div>
    <w:div w:id="244388406">
      <w:bodyDiv w:val="1"/>
      <w:marLeft w:val="0"/>
      <w:marRight w:val="0"/>
      <w:marTop w:val="0"/>
      <w:marBottom w:val="0"/>
      <w:divBdr>
        <w:top w:val="none" w:sz="0" w:space="0" w:color="auto"/>
        <w:left w:val="none" w:sz="0" w:space="0" w:color="auto"/>
        <w:bottom w:val="none" w:sz="0" w:space="0" w:color="auto"/>
        <w:right w:val="none" w:sz="0" w:space="0" w:color="auto"/>
      </w:divBdr>
    </w:div>
    <w:div w:id="250283483">
      <w:bodyDiv w:val="1"/>
      <w:marLeft w:val="0"/>
      <w:marRight w:val="0"/>
      <w:marTop w:val="0"/>
      <w:marBottom w:val="0"/>
      <w:divBdr>
        <w:top w:val="none" w:sz="0" w:space="0" w:color="auto"/>
        <w:left w:val="none" w:sz="0" w:space="0" w:color="auto"/>
        <w:bottom w:val="none" w:sz="0" w:space="0" w:color="auto"/>
        <w:right w:val="none" w:sz="0" w:space="0" w:color="auto"/>
      </w:divBdr>
    </w:div>
    <w:div w:id="277221003">
      <w:bodyDiv w:val="1"/>
      <w:marLeft w:val="0"/>
      <w:marRight w:val="0"/>
      <w:marTop w:val="0"/>
      <w:marBottom w:val="0"/>
      <w:divBdr>
        <w:top w:val="none" w:sz="0" w:space="0" w:color="auto"/>
        <w:left w:val="none" w:sz="0" w:space="0" w:color="auto"/>
        <w:bottom w:val="none" w:sz="0" w:space="0" w:color="auto"/>
        <w:right w:val="none" w:sz="0" w:space="0" w:color="auto"/>
      </w:divBdr>
    </w:div>
    <w:div w:id="277377474">
      <w:bodyDiv w:val="1"/>
      <w:marLeft w:val="0"/>
      <w:marRight w:val="0"/>
      <w:marTop w:val="0"/>
      <w:marBottom w:val="0"/>
      <w:divBdr>
        <w:top w:val="none" w:sz="0" w:space="0" w:color="auto"/>
        <w:left w:val="none" w:sz="0" w:space="0" w:color="auto"/>
        <w:bottom w:val="none" w:sz="0" w:space="0" w:color="auto"/>
        <w:right w:val="none" w:sz="0" w:space="0" w:color="auto"/>
      </w:divBdr>
    </w:div>
    <w:div w:id="287512141">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16884499">
      <w:bodyDiv w:val="1"/>
      <w:marLeft w:val="0"/>
      <w:marRight w:val="0"/>
      <w:marTop w:val="0"/>
      <w:marBottom w:val="0"/>
      <w:divBdr>
        <w:top w:val="none" w:sz="0" w:space="0" w:color="auto"/>
        <w:left w:val="none" w:sz="0" w:space="0" w:color="auto"/>
        <w:bottom w:val="none" w:sz="0" w:space="0" w:color="auto"/>
        <w:right w:val="none" w:sz="0" w:space="0" w:color="auto"/>
      </w:divBdr>
    </w:div>
    <w:div w:id="317616268">
      <w:bodyDiv w:val="1"/>
      <w:marLeft w:val="0"/>
      <w:marRight w:val="0"/>
      <w:marTop w:val="0"/>
      <w:marBottom w:val="0"/>
      <w:divBdr>
        <w:top w:val="none" w:sz="0" w:space="0" w:color="auto"/>
        <w:left w:val="none" w:sz="0" w:space="0" w:color="auto"/>
        <w:bottom w:val="none" w:sz="0" w:space="0" w:color="auto"/>
        <w:right w:val="none" w:sz="0" w:space="0" w:color="auto"/>
      </w:divBdr>
    </w:div>
    <w:div w:id="321659779">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38778357">
      <w:bodyDiv w:val="1"/>
      <w:marLeft w:val="0"/>
      <w:marRight w:val="0"/>
      <w:marTop w:val="0"/>
      <w:marBottom w:val="0"/>
      <w:divBdr>
        <w:top w:val="none" w:sz="0" w:space="0" w:color="auto"/>
        <w:left w:val="none" w:sz="0" w:space="0" w:color="auto"/>
        <w:bottom w:val="none" w:sz="0" w:space="0" w:color="auto"/>
        <w:right w:val="none" w:sz="0" w:space="0" w:color="auto"/>
      </w:divBdr>
    </w:div>
    <w:div w:id="347371459">
      <w:bodyDiv w:val="1"/>
      <w:marLeft w:val="0"/>
      <w:marRight w:val="0"/>
      <w:marTop w:val="0"/>
      <w:marBottom w:val="0"/>
      <w:divBdr>
        <w:top w:val="none" w:sz="0" w:space="0" w:color="auto"/>
        <w:left w:val="none" w:sz="0" w:space="0" w:color="auto"/>
        <w:bottom w:val="none" w:sz="0" w:space="0" w:color="auto"/>
        <w:right w:val="none" w:sz="0" w:space="0" w:color="auto"/>
      </w:divBdr>
    </w:div>
    <w:div w:id="34868182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7464559">
      <w:bodyDiv w:val="1"/>
      <w:marLeft w:val="0"/>
      <w:marRight w:val="0"/>
      <w:marTop w:val="0"/>
      <w:marBottom w:val="0"/>
      <w:divBdr>
        <w:top w:val="none" w:sz="0" w:space="0" w:color="auto"/>
        <w:left w:val="none" w:sz="0" w:space="0" w:color="auto"/>
        <w:bottom w:val="none" w:sz="0" w:space="0" w:color="auto"/>
        <w:right w:val="none" w:sz="0" w:space="0" w:color="auto"/>
      </w:divBdr>
    </w:div>
    <w:div w:id="381750959">
      <w:bodyDiv w:val="1"/>
      <w:marLeft w:val="0"/>
      <w:marRight w:val="0"/>
      <w:marTop w:val="0"/>
      <w:marBottom w:val="0"/>
      <w:divBdr>
        <w:top w:val="none" w:sz="0" w:space="0" w:color="auto"/>
        <w:left w:val="none" w:sz="0" w:space="0" w:color="auto"/>
        <w:bottom w:val="none" w:sz="0" w:space="0" w:color="auto"/>
        <w:right w:val="none" w:sz="0" w:space="0" w:color="auto"/>
      </w:divBdr>
    </w:div>
    <w:div w:id="418796939">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1578716">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67747728">
      <w:bodyDiv w:val="1"/>
      <w:marLeft w:val="0"/>
      <w:marRight w:val="0"/>
      <w:marTop w:val="0"/>
      <w:marBottom w:val="0"/>
      <w:divBdr>
        <w:top w:val="none" w:sz="0" w:space="0" w:color="auto"/>
        <w:left w:val="none" w:sz="0" w:space="0" w:color="auto"/>
        <w:bottom w:val="none" w:sz="0" w:space="0" w:color="auto"/>
        <w:right w:val="none" w:sz="0" w:space="0" w:color="auto"/>
      </w:divBdr>
    </w:div>
    <w:div w:id="494107555">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497382112">
      <w:bodyDiv w:val="1"/>
      <w:marLeft w:val="0"/>
      <w:marRight w:val="0"/>
      <w:marTop w:val="0"/>
      <w:marBottom w:val="0"/>
      <w:divBdr>
        <w:top w:val="none" w:sz="0" w:space="0" w:color="auto"/>
        <w:left w:val="none" w:sz="0" w:space="0" w:color="auto"/>
        <w:bottom w:val="none" w:sz="0" w:space="0" w:color="auto"/>
        <w:right w:val="none" w:sz="0" w:space="0" w:color="auto"/>
      </w:divBdr>
    </w:div>
    <w:div w:id="502016710">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504172693">
      <w:bodyDiv w:val="1"/>
      <w:marLeft w:val="0"/>
      <w:marRight w:val="0"/>
      <w:marTop w:val="0"/>
      <w:marBottom w:val="0"/>
      <w:divBdr>
        <w:top w:val="none" w:sz="0" w:space="0" w:color="auto"/>
        <w:left w:val="none" w:sz="0" w:space="0" w:color="auto"/>
        <w:bottom w:val="none" w:sz="0" w:space="0" w:color="auto"/>
        <w:right w:val="none" w:sz="0" w:space="0" w:color="auto"/>
      </w:divBdr>
    </w:div>
    <w:div w:id="534199739">
      <w:bodyDiv w:val="1"/>
      <w:marLeft w:val="0"/>
      <w:marRight w:val="0"/>
      <w:marTop w:val="0"/>
      <w:marBottom w:val="0"/>
      <w:divBdr>
        <w:top w:val="none" w:sz="0" w:space="0" w:color="auto"/>
        <w:left w:val="none" w:sz="0" w:space="0" w:color="auto"/>
        <w:bottom w:val="none" w:sz="0" w:space="0" w:color="auto"/>
        <w:right w:val="none" w:sz="0" w:space="0" w:color="auto"/>
      </w:divBdr>
    </w:div>
    <w:div w:id="534776844">
      <w:bodyDiv w:val="1"/>
      <w:marLeft w:val="0"/>
      <w:marRight w:val="0"/>
      <w:marTop w:val="0"/>
      <w:marBottom w:val="0"/>
      <w:divBdr>
        <w:top w:val="none" w:sz="0" w:space="0" w:color="auto"/>
        <w:left w:val="none" w:sz="0" w:space="0" w:color="auto"/>
        <w:bottom w:val="none" w:sz="0" w:space="0" w:color="auto"/>
        <w:right w:val="none" w:sz="0" w:space="0" w:color="auto"/>
      </w:divBdr>
    </w:div>
    <w:div w:id="652638502">
      <w:bodyDiv w:val="1"/>
      <w:marLeft w:val="0"/>
      <w:marRight w:val="0"/>
      <w:marTop w:val="0"/>
      <w:marBottom w:val="0"/>
      <w:divBdr>
        <w:top w:val="none" w:sz="0" w:space="0" w:color="auto"/>
        <w:left w:val="none" w:sz="0" w:space="0" w:color="auto"/>
        <w:bottom w:val="none" w:sz="0" w:space="0" w:color="auto"/>
        <w:right w:val="none" w:sz="0" w:space="0" w:color="auto"/>
      </w:divBdr>
    </w:div>
    <w:div w:id="671108103">
      <w:bodyDiv w:val="1"/>
      <w:marLeft w:val="0"/>
      <w:marRight w:val="0"/>
      <w:marTop w:val="0"/>
      <w:marBottom w:val="0"/>
      <w:divBdr>
        <w:top w:val="none" w:sz="0" w:space="0" w:color="auto"/>
        <w:left w:val="none" w:sz="0" w:space="0" w:color="auto"/>
        <w:bottom w:val="none" w:sz="0" w:space="0" w:color="auto"/>
        <w:right w:val="none" w:sz="0" w:space="0" w:color="auto"/>
      </w:divBdr>
    </w:div>
    <w:div w:id="673924093">
      <w:bodyDiv w:val="1"/>
      <w:marLeft w:val="0"/>
      <w:marRight w:val="0"/>
      <w:marTop w:val="0"/>
      <w:marBottom w:val="0"/>
      <w:divBdr>
        <w:top w:val="none" w:sz="0" w:space="0" w:color="auto"/>
        <w:left w:val="none" w:sz="0" w:space="0" w:color="auto"/>
        <w:bottom w:val="none" w:sz="0" w:space="0" w:color="auto"/>
        <w:right w:val="none" w:sz="0" w:space="0" w:color="auto"/>
      </w:divBdr>
    </w:div>
    <w:div w:id="676082190">
      <w:bodyDiv w:val="1"/>
      <w:marLeft w:val="0"/>
      <w:marRight w:val="0"/>
      <w:marTop w:val="0"/>
      <w:marBottom w:val="0"/>
      <w:divBdr>
        <w:top w:val="none" w:sz="0" w:space="0" w:color="auto"/>
        <w:left w:val="none" w:sz="0" w:space="0" w:color="auto"/>
        <w:bottom w:val="none" w:sz="0" w:space="0" w:color="auto"/>
        <w:right w:val="none" w:sz="0" w:space="0" w:color="auto"/>
      </w:divBdr>
    </w:div>
    <w:div w:id="695930657">
      <w:bodyDiv w:val="1"/>
      <w:marLeft w:val="0"/>
      <w:marRight w:val="0"/>
      <w:marTop w:val="0"/>
      <w:marBottom w:val="0"/>
      <w:divBdr>
        <w:top w:val="none" w:sz="0" w:space="0" w:color="auto"/>
        <w:left w:val="none" w:sz="0" w:space="0" w:color="auto"/>
        <w:bottom w:val="none" w:sz="0" w:space="0" w:color="auto"/>
        <w:right w:val="none" w:sz="0" w:space="0" w:color="auto"/>
      </w:divBdr>
    </w:div>
    <w:div w:id="704674167">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24332985">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37476992">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57411570">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773475972">
      <w:bodyDiv w:val="1"/>
      <w:marLeft w:val="0"/>
      <w:marRight w:val="0"/>
      <w:marTop w:val="0"/>
      <w:marBottom w:val="0"/>
      <w:divBdr>
        <w:top w:val="none" w:sz="0" w:space="0" w:color="auto"/>
        <w:left w:val="none" w:sz="0" w:space="0" w:color="auto"/>
        <w:bottom w:val="none" w:sz="0" w:space="0" w:color="auto"/>
        <w:right w:val="none" w:sz="0" w:space="0" w:color="auto"/>
      </w:divBdr>
    </w:div>
    <w:div w:id="775102014">
      <w:bodyDiv w:val="1"/>
      <w:marLeft w:val="0"/>
      <w:marRight w:val="0"/>
      <w:marTop w:val="0"/>
      <w:marBottom w:val="0"/>
      <w:divBdr>
        <w:top w:val="none" w:sz="0" w:space="0" w:color="auto"/>
        <w:left w:val="none" w:sz="0" w:space="0" w:color="auto"/>
        <w:bottom w:val="none" w:sz="0" w:space="0" w:color="auto"/>
        <w:right w:val="none" w:sz="0" w:space="0" w:color="auto"/>
      </w:divBdr>
    </w:div>
    <w:div w:id="792671182">
      <w:bodyDiv w:val="1"/>
      <w:marLeft w:val="0"/>
      <w:marRight w:val="0"/>
      <w:marTop w:val="0"/>
      <w:marBottom w:val="0"/>
      <w:divBdr>
        <w:top w:val="none" w:sz="0" w:space="0" w:color="auto"/>
        <w:left w:val="none" w:sz="0" w:space="0" w:color="auto"/>
        <w:bottom w:val="none" w:sz="0" w:space="0" w:color="auto"/>
        <w:right w:val="none" w:sz="0" w:space="0" w:color="auto"/>
      </w:divBdr>
    </w:div>
    <w:div w:id="801968871">
      <w:bodyDiv w:val="1"/>
      <w:marLeft w:val="0"/>
      <w:marRight w:val="0"/>
      <w:marTop w:val="0"/>
      <w:marBottom w:val="0"/>
      <w:divBdr>
        <w:top w:val="none" w:sz="0" w:space="0" w:color="auto"/>
        <w:left w:val="none" w:sz="0" w:space="0" w:color="auto"/>
        <w:bottom w:val="none" w:sz="0" w:space="0" w:color="auto"/>
        <w:right w:val="none" w:sz="0" w:space="0" w:color="auto"/>
      </w:divBdr>
    </w:div>
    <w:div w:id="802237585">
      <w:bodyDiv w:val="1"/>
      <w:marLeft w:val="0"/>
      <w:marRight w:val="0"/>
      <w:marTop w:val="0"/>
      <w:marBottom w:val="0"/>
      <w:divBdr>
        <w:top w:val="none" w:sz="0" w:space="0" w:color="auto"/>
        <w:left w:val="none" w:sz="0" w:space="0" w:color="auto"/>
        <w:bottom w:val="none" w:sz="0" w:space="0" w:color="auto"/>
        <w:right w:val="none" w:sz="0" w:space="0" w:color="auto"/>
      </w:divBdr>
    </w:div>
    <w:div w:id="812328210">
      <w:bodyDiv w:val="1"/>
      <w:marLeft w:val="0"/>
      <w:marRight w:val="0"/>
      <w:marTop w:val="0"/>
      <w:marBottom w:val="0"/>
      <w:divBdr>
        <w:top w:val="none" w:sz="0" w:space="0" w:color="auto"/>
        <w:left w:val="none" w:sz="0" w:space="0" w:color="auto"/>
        <w:bottom w:val="none" w:sz="0" w:space="0" w:color="auto"/>
        <w:right w:val="none" w:sz="0" w:space="0" w:color="auto"/>
      </w:divBdr>
    </w:div>
    <w:div w:id="812333585">
      <w:bodyDiv w:val="1"/>
      <w:marLeft w:val="0"/>
      <w:marRight w:val="0"/>
      <w:marTop w:val="0"/>
      <w:marBottom w:val="0"/>
      <w:divBdr>
        <w:top w:val="none" w:sz="0" w:space="0" w:color="auto"/>
        <w:left w:val="none" w:sz="0" w:space="0" w:color="auto"/>
        <w:bottom w:val="none" w:sz="0" w:space="0" w:color="auto"/>
        <w:right w:val="none" w:sz="0" w:space="0" w:color="auto"/>
      </w:divBdr>
    </w:div>
    <w:div w:id="826828211">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46561082">
      <w:bodyDiv w:val="1"/>
      <w:marLeft w:val="0"/>
      <w:marRight w:val="0"/>
      <w:marTop w:val="0"/>
      <w:marBottom w:val="0"/>
      <w:divBdr>
        <w:top w:val="none" w:sz="0" w:space="0" w:color="auto"/>
        <w:left w:val="none" w:sz="0" w:space="0" w:color="auto"/>
        <w:bottom w:val="none" w:sz="0" w:space="0" w:color="auto"/>
        <w:right w:val="none" w:sz="0" w:space="0" w:color="auto"/>
      </w:divBdr>
    </w:div>
    <w:div w:id="886651172">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891229817">
      <w:bodyDiv w:val="1"/>
      <w:marLeft w:val="0"/>
      <w:marRight w:val="0"/>
      <w:marTop w:val="0"/>
      <w:marBottom w:val="0"/>
      <w:divBdr>
        <w:top w:val="none" w:sz="0" w:space="0" w:color="auto"/>
        <w:left w:val="none" w:sz="0" w:space="0" w:color="auto"/>
        <w:bottom w:val="none" w:sz="0" w:space="0" w:color="auto"/>
        <w:right w:val="none" w:sz="0" w:space="0" w:color="auto"/>
      </w:divBdr>
    </w:div>
    <w:div w:id="931009917">
      <w:bodyDiv w:val="1"/>
      <w:marLeft w:val="0"/>
      <w:marRight w:val="0"/>
      <w:marTop w:val="0"/>
      <w:marBottom w:val="0"/>
      <w:divBdr>
        <w:top w:val="none" w:sz="0" w:space="0" w:color="auto"/>
        <w:left w:val="none" w:sz="0" w:space="0" w:color="auto"/>
        <w:bottom w:val="none" w:sz="0" w:space="0" w:color="auto"/>
        <w:right w:val="none" w:sz="0" w:space="0" w:color="auto"/>
      </w:divBdr>
    </w:div>
    <w:div w:id="933977464">
      <w:bodyDiv w:val="1"/>
      <w:marLeft w:val="0"/>
      <w:marRight w:val="0"/>
      <w:marTop w:val="0"/>
      <w:marBottom w:val="0"/>
      <w:divBdr>
        <w:top w:val="none" w:sz="0" w:space="0" w:color="auto"/>
        <w:left w:val="none" w:sz="0" w:space="0" w:color="auto"/>
        <w:bottom w:val="none" w:sz="0" w:space="0" w:color="auto"/>
        <w:right w:val="none" w:sz="0" w:space="0" w:color="auto"/>
      </w:divBdr>
    </w:div>
    <w:div w:id="947658289">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954412708">
      <w:bodyDiv w:val="1"/>
      <w:marLeft w:val="0"/>
      <w:marRight w:val="0"/>
      <w:marTop w:val="0"/>
      <w:marBottom w:val="0"/>
      <w:divBdr>
        <w:top w:val="none" w:sz="0" w:space="0" w:color="auto"/>
        <w:left w:val="none" w:sz="0" w:space="0" w:color="auto"/>
        <w:bottom w:val="none" w:sz="0" w:space="0" w:color="auto"/>
        <w:right w:val="none" w:sz="0" w:space="0" w:color="auto"/>
      </w:divBdr>
    </w:div>
    <w:div w:id="957026788">
      <w:bodyDiv w:val="1"/>
      <w:marLeft w:val="0"/>
      <w:marRight w:val="0"/>
      <w:marTop w:val="0"/>
      <w:marBottom w:val="0"/>
      <w:divBdr>
        <w:top w:val="none" w:sz="0" w:space="0" w:color="auto"/>
        <w:left w:val="none" w:sz="0" w:space="0" w:color="auto"/>
        <w:bottom w:val="none" w:sz="0" w:space="0" w:color="auto"/>
        <w:right w:val="none" w:sz="0" w:space="0" w:color="auto"/>
      </w:divBdr>
    </w:div>
    <w:div w:id="966930310">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059748394">
      <w:bodyDiv w:val="1"/>
      <w:marLeft w:val="0"/>
      <w:marRight w:val="0"/>
      <w:marTop w:val="0"/>
      <w:marBottom w:val="0"/>
      <w:divBdr>
        <w:top w:val="none" w:sz="0" w:space="0" w:color="auto"/>
        <w:left w:val="none" w:sz="0" w:space="0" w:color="auto"/>
        <w:bottom w:val="none" w:sz="0" w:space="0" w:color="auto"/>
        <w:right w:val="none" w:sz="0" w:space="0" w:color="auto"/>
      </w:divBdr>
    </w:div>
    <w:div w:id="1063606331">
      <w:bodyDiv w:val="1"/>
      <w:marLeft w:val="0"/>
      <w:marRight w:val="0"/>
      <w:marTop w:val="0"/>
      <w:marBottom w:val="0"/>
      <w:divBdr>
        <w:top w:val="none" w:sz="0" w:space="0" w:color="auto"/>
        <w:left w:val="none" w:sz="0" w:space="0" w:color="auto"/>
        <w:bottom w:val="none" w:sz="0" w:space="0" w:color="auto"/>
        <w:right w:val="none" w:sz="0" w:space="0" w:color="auto"/>
      </w:divBdr>
    </w:div>
    <w:div w:id="1068917303">
      <w:bodyDiv w:val="1"/>
      <w:marLeft w:val="0"/>
      <w:marRight w:val="0"/>
      <w:marTop w:val="0"/>
      <w:marBottom w:val="0"/>
      <w:divBdr>
        <w:top w:val="none" w:sz="0" w:space="0" w:color="auto"/>
        <w:left w:val="none" w:sz="0" w:space="0" w:color="auto"/>
        <w:bottom w:val="none" w:sz="0" w:space="0" w:color="auto"/>
        <w:right w:val="none" w:sz="0" w:space="0" w:color="auto"/>
      </w:divBdr>
    </w:div>
    <w:div w:id="1085539559">
      <w:bodyDiv w:val="1"/>
      <w:marLeft w:val="0"/>
      <w:marRight w:val="0"/>
      <w:marTop w:val="0"/>
      <w:marBottom w:val="0"/>
      <w:divBdr>
        <w:top w:val="none" w:sz="0" w:space="0" w:color="auto"/>
        <w:left w:val="none" w:sz="0" w:space="0" w:color="auto"/>
        <w:bottom w:val="none" w:sz="0" w:space="0" w:color="auto"/>
        <w:right w:val="none" w:sz="0" w:space="0" w:color="auto"/>
      </w:divBdr>
    </w:div>
    <w:div w:id="1147669820">
      <w:bodyDiv w:val="1"/>
      <w:marLeft w:val="0"/>
      <w:marRight w:val="0"/>
      <w:marTop w:val="0"/>
      <w:marBottom w:val="0"/>
      <w:divBdr>
        <w:top w:val="none" w:sz="0" w:space="0" w:color="auto"/>
        <w:left w:val="none" w:sz="0" w:space="0" w:color="auto"/>
        <w:bottom w:val="none" w:sz="0" w:space="0" w:color="auto"/>
        <w:right w:val="none" w:sz="0" w:space="0" w:color="auto"/>
      </w:divBdr>
    </w:div>
    <w:div w:id="1151405447">
      <w:bodyDiv w:val="1"/>
      <w:marLeft w:val="0"/>
      <w:marRight w:val="0"/>
      <w:marTop w:val="0"/>
      <w:marBottom w:val="0"/>
      <w:divBdr>
        <w:top w:val="none" w:sz="0" w:space="0" w:color="auto"/>
        <w:left w:val="none" w:sz="0" w:space="0" w:color="auto"/>
        <w:bottom w:val="none" w:sz="0" w:space="0" w:color="auto"/>
        <w:right w:val="none" w:sz="0" w:space="0" w:color="auto"/>
      </w:divBdr>
    </w:div>
    <w:div w:id="1157914116">
      <w:bodyDiv w:val="1"/>
      <w:marLeft w:val="0"/>
      <w:marRight w:val="0"/>
      <w:marTop w:val="0"/>
      <w:marBottom w:val="0"/>
      <w:divBdr>
        <w:top w:val="none" w:sz="0" w:space="0" w:color="auto"/>
        <w:left w:val="none" w:sz="0" w:space="0" w:color="auto"/>
        <w:bottom w:val="none" w:sz="0" w:space="0" w:color="auto"/>
        <w:right w:val="none" w:sz="0" w:space="0" w:color="auto"/>
      </w:divBdr>
    </w:div>
    <w:div w:id="1197043313">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1650392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65579742">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288781752">
      <w:bodyDiv w:val="1"/>
      <w:marLeft w:val="0"/>
      <w:marRight w:val="0"/>
      <w:marTop w:val="0"/>
      <w:marBottom w:val="0"/>
      <w:divBdr>
        <w:top w:val="none" w:sz="0" w:space="0" w:color="auto"/>
        <w:left w:val="none" w:sz="0" w:space="0" w:color="auto"/>
        <w:bottom w:val="none" w:sz="0" w:space="0" w:color="auto"/>
        <w:right w:val="none" w:sz="0" w:space="0" w:color="auto"/>
      </w:divBdr>
    </w:div>
    <w:div w:id="1319000525">
      <w:bodyDiv w:val="1"/>
      <w:marLeft w:val="0"/>
      <w:marRight w:val="0"/>
      <w:marTop w:val="0"/>
      <w:marBottom w:val="0"/>
      <w:divBdr>
        <w:top w:val="none" w:sz="0" w:space="0" w:color="auto"/>
        <w:left w:val="none" w:sz="0" w:space="0" w:color="auto"/>
        <w:bottom w:val="none" w:sz="0" w:space="0" w:color="auto"/>
        <w:right w:val="none" w:sz="0" w:space="0" w:color="auto"/>
      </w:divBdr>
    </w:div>
    <w:div w:id="1340082317">
      <w:bodyDiv w:val="1"/>
      <w:marLeft w:val="0"/>
      <w:marRight w:val="0"/>
      <w:marTop w:val="0"/>
      <w:marBottom w:val="0"/>
      <w:divBdr>
        <w:top w:val="none" w:sz="0" w:space="0" w:color="auto"/>
        <w:left w:val="none" w:sz="0" w:space="0" w:color="auto"/>
        <w:bottom w:val="none" w:sz="0" w:space="0" w:color="auto"/>
        <w:right w:val="none" w:sz="0" w:space="0" w:color="auto"/>
      </w:divBdr>
    </w:div>
    <w:div w:id="1357274942">
      <w:bodyDiv w:val="1"/>
      <w:marLeft w:val="0"/>
      <w:marRight w:val="0"/>
      <w:marTop w:val="0"/>
      <w:marBottom w:val="0"/>
      <w:divBdr>
        <w:top w:val="none" w:sz="0" w:space="0" w:color="auto"/>
        <w:left w:val="none" w:sz="0" w:space="0" w:color="auto"/>
        <w:bottom w:val="none" w:sz="0" w:space="0" w:color="auto"/>
        <w:right w:val="none" w:sz="0" w:space="0" w:color="auto"/>
      </w:divBdr>
    </w:div>
    <w:div w:id="1358264969">
      <w:bodyDiv w:val="1"/>
      <w:marLeft w:val="0"/>
      <w:marRight w:val="0"/>
      <w:marTop w:val="0"/>
      <w:marBottom w:val="0"/>
      <w:divBdr>
        <w:top w:val="none" w:sz="0" w:space="0" w:color="auto"/>
        <w:left w:val="none" w:sz="0" w:space="0" w:color="auto"/>
        <w:bottom w:val="none" w:sz="0" w:space="0" w:color="auto"/>
        <w:right w:val="none" w:sz="0" w:space="0" w:color="auto"/>
      </w:divBdr>
    </w:div>
    <w:div w:id="1371611406">
      <w:bodyDiv w:val="1"/>
      <w:marLeft w:val="0"/>
      <w:marRight w:val="0"/>
      <w:marTop w:val="0"/>
      <w:marBottom w:val="0"/>
      <w:divBdr>
        <w:top w:val="none" w:sz="0" w:space="0" w:color="auto"/>
        <w:left w:val="none" w:sz="0" w:space="0" w:color="auto"/>
        <w:bottom w:val="none" w:sz="0" w:space="0" w:color="auto"/>
        <w:right w:val="none" w:sz="0" w:space="0" w:color="auto"/>
      </w:divBdr>
    </w:div>
    <w:div w:id="1374430083">
      <w:bodyDiv w:val="1"/>
      <w:marLeft w:val="0"/>
      <w:marRight w:val="0"/>
      <w:marTop w:val="0"/>
      <w:marBottom w:val="0"/>
      <w:divBdr>
        <w:top w:val="none" w:sz="0" w:space="0" w:color="auto"/>
        <w:left w:val="none" w:sz="0" w:space="0" w:color="auto"/>
        <w:bottom w:val="none" w:sz="0" w:space="0" w:color="auto"/>
        <w:right w:val="none" w:sz="0" w:space="0" w:color="auto"/>
      </w:divBdr>
    </w:div>
    <w:div w:id="1403944754">
      <w:bodyDiv w:val="1"/>
      <w:marLeft w:val="0"/>
      <w:marRight w:val="0"/>
      <w:marTop w:val="0"/>
      <w:marBottom w:val="0"/>
      <w:divBdr>
        <w:top w:val="none" w:sz="0" w:space="0" w:color="auto"/>
        <w:left w:val="none" w:sz="0" w:space="0" w:color="auto"/>
        <w:bottom w:val="none" w:sz="0" w:space="0" w:color="auto"/>
        <w:right w:val="none" w:sz="0" w:space="0" w:color="auto"/>
      </w:divBdr>
    </w:div>
    <w:div w:id="1463309799">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65385053">
      <w:bodyDiv w:val="1"/>
      <w:marLeft w:val="0"/>
      <w:marRight w:val="0"/>
      <w:marTop w:val="0"/>
      <w:marBottom w:val="0"/>
      <w:divBdr>
        <w:top w:val="none" w:sz="0" w:space="0" w:color="auto"/>
        <w:left w:val="none" w:sz="0" w:space="0" w:color="auto"/>
        <w:bottom w:val="none" w:sz="0" w:space="0" w:color="auto"/>
        <w:right w:val="none" w:sz="0" w:space="0" w:color="auto"/>
      </w:divBdr>
    </w:div>
    <w:div w:id="1465735110">
      <w:bodyDiv w:val="1"/>
      <w:marLeft w:val="0"/>
      <w:marRight w:val="0"/>
      <w:marTop w:val="0"/>
      <w:marBottom w:val="0"/>
      <w:divBdr>
        <w:top w:val="none" w:sz="0" w:space="0" w:color="auto"/>
        <w:left w:val="none" w:sz="0" w:space="0" w:color="auto"/>
        <w:bottom w:val="none" w:sz="0" w:space="0" w:color="auto"/>
        <w:right w:val="none" w:sz="0" w:space="0" w:color="auto"/>
      </w:divBdr>
    </w:div>
    <w:div w:id="1476608365">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10868167">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50216418">
      <w:bodyDiv w:val="1"/>
      <w:marLeft w:val="0"/>
      <w:marRight w:val="0"/>
      <w:marTop w:val="0"/>
      <w:marBottom w:val="0"/>
      <w:divBdr>
        <w:top w:val="none" w:sz="0" w:space="0" w:color="auto"/>
        <w:left w:val="none" w:sz="0" w:space="0" w:color="auto"/>
        <w:bottom w:val="none" w:sz="0" w:space="0" w:color="auto"/>
        <w:right w:val="none" w:sz="0" w:space="0" w:color="auto"/>
      </w:divBdr>
    </w:div>
    <w:div w:id="1551989594">
      <w:bodyDiv w:val="1"/>
      <w:marLeft w:val="0"/>
      <w:marRight w:val="0"/>
      <w:marTop w:val="0"/>
      <w:marBottom w:val="0"/>
      <w:divBdr>
        <w:top w:val="none" w:sz="0" w:space="0" w:color="auto"/>
        <w:left w:val="none" w:sz="0" w:space="0" w:color="auto"/>
        <w:bottom w:val="none" w:sz="0" w:space="0" w:color="auto"/>
        <w:right w:val="none" w:sz="0" w:space="0" w:color="auto"/>
      </w:divBdr>
    </w:div>
    <w:div w:id="1582056323">
      <w:bodyDiv w:val="1"/>
      <w:marLeft w:val="0"/>
      <w:marRight w:val="0"/>
      <w:marTop w:val="0"/>
      <w:marBottom w:val="0"/>
      <w:divBdr>
        <w:top w:val="none" w:sz="0" w:space="0" w:color="auto"/>
        <w:left w:val="none" w:sz="0" w:space="0" w:color="auto"/>
        <w:bottom w:val="none" w:sz="0" w:space="0" w:color="auto"/>
        <w:right w:val="none" w:sz="0" w:space="0" w:color="auto"/>
      </w:divBdr>
    </w:div>
    <w:div w:id="1598437624">
      <w:bodyDiv w:val="1"/>
      <w:marLeft w:val="0"/>
      <w:marRight w:val="0"/>
      <w:marTop w:val="0"/>
      <w:marBottom w:val="0"/>
      <w:divBdr>
        <w:top w:val="none" w:sz="0" w:space="0" w:color="auto"/>
        <w:left w:val="none" w:sz="0" w:space="0" w:color="auto"/>
        <w:bottom w:val="none" w:sz="0" w:space="0" w:color="auto"/>
        <w:right w:val="none" w:sz="0" w:space="0" w:color="auto"/>
      </w:divBdr>
    </w:div>
    <w:div w:id="1602647339">
      <w:bodyDiv w:val="1"/>
      <w:marLeft w:val="0"/>
      <w:marRight w:val="0"/>
      <w:marTop w:val="0"/>
      <w:marBottom w:val="0"/>
      <w:divBdr>
        <w:top w:val="none" w:sz="0" w:space="0" w:color="auto"/>
        <w:left w:val="none" w:sz="0" w:space="0" w:color="auto"/>
        <w:bottom w:val="none" w:sz="0" w:space="0" w:color="auto"/>
        <w:right w:val="none" w:sz="0" w:space="0" w:color="auto"/>
      </w:divBdr>
    </w:div>
    <w:div w:id="1616331302">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24188398">
      <w:bodyDiv w:val="1"/>
      <w:marLeft w:val="0"/>
      <w:marRight w:val="0"/>
      <w:marTop w:val="0"/>
      <w:marBottom w:val="0"/>
      <w:divBdr>
        <w:top w:val="none" w:sz="0" w:space="0" w:color="auto"/>
        <w:left w:val="none" w:sz="0" w:space="0" w:color="auto"/>
        <w:bottom w:val="none" w:sz="0" w:space="0" w:color="auto"/>
        <w:right w:val="none" w:sz="0" w:space="0" w:color="auto"/>
      </w:divBdr>
    </w:div>
    <w:div w:id="1625310223">
      <w:bodyDiv w:val="1"/>
      <w:marLeft w:val="0"/>
      <w:marRight w:val="0"/>
      <w:marTop w:val="0"/>
      <w:marBottom w:val="0"/>
      <w:divBdr>
        <w:top w:val="none" w:sz="0" w:space="0" w:color="auto"/>
        <w:left w:val="none" w:sz="0" w:space="0" w:color="auto"/>
        <w:bottom w:val="none" w:sz="0" w:space="0" w:color="auto"/>
        <w:right w:val="none" w:sz="0" w:space="0" w:color="auto"/>
      </w:divBdr>
    </w:div>
    <w:div w:id="1628581061">
      <w:bodyDiv w:val="1"/>
      <w:marLeft w:val="0"/>
      <w:marRight w:val="0"/>
      <w:marTop w:val="0"/>
      <w:marBottom w:val="0"/>
      <w:divBdr>
        <w:top w:val="none" w:sz="0" w:space="0" w:color="auto"/>
        <w:left w:val="none" w:sz="0" w:space="0" w:color="auto"/>
        <w:bottom w:val="none" w:sz="0" w:space="0" w:color="auto"/>
        <w:right w:val="none" w:sz="0" w:space="0" w:color="auto"/>
      </w:divBdr>
    </w:div>
    <w:div w:id="1634948656">
      <w:bodyDiv w:val="1"/>
      <w:marLeft w:val="0"/>
      <w:marRight w:val="0"/>
      <w:marTop w:val="0"/>
      <w:marBottom w:val="0"/>
      <w:divBdr>
        <w:top w:val="none" w:sz="0" w:space="0" w:color="auto"/>
        <w:left w:val="none" w:sz="0" w:space="0" w:color="auto"/>
        <w:bottom w:val="none" w:sz="0" w:space="0" w:color="auto"/>
        <w:right w:val="none" w:sz="0" w:space="0" w:color="auto"/>
      </w:divBdr>
    </w:div>
    <w:div w:id="1653216494">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6207441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693342570">
      <w:bodyDiv w:val="1"/>
      <w:marLeft w:val="0"/>
      <w:marRight w:val="0"/>
      <w:marTop w:val="0"/>
      <w:marBottom w:val="0"/>
      <w:divBdr>
        <w:top w:val="none" w:sz="0" w:space="0" w:color="auto"/>
        <w:left w:val="none" w:sz="0" w:space="0" w:color="auto"/>
        <w:bottom w:val="none" w:sz="0" w:space="0" w:color="auto"/>
        <w:right w:val="none" w:sz="0" w:space="0" w:color="auto"/>
      </w:divBdr>
    </w:div>
    <w:div w:id="1702824909">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784617490">
      <w:bodyDiv w:val="1"/>
      <w:marLeft w:val="0"/>
      <w:marRight w:val="0"/>
      <w:marTop w:val="0"/>
      <w:marBottom w:val="0"/>
      <w:divBdr>
        <w:top w:val="none" w:sz="0" w:space="0" w:color="auto"/>
        <w:left w:val="none" w:sz="0" w:space="0" w:color="auto"/>
        <w:bottom w:val="none" w:sz="0" w:space="0" w:color="auto"/>
        <w:right w:val="none" w:sz="0" w:space="0" w:color="auto"/>
      </w:divBdr>
    </w:div>
    <w:div w:id="1825270943">
      <w:bodyDiv w:val="1"/>
      <w:marLeft w:val="0"/>
      <w:marRight w:val="0"/>
      <w:marTop w:val="0"/>
      <w:marBottom w:val="0"/>
      <w:divBdr>
        <w:top w:val="none" w:sz="0" w:space="0" w:color="auto"/>
        <w:left w:val="none" w:sz="0" w:space="0" w:color="auto"/>
        <w:bottom w:val="none" w:sz="0" w:space="0" w:color="auto"/>
        <w:right w:val="none" w:sz="0" w:space="0" w:color="auto"/>
      </w:divBdr>
    </w:div>
    <w:div w:id="1830947039">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37722244">
      <w:bodyDiv w:val="1"/>
      <w:marLeft w:val="0"/>
      <w:marRight w:val="0"/>
      <w:marTop w:val="0"/>
      <w:marBottom w:val="0"/>
      <w:divBdr>
        <w:top w:val="none" w:sz="0" w:space="0" w:color="auto"/>
        <w:left w:val="none" w:sz="0" w:space="0" w:color="auto"/>
        <w:bottom w:val="none" w:sz="0" w:space="0" w:color="auto"/>
        <w:right w:val="none" w:sz="0" w:space="0" w:color="auto"/>
      </w:divBdr>
    </w:div>
    <w:div w:id="1847791869">
      <w:bodyDiv w:val="1"/>
      <w:marLeft w:val="0"/>
      <w:marRight w:val="0"/>
      <w:marTop w:val="0"/>
      <w:marBottom w:val="0"/>
      <w:divBdr>
        <w:top w:val="none" w:sz="0" w:space="0" w:color="auto"/>
        <w:left w:val="none" w:sz="0" w:space="0" w:color="auto"/>
        <w:bottom w:val="none" w:sz="0" w:space="0" w:color="auto"/>
        <w:right w:val="none" w:sz="0" w:space="0" w:color="auto"/>
      </w:divBdr>
    </w:div>
    <w:div w:id="1861313320">
      <w:bodyDiv w:val="1"/>
      <w:marLeft w:val="0"/>
      <w:marRight w:val="0"/>
      <w:marTop w:val="0"/>
      <w:marBottom w:val="0"/>
      <w:divBdr>
        <w:top w:val="none" w:sz="0" w:space="0" w:color="auto"/>
        <w:left w:val="none" w:sz="0" w:space="0" w:color="auto"/>
        <w:bottom w:val="none" w:sz="0" w:space="0" w:color="auto"/>
        <w:right w:val="none" w:sz="0" w:space="0" w:color="auto"/>
      </w:divBdr>
    </w:div>
    <w:div w:id="1883131835">
      <w:bodyDiv w:val="1"/>
      <w:marLeft w:val="0"/>
      <w:marRight w:val="0"/>
      <w:marTop w:val="0"/>
      <w:marBottom w:val="0"/>
      <w:divBdr>
        <w:top w:val="none" w:sz="0" w:space="0" w:color="auto"/>
        <w:left w:val="none" w:sz="0" w:space="0" w:color="auto"/>
        <w:bottom w:val="none" w:sz="0" w:space="0" w:color="auto"/>
        <w:right w:val="none" w:sz="0" w:space="0" w:color="auto"/>
      </w:divBdr>
    </w:div>
    <w:div w:id="1891382749">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23566194">
      <w:bodyDiv w:val="1"/>
      <w:marLeft w:val="0"/>
      <w:marRight w:val="0"/>
      <w:marTop w:val="0"/>
      <w:marBottom w:val="0"/>
      <w:divBdr>
        <w:top w:val="none" w:sz="0" w:space="0" w:color="auto"/>
        <w:left w:val="none" w:sz="0" w:space="0" w:color="auto"/>
        <w:bottom w:val="none" w:sz="0" w:space="0" w:color="auto"/>
        <w:right w:val="none" w:sz="0" w:space="0" w:color="auto"/>
      </w:divBdr>
    </w:div>
    <w:div w:id="1934511786">
      <w:bodyDiv w:val="1"/>
      <w:marLeft w:val="0"/>
      <w:marRight w:val="0"/>
      <w:marTop w:val="0"/>
      <w:marBottom w:val="0"/>
      <w:divBdr>
        <w:top w:val="none" w:sz="0" w:space="0" w:color="auto"/>
        <w:left w:val="none" w:sz="0" w:space="0" w:color="auto"/>
        <w:bottom w:val="none" w:sz="0" w:space="0" w:color="auto"/>
        <w:right w:val="none" w:sz="0" w:space="0" w:color="auto"/>
      </w:divBdr>
    </w:div>
    <w:div w:id="1961300064">
      <w:bodyDiv w:val="1"/>
      <w:marLeft w:val="0"/>
      <w:marRight w:val="0"/>
      <w:marTop w:val="0"/>
      <w:marBottom w:val="0"/>
      <w:divBdr>
        <w:top w:val="none" w:sz="0" w:space="0" w:color="auto"/>
        <w:left w:val="none" w:sz="0" w:space="0" w:color="auto"/>
        <w:bottom w:val="none" w:sz="0" w:space="0" w:color="auto"/>
        <w:right w:val="none" w:sz="0" w:space="0" w:color="auto"/>
      </w:divBdr>
    </w:div>
    <w:div w:id="1967614596">
      <w:bodyDiv w:val="1"/>
      <w:marLeft w:val="0"/>
      <w:marRight w:val="0"/>
      <w:marTop w:val="0"/>
      <w:marBottom w:val="0"/>
      <w:divBdr>
        <w:top w:val="none" w:sz="0" w:space="0" w:color="auto"/>
        <w:left w:val="none" w:sz="0" w:space="0" w:color="auto"/>
        <w:bottom w:val="none" w:sz="0" w:space="0" w:color="auto"/>
        <w:right w:val="none" w:sz="0" w:space="0" w:color="auto"/>
      </w:divBdr>
    </w:div>
    <w:div w:id="1978533511">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002611586">
      <w:bodyDiv w:val="1"/>
      <w:marLeft w:val="0"/>
      <w:marRight w:val="0"/>
      <w:marTop w:val="0"/>
      <w:marBottom w:val="0"/>
      <w:divBdr>
        <w:top w:val="none" w:sz="0" w:space="0" w:color="auto"/>
        <w:left w:val="none" w:sz="0" w:space="0" w:color="auto"/>
        <w:bottom w:val="none" w:sz="0" w:space="0" w:color="auto"/>
        <w:right w:val="none" w:sz="0" w:space="0" w:color="auto"/>
      </w:divBdr>
    </w:div>
    <w:div w:id="2049987697">
      <w:bodyDiv w:val="1"/>
      <w:marLeft w:val="0"/>
      <w:marRight w:val="0"/>
      <w:marTop w:val="0"/>
      <w:marBottom w:val="0"/>
      <w:divBdr>
        <w:top w:val="none" w:sz="0" w:space="0" w:color="auto"/>
        <w:left w:val="none" w:sz="0" w:space="0" w:color="auto"/>
        <w:bottom w:val="none" w:sz="0" w:space="0" w:color="auto"/>
        <w:right w:val="none" w:sz="0" w:space="0" w:color="auto"/>
      </w:divBdr>
    </w:div>
    <w:div w:id="2051833244">
      <w:bodyDiv w:val="1"/>
      <w:marLeft w:val="0"/>
      <w:marRight w:val="0"/>
      <w:marTop w:val="0"/>
      <w:marBottom w:val="0"/>
      <w:divBdr>
        <w:top w:val="none" w:sz="0" w:space="0" w:color="auto"/>
        <w:left w:val="none" w:sz="0" w:space="0" w:color="auto"/>
        <w:bottom w:val="none" w:sz="0" w:space="0" w:color="auto"/>
        <w:right w:val="none" w:sz="0" w:space="0" w:color="auto"/>
      </w:divBdr>
    </w:div>
    <w:div w:id="2058772521">
      <w:bodyDiv w:val="1"/>
      <w:marLeft w:val="0"/>
      <w:marRight w:val="0"/>
      <w:marTop w:val="0"/>
      <w:marBottom w:val="0"/>
      <w:divBdr>
        <w:top w:val="none" w:sz="0" w:space="0" w:color="auto"/>
        <w:left w:val="none" w:sz="0" w:space="0" w:color="auto"/>
        <w:bottom w:val="none" w:sz="0" w:space="0" w:color="auto"/>
        <w:right w:val="none" w:sz="0" w:space="0" w:color="auto"/>
      </w:divBdr>
    </w:div>
    <w:div w:id="2061392597">
      <w:bodyDiv w:val="1"/>
      <w:marLeft w:val="0"/>
      <w:marRight w:val="0"/>
      <w:marTop w:val="0"/>
      <w:marBottom w:val="0"/>
      <w:divBdr>
        <w:top w:val="none" w:sz="0" w:space="0" w:color="auto"/>
        <w:left w:val="none" w:sz="0" w:space="0" w:color="auto"/>
        <w:bottom w:val="none" w:sz="0" w:space="0" w:color="auto"/>
        <w:right w:val="none" w:sz="0" w:space="0" w:color="auto"/>
      </w:divBdr>
    </w:div>
    <w:div w:id="2072384920">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28350440">
      <w:bodyDiv w:val="1"/>
      <w:marLeft w:val="0"/>
      <w:marRight w:val="0"/>
      <w:marTop w:val="0"/>
      <w:marBottom w:val="0"/>
      <w:divBdr>
        <w:top w:val="none" w:sz="0" w:space="0" w:color="auto"/>
        <w:left w:val="none" w:sz="0" w:space="0" w:color="auto"/>
        <w:bottom w:val="none" w:sz="0" w:space="0" w:color="auto"/>
        <w:right w:val="none" w:sz="0" w:space="0" w:color="auto"/>
      </w:divBdr>
    </w:div>
    <w:div w:id="2133012302">
      <w:bodyDiv w:val="1"/>
      <w:marLeft w:val="0"/>
      <w:marRight w:val="0"/>
      <w:marTop w:val="0"/>
      <w:marBottom w:val="0"/>
      <w:divBdr>
        <w:top w:val="none" w:sz="0" w:space="0" w:color="auto"/>
        <w:left w:val="none" w:sz="0" w:space="0" w:color="auto"/>
        <w:bottom w:val="none" w:sz="0" w:space="0" w:color="auto"/>
        <w:right w:val="none" w:sz="0" w:space="0" w:color="auto"/>
      </w:divBdr>
    </w:div>
    <w:div w:id="2137483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ase.garant.ru/1010431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base.garant.ru/10104313/" TargetMode="External"/><Relationship Id="rId23" Type="http://schemas.openxmlformats.org/officeDocument/2006/relationships/header" Target="header3.xml"/><Relationship Id="rId10" Type="http://schemas.openxmlformats.org/officeDocument/2006/relationships/footer" Target="footer3.xm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newisys:8080/law?d&amp;nd=901820936&amp;prevDoc=901820936&amp;spack=011flist%3D%CD%E0%F7%E0%F2%FC+%EF%EE%E8%F1%EA%26intelsearch%3D%EE%F5%F0%E0%ED%ED%FB%E5+%E7%EE%ED%FB+%EF%E0%EC%FF%F2%ED%E8%EA%EE%E2+%E8%F1%F2%EE%F0%E8%E8+%E8+%EA%F3%EB%FC%F2%F3%F0%FB%26listid%3D010000000100%26listpos%3D0%26lsz%3D1694%26w%3D0;1;2;3;4;5;6;7;8;9;10;11;12;13;14;15;16;17;18;19;20;21;22%26&amp;c=%CF%C0%CC%DF%D2%CD%C8%CA%CE%C2+%C8%D1%D2%CE%D0%C8%C8+%C7%CE%CD%DB+%CA%D3%CB%DC%D2%D3%D0%DB+%CE%D5%D0%C0%CD%CD%DB%C5" TargetMode="External"/><Relationship Id="rId22" Type="http://schemas.openxmlformats.org/officeDocument/2006/relationships/hyperlink" Target="http://docs.cntd.ru/document/1200084710"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1056;&#1072;&#1073;&#1086;&#1090;&#1072;\&#1053;&#1086;&#1074;&#1086;&#1089;&#1080;&#1073;&#1080;&#1088;&#1089;&#1082;&#1072;&#1103;\GP_PZZ_Vyunsk_Kalinin\&#1056;&#1072;&#1089;&#1095;&#1077;&#1090;&#1099;,%20&#1090;&#1072;&#1073;&#1083;&#1080;&#1094;&#1099;\&#1044;&#1077;&#1084;&#1086;&#1075;&#1088;,%20&#1078;&#1080;&#1083;.&#1092;&#1086;&#1085;&#1076;_&#1042;&#1100;&#1102;&#108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6;&#1072;&#1073;&#1086;&#1090;&#1072;\&#1053;&#1086;&#1074;&#1086;&#1089;&#1080;&#1073;&#1080;&#1088;&#1089;&#1082;&#1072;&#1103;\GP_PZZ_Vyunsk_Kalinin\&#1056;&#1072;&#1089;&#1095;&#1077;&#1090;&#1099;,%20&#1090;&#1072;&#1073;&#1083;&#1080;&#1094;&#1099;\&#1044;&#1077;&#1084;&#1086;&#1075;&#1088;,%20&#1078;&#1080;&#1083;.&#1092;&#1086;&#1085;&#1076;_&#1042;&#1100;&#1102;&#108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6;&#1072;&#1073;&#1086;&#1090;&#1072;\&#1053;&#1086;&#1074;&#1086;&#1089;&#1080;&#1073;&#1080;&#1088;&#1089;&#1082;&#1072;&#1103;\GP_PZZ_Vyunsk_Kalinin\&#1056;&#1072;&#1089;&#1095;&#1077;&#1090;&#1099;,%20&#1090;&#1072;&#1073;&#1083;&#1080;&#1094;&#1099;\&#1044;&#1077;&#1084;&#1086;&#1075;&#1088;,%20&#1078;&#1080;&#1083;.&#1092;&#1086;&#1085;&#1076;_&#1042;&#1100;&#1102;&#108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16262208209667"/>
          <c:y val="0.11555605710094227"/>
          <c:w val="0.86806964409585263"/>
          <c:h val="0.68444741513635043"/>
        </c:manualLayout>
      </c:layout>
      <c:barChart>
        <c:barDir val="col"/>
        <c:grouping val="stacked"/>
        <c:varyColors val="0"/>
        <c:ser>
          <c:idx val="0"/>
          <c:order val="0"/>
          <c:spPr>
            <a:solidFill>
              <a:srgbClr val="9999FF"/>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Пес (2)'!$E$54:$I$54</c:f>
              <c:numCache>
                <c:formatCode>General</c:formatCode>
                <c:ptCount val="5"/>
                <c:pt idx="0">
                  <c:v>2023</c:v>
                </c:pt>
                <c:pt idx="1">
                  <c:v>2028</c:v>
                </c:pt>
                <c:pt idx="2">
                  <c:v>2033</c:v>
                </c:pt>
                <c:pt idx="3">
                  <c:v>2038</c:v>
                </c:pt>
                <c:pt idx="4">
                  <c:v>2043</c:v>
                </c:pt>
              </c:numCache>
            </c:numRef>
          </c:cat>
          <c:val>
            <c:numRef>
              <c:f>'Прогноз Пес (2)'!$E$55:$I$55</c:f>
              <c:numCache>
                <c:formatCode>0</c:formatCode>
                <c:ptCount val="5"/>
                <c:pt idx="0">
                  <c:v>1265</c:v>
                </c:pt>
                <c:pt idx="1">
                  <c:v>1191</c:v>
                </c:pt>
                <c:pt idx="2">
                  <c:v>1094</c:v>
                </c:pt>
                <c:pt idx="3">
                  <c:v>979</c:v>
                </c:pt>
                <c:pt idx="4">
                  <c:v>851</c:v>
                </c:pt>
              </c:numCache>
            </c:numRef>
          </c:val>
        </c:ser>
        <c:dLbls>
          <c:showLegendKey val="0"/>
          <c:showVal val="0"/>
          <c:showCatName val="0"/>
          <c:showSerName val="0"/>
          <c:showPercent val="0"/>
          <c:showBubbleSize val="0"/>
        </c:dLbls>
        <c:gapWidth val="150"/>
        <c:overlap val="100"/>
        <c:axId val="386797480"/>
        <c:axId val="386797872"/>
      </c:barChart>
      <c:catAx>
        <c:axId val="38679748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6797872"/>
        <c:crosses val="autoZero"/>
        <c:auto val="1"/>
        <c:lblAlgn val="ctr"/>
        <c:lblOffset val="100"/>
        <c:tickLblSkip val="1"/>
        <c:tickMarkSkip val="1"/>
        <c:noMultiLvlLbl val="0"/>
      </c:catAx>
      <c:valAx>
        <c:axId val="386797872"/>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6797480"/>
        <c:crosses val="autoZero"/>
        <c:crossBetween val="between"/>
      </c:valAx>
      <c:spPr>
        <a:noFill/>
        <a:ln w="12700">
          <a:solidFill>
            <a:srgbClr val="FFFFFF"/>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16262208209667"/>
          <c:y val="0.11504449634544461"/>
          <c:w val="0.86806964409585263"/>
          <c:h val="0.68584218975168898"/>
        </c:manualLayout>
      </c:layout>
      <c:barChart>
        <c:barDir val="col"/>
        <c:grouping val="stacked"/>
        <c:varyColors val="0"/>
        <c:ser>
          <c:idx val="0"/>
          <c:order val="0"/>
          <c:spPr>
            <a:solidFill>
              <a:srgbClr val="9999FF"/>
            </a:solidFill>
            <a:ln w="12700">
              <a:solidFill>
                <a:srgbClr val="000000"/>
              </a:solidFill>
              <a:prstDash val="solid"/>
            </a:ln>
          </c:spPr>
          <c:invertIfNegative val="0"/>
          <c:dLbls>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'Прогноз Опт (2)'!$E$54:$I$54</c:f>
              <c:numCache>
                <c:formatCode>General</c:formatCode>
                <c:ptCount val="5"/>
                <c:pt idx="0">
                  <c:v>2023</c:v>
                </c:pt>
                <c:pt idx="1">
                  <c:v>2028</c:v>
                </c:pt>
                <c:pt idx="2">
                  <c:v>2033</c:v>
                </c:pt>
                <c:pt idx="3">
                  <c:v>2038</c:v>
                </c:pt>
                <c:pt idx="4">
                  <c:v>2043</c:v>
                </c:pt>
              </c:numCache>
            </c:numRef>
          </c:cat>
          <c:val>
            <c:numRef>
              <c:f>'Прогноз Опт (2)'!$E$55:$I$55</c:f>
              <c:numCache>
                <c:formatCode>0</c:formatCode>
                <c:ptCount val="5"/>
                <c:pt idx="0">
                  <c:v>1265</c:v>
                </c:pt>
                <c:pt idx="1">
                  <c:v>1200</c:v>
                </c:pt>
                <c:pt idx="2">
                  <c:v>1150</c:v>
                </c:pt>
                <c:pt idx="3">
                  <c:v>1105</c:v>
                </c:pt>
                <c:pt idx="4">
                  <c:v>1072</c:v>
                </c:pt>
              </c:numCache>
            </c:numRef>
          </c:val>
        </c:ser>
        <c:dLbls>
          <c:showLegendKey val="0"/>
          <c:showVal val="0"/>
          <c:showCatName val="0"/>
          <c:showSerName val="0"/>
          <c:showPercent val="0"/>
          <c:showBubbleSize val="0"/>
        </c:dLbls>
        <c:gapWidth val="150"/>
        <c:overlap val="100"/>
        <c:axId val="386798264"/>
        <c:axId val="386799048"/>
      </c:barChart>
      <c:catAx>
        <c:axId val="386798264"/>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6799048"/>
        <c:crosses val="autoZero"/>
        <c:auto val="1"/>
        <c:lblAlgn val="ctr"/>
        <c:lblOffset val="100"/>
        <c:tickLblSkip val="1"/>
        <c:tickMarkSkip val="1"/>
        <c:noMultiLvlLbl val="0"/>
      </c:catAx>
      <c:valAx>
        <c:axId val="386799048"/>
        <c:scaling>
          <c:orientation val="minMax"/>
          <c:min val="0"/>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6798264"/>
        <c:crosses val="autoZero"/>
        <c:crossBetween val="between"/>
      </c:valAx>
      <c:spPr>
        <a:no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778288362557109E-2"/>
          <c:y val="7.8740359304152574E-2"/>
          <c:w val="0.87954193014117221"/>
          <c:h val="0.48556554904227422"/>
        </c:manualLayout>
      </c:layout>
      <c:lineChart>
        <c:grouping val="standard"/>
        <c:varyColors val="0"/>
        <c:ser>
          <c:idx val="0"/>
          <c:order val="0"/>
          <c:tx>
            <c:strRef>
              <c:f>'Трудовые ресурсы'!$C$4</c:f>
              <c:strCache>
                <c:ptCount val="1"/>
                <c:pt idx="0">
                  <c:v>Моложе трудоспособного (моложе 16 лет)</c:v>
                </c:pt>
              </c:strCache>
            </c:strRef>
          </c:tx>
          <c:spPr>
            <a:ln w="12700">
              <a:solidFill>
                <a:srgbClr val="000000"/>
              </a:solidFill>
              <a:prstDash val="solid"/>
            </a:ln>
          </c:spPr>
          <c:marker>
            <c:symbol val="diamond"/>
            <c:size val="5"/>
            <c:spPr>
              <a:solidFill>
                <a:srgbClr val="000000"/>
              </a:solidFill>
              <a:ln>
                <a:solidFill>
                  <a:srgbClr val="000000"/>
                </a:solidFill>
                <a:prstDash val="solid"/>
              </a:ln>
            </c:spPr>
          </c:marker>
          <c:dLbls>
            <c:dLbl>
              <c:idx val="0"/>
              <c:layout>
                <c:manualLayout>
                  <c:x val="-5.0118285883480627E-2"/>
                  <c:y val="3.30372482967188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9780240185082029E-2"/>
                  <c:y val="6.21356976047285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02933811093881E-2"/>
                  <c:y val="3.928658523983714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8878266411727307E-2"/>
                  <c:y val="3.3815694298055261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2504780114722756E-2"/>
                  <c:y val="3.6543699754066114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2023</c:v>
                </c:pt>
                <c:pt idx="1">
                  <c:v>2028</c:v>
                </c:pt>
                <c:pt idx="2">
                  <c:v>2033</c:v>
                </c:pt>
                <c:pt idx="3">
                  <c:v>2038</c:v>
                </c:pt>
                <c:pt idx="4">
                  <c:v>2043</c:v>
                </c:pt>
              </c:numCache>
            </c:numRef>
          </c:cat>
          <c:val>
            <c:numRef>
              <c:f>'Трудовые ресурсы'!$D$4:$H$4</c:f>
              <c:numCache>
                <c:formatCode>0</c:formatCode>
                <c:ptCount val="5"/>
                <c:pt idx="0">
                  <c:v>228</c:v>
                </c:pt>
                <c:pt idx="1">
                  <c:v>203.99286476089065</c:v>
                </c:pt>
                <c:pt idx="2">
                  <c:v>181.17706311960023</c:v>
                </c:pt>
                <c:pt idx="3">
                  <c:v>187.3283664311333</c:v>
                </c:pt>
                <c:pt idx="4">
                  <c:v>201.2570524425233</c:v>
                </c:pt>
              </c:numCache>
            </c:numRef>
          </c:val>
          <c:smooth val="0"/>
        </c:ser>
        <c:ser>
          <c:idx val="1"/>
          <c:order val="1"/>
          <c:tx>
            <c:strRef>
              <c:f>'Трудовые ресурсы'!$C$5</c:f>
              <c:strCache>
                <c:ptCount val="1"/>
                <c:pt idx="0">
                  <c:v>В трудоспособном возрасте (женщины 16-54 года, мужчины 16-59 лет)</c:v>
                </c:pt>
              </c:strCache>
            </c:strRef>
          </c:tx>
          <c:spPr>
            <a:ln w="12700">
              <a:solidFill>
                <a:srgbClr val="000000"/>
              </a:solidFill>
              <a:prstDash val="solid"/>
            </a:ln>
          </c:spPr>
          <c:marker>
            <c:symbol val="square"/>
            <c:size val="5"/>
            <c:spPr>
              <a:solidFill>
                <a:srgbClr val="000000"/>
              </a:solidFill>
              <a:ln>
                <a:solidFill>
                  <a:srgbClr val="000000"/>
                </a:solidFill>
                <a:prstDash val="solid"/>
              </a:ln>
            </c:spPr>
          </c:marker>
          <c:dLbls>
            <c:dLbl>
              <c:idx val="0"/>
              <c:layout>
                <c:manualLayout>
                  <c:x val="-4.6234975886140429E-2"/>
                  <c:y val="-3.712209202196183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9701500027601762E-2"/>
                  <c:y val="-4.648411074599929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8148176028665631E-2"/>
                  <c:y val="-3.1818739193033942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184590214942062E-2"/>
                  <c:y val="-3.9680354916265419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086659339666672E-2"/>
                  <c:y val="-4.281756119067793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2023</c:v>
                </c:pt>
                <c:pt idx="1">
                  <c:v>2028</c:v>
                </c:pt>
                <c:pt idx="2">
                  <c:v>2033</c:v>
                </c:pt>
                <c:pt idx="3">
                  <c:v>2038</c:v>
                </c:pt>
                <c:pt idx="4">
                  <c:v>2043</c:v>
                </c:pt>
              </c:numCache>
            </c:numRef>
          </c:cat>
          <c:val>
            <c:numRef>
              <c:f>'Трудовые ресурсы'!$D$5:$H$5</c:f>
              <c:numCache>
                <c:formatCode>0</c:formatCode>
                <c:ptCount val="5"/>
                <c:pt idx="0">
                  <c:v>634</c:v>
                </c:pt>
                <c:pt idx="1">
                  <c:v>577.14506439250579</c:v>
                </c:pt>
                <c:pt idx="2">
                  <c:v>551.57621835263421</c:v>
                </c:pt>
                <c:pt idx="3">
                  <c:v>509.02093269513381</c:v>
                </c:pt>
                <c:pt idx="4">
                  <c:v>476.96805150420931</c:v>
                </c:pt>
              </c:numCache>
            </c:numRef>
          </c:val>
          <c:smooth val="0"/>
        </c:ser>
        <c:ser>
          <c:idx val="2"/>
          <c:order val="2"/>
          <c:tx>
            <c:strRef>
              <c:f>'Трудовые ресурсы'!$C$6</c:f>
              <c:strCache>
                <c:ptCount val="1"/>
                <c:pt idx="0">
                  <c:v>Старше трудоспособного возраста (женщины 55 лет и старше, мужчины 60 лет и старше)</c:v>
                </c:pt>
              </c:strCache>
            </c:strRef>
          </c:tx>
          <c:spPr>
            <a:ln w="12700">
              <a:solidFill>
                <a:srgbClr val="000000"/>
              </a:solidFill>
              <a:prstDash val="solid"/>
            </a:ln>
          </c:spPr>
          <c:marker>
            <c:symbol val="triangle"/>
            <c:size val="5"/>
            <c:spPr>
              <a:solidFill>
                <a:srgbClr val="000000"/>
              </a:solidFill>
              <a:ln>
                <a:solidFill>
                  <a:srgbClr val="000000"/>
                </a:solidFill>
                <a:prstDash val="solid"/>
              </a:ln>
            </c:spPr>
          </c:marker>
          <c:dLbls>
            <c:dLbl>
              <c:idx val="0"/>
              <c:layout>
                <c:manualLayout>
                  <c:x val="-5.1452402101744933E-2"/>
                  <c:y val="-2.9485054525664606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4.1035616245866019E-2"/>
                  <c:y val="-3.401629914370939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3.7540536878396889E-2"/>
                  <c:y val="-4.2682263142304097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2065009560229537E-2"/>
                  <c:y val="-3.7530741728150123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2109623964308477E-2"/>
                  <c:y val="-3.8086262839192378E-2"/>
                </c:manualLayout>
              </c:layout>
              <c:spPr>
                <a:noFill/>
                <a:ln w="25400">
                  <a:noFill/>
                </a:ln>
              </c:spPr>
              <c:txPr>
                <a:bodyPr/>
                <a:lstStyle/>
                <a:p>
                  <a:pPr>
                    <a:defRPr sz="975"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wrap="square" lIns="38100" tIns="19050" rIns="38100" bIns="19050" anchor="ctr">
                <a:spAutoFit/>
              </a:bodyPr>
              <a:lstStyle/>
              <a:p>
                <a:pPr>
                  <a:defRPr sz="975"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'Трудовые ресурсы'!$D$3:$H$3</c:f>
              <c:numCache>
                <c:formatCode>General</c:formatCode>
                <c:ptCount val="5"/>
                <c:pt idx="0">
                  <c:v>2023</c:v>
                </c:pt>
                <c:pt idx="1">
                  <c:v>2028</c:v>
                </c:pt>
                <c:pt idx="2">
                  <c:v>2033</c:v>
                </c:pt>
                <c:pt idx="3">
                  <c:v>2038</c:v>
                </c:pt>
                <c:pt idx="4">
                  <c:v>2043</c:v>
                </c:pt>
              </c:numCache>
            </c:numRef>
          </c:cat>
          <c:val>
            <c:numRef>
              <c:f>'Трудовые ресурсы'!$D$6:$H$6</c:f>
              <c:numCache>
                <c:formatCode>0</c:formatCode>
                <c:ptCount val="5"/>
                <c:pt idx="0">
                  <c:v>403</c:v>
                </c:pt>
                <c:pt idx="1">
                  <c:v>418.43780625820744</c:v>
                </c:pt>
                <c:pt idx="2">
                  <c:v>417.09362695295954</c:v>
                </c:pt>
                <c:pt idx="3">
                  <c:v>408.17733653671206</c:v>
                </c:pt>
                <c:pt idx="4">
                  <c:v>393.82921896045048</c:v>
                </c:pt>
              </c:numCache>
            </c:numRef>
          </c:val>
          <c:smooth val="0"/>
        </c:ser>
        <c:dLbls>
          <c:showLegendKey val="0"/>
          <c:showVal val="0"/>
          <c:showCatName val="0"/>
          <c:showSerName val="0"/>
          <c:showPercent val="0"/>
          <c:showBubbleSize val="0"/>
        </c:dLbls>
        <c:marker val="1"/>
        <c:smooth val="0"/>
        <c:axId val="386800616"/>
        <c:axId val="386801008"/>
      </c:lineChart>
      <c:catAx>
        <c:axId val="386800616"/>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6801008"/>
        <c:crosses val="autoZero"/>
        <c:auto val="1"/>
        <c:lblAlgn val="ctr"/>
        <c:lblOffset val="100"/>
        <c:tickLblSkip val="1"/>
        <c:tickMarkSkip val="1"/>
        <c:noMultiLvlLbl val="0"/>
      </c:catAx>
      <c:valAx>
        <c:axId val="386801008"/>
        <c:scaling>
          <c:orientation val="minMax"/>
        </c:scaling>
        <c:delete val="0"/>
        <c:axPos val="l"/>
        <c:majorGridlines>
          <c:spPr>
            <a:ln w="3175">
              <a:solidFill>
                <a:srgbClr val="000000"/>
              </a:solidFill>
              <a:prstDash val="solid"/>
            </a:ln>
          </c:spPr>
        </c:majorGridlines>
        <c:numFmt formatCode="0" sourceLinked="1"/>
        <c:majorTickMark val="out"/>
        <c:minorTickMark val="none"/>
        <c:tickLblPos val="nextTo"/>
        <c:spPr>
          <a:ln w="3175">
            <a:solidFill>
              <a:srgbClr val="000000"/>
            </a:solidFill>
            <a:prstDash val="solid"/>
          </a:ln>
        </c:spPr>
        <c:txPr>
          <a:bodyPr rot="0" vert="horz"/>
          <a:lstStyle/>
          <a:p>
            <a:pPr>
              <a:defRPr sz="975" b="0" i="0" u="none" strike="noStrike" baseline="0">
                <a:solidFill>
                  <a:srgbClr val="000000"/>
                </a:solidFill>
                <a:latin typeface="Arial Cyr"/>
                <a:ea typeface="Arial Cyr"/>
                <a:cs typeface="Arial Cyr"/>
              </a:defRPr>
            </a:pPr>
            <a:endParaRPr lang="ru-RU"/>
          </a:p>
        </c:txPr>
        <c:crossAx val="386800616"/>
        <c:crosses val="autoZero"/>
        <c:crossBetween val="between"/>
      </c:valAx>
      <c:spPr>
        <a:noFill/>
        <a:ln w="12700">
          <a:solidFill>
            <a:srgbClr val="808080"/>
          </a:solidFill>
          <a:prstDash val="solid"/>
        </a:ln>
      </c:spPr>
    </c:plotArea>
    <c:legend>
      <c:legendPos val="r"/>
      <c:layout>
        <c:manualLayout>
          <c:xMode val="edge"/>
          <c:yMode val="edge"/>
          <c:x val="1.5296367112810707E-2"/>
          <c:y val="0.67979167958335918"/>
          <c:w val="0.94646351806406603"/>
          <c:h val="0.29921342509351689"/>
        </c:manualLayout>
      </c:layout>
      <c:overlay val="0"/>
      <c:spPr>
        <a:solidFill>
          <a:srgbClr val="FFFFFF"/>
        </a:solidFill>
        <a:ln w="3175">
          <a:solidFill>
            <a:srgbClr val="000000"/>
          </a:solidFill>
          <a:prstDash val="solid"/>
        </a:ln>
      </c:spPr>
      <c:txPr>
        <a:bodyPr/>
        <a:lstStyle/>
        <a:p>
          <a:pPr>
            <a:defRPr sz="895" b="0" i="0" u="none" strike="noStrike" baseline="0">
              <a:solidFill>
                <a:srgbClr val="000000"/>
              </a:solidFill>
              <a:latin typeface="Arial Cyr"/>
              <a:ea typeface="Arial Cyr"/>
              <a:cs typeface="Arial Cyr"/>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975"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405B5-A4B6-4AA4-9385-476C050C3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9539</TotalTime>
  <Pages>101</Pages>
  <Words>30457</Words>
  <Characters>173609</Characters>
  <Application>Microsoft Office Word</Application>
  <DocSecurity>0</DocSecurity>
  <Lines>1446</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807</cp:revision>
  <dcterms:created xsi:type="dcterms:W3CDTF">2020-11-09T13:56:00Z</dcterms:created>
  <dcterms:modified xsi:type="dcterms:W3CDTF">2024-05-07T06:08:00Z</dcterms:modified>
</cp:coreProperties>
</file>