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09681F">
        <w:rPr>
          <w:rFonts w:ascii="Times New Roman" w:hAnsi="Times New Roman"/>
          <w:b/>
          <w:iCs/>
          <w:lang w:val="ru-RU"/>
        </w:rPr>
        <w:t>11</w:t>
      </w:r>
    </w:p>
    <w:p w:rsidR="00DA1E86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09681F">
        <w:rPr>
          <w:rFonts w:ascii="Times New Roman" w:hAnsi="Times New Roman"/>
          <w:iCs/>
          <w:lang w:val="ru-RU"/>
        </w:rPr>
        <w:t>03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09681F">
        <w:rPr>
          <w:rFonts w:ascii="Times New Roman" w:hAnsi="Times New Roman"/>
          <w:iCs/>
          <w:lang w:val="ru-RU"/>
        </w:rPr>
        <w:t>10</w:t>
      </w:r>
      <w:r w:rsidR="00A36E35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2022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09681F">
        <w:rPr>
          <w:rFonts w:ascii="Times New Roman" w:hAnsi="Times New Roman"/>
          <w:iCs/>
          <w:lang w:val="ru-RU"/>
        </w:rPr>
        <w:t>509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E56D7B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09681F">
        <w:rPr>
          <w:rFonts w:ascii="Times New Roman" w:hAnsi="Times New Roman"/>
          <w:b/>
          <w:lang w:val="ru-RU"/>
        </w:rPr>
        <w:t>21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9681F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9681F">
        <w:rPr>
          <w:rFonts w:ascii="Times New Roman" w:hAnsi="Times New Roman"/>
          <w:b/>
          <w:lang w:val="ru-RU"/>
        </w:rPr>
        <w:t>04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9681F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FC4AFD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09681F">
        <w:rPr>
          <w:rFonts w:ascii="Times New Roman" w:hAnsi="Times New Roman"/>
          <w:b/>
          <w:lang w:val="ru-RU"/>
        </w:rPr>
        <w:t>09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9681F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</w:t>
      </w:r>
      <w:r w:rsidR="002375DF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9681F">
        <w:rPr>
          <w:rFonts w:ascii="Times New Roman" w:hAnsi="Times New Roman"/>
          <w:b/>
          <w:lang w:val="ru-RU"/>
        </w:rPr>
        <w:t>14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09681F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09681F">
        <w:rPr>
          <w:rFonts w:ascii="Times New Roman" w:hAnsi="Times New Roman"/>
          <w:lang w:val="ru-RU"/>
        </w:rPr>
        <w:t>8 (второй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</w:t>
      </w:r>
      <w:r w:rsidR="0009681F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09681F">
        <w:rPr>
          <w:rFonts w:ascii="Times New Roman" w:hAnsi="Times New Roman"/>
          <w:b/>
          <w:lang w:val="ru-RU"/>
        </w:rPr>
        <w:t>21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9681F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09681F">
        <w:rPr>
          <w:rFonts w:ascii="Times New Roman" w:hAnsi="Times New Roman"/>
          <w:lang w:val="ru-RU"/>
        </w:rPr>
        <w:t>021001</w:t>
      </w:r>
      <w:r w:rsidRPr="00466B62">
        <w:rPr>
          <w:rFonts w:ascii="Times New Roman" w:hAnsi="Times New Roman"/>
          <w:lang w:val="ru-RU"/>
        </w:rPr>
        <w:t>:</w:t>
      </w:r>
      <w:r w:rsidR="0009681F">
        <w:rPr>
          <w:rFonts w:ascii="Times New Roman" w:hAnsi="Times New Roman"/>
          <w:lang w:val="ru-RU"/>
        </w:rPr>
        <w:t>1435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09681F">
        <w:rPr>
          <w:rFonts w:ascii="Times New Roman" w:hAnsi="Times New Roman"/>
          <w:lang w:val="ru-RU"/>
        </w:rPr>
        <w:t>1867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09681F">
        <w:rPr>
          <w:rFonts w:ascii="Times New Roman" w:hAnsi="Times New Roman"/>
          <w:lang w:val="ru-RU"/>
        </w:rPr>
        <w:t>под жилую застройку индивидуальную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E56D7B">
        <w:rPr>
          <w:rFonts w:ascii="Times New Roman" w:hAnsi="Times New Roman"/>
          <w:lang w:val="ru-RU"/>
        </w:rPr>
        <w:t>с</w:t>
      </w:r>
      <w:r w:rsidR="00FC4AFD">
        <w:rPr>
          <w:rFonts w:ascii="Times New Roman" w:hAnsi="Times New Roman"/>
          <w:lang w:val="ru-RU"/>
        </w:rPr>
        <w:t xml:space="preserve">. </w:t>
      </w:r>
      <w:r w:rsidR="0009681F">
        <w:rPr>
          <w:rFonts w:ascii="Times New Roman" w:hAnsi="Times New Roman"/>
          <w:lang w:val="ru-RU"/>
        </w:rPr>
        <w:t>Вьюны</w:t>
      </w:r>
      <w:r w:rsidR="00E56D7B">
        <w:rPr>
          <w:rFonts w:ascii="Times New Roman" w:hAnsi="Times New Roman"/>
          <w:lang w:val="ru-RU"/>
        </w:rPr>
        <w:t xml:space="preserve">, ул. </w:t>
      </w:r>
      <w:r w:rsidR="0009681F">
        <w:rPr>
          <w:rFonts w:ascii="Times New Roman" w:hAnsi="Times New Roman"/>
          <w:lang w:val="ru-RU"/>
        </w:rPr>
        <w:t>Полевая, 6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 w:rsidR="0009681F">
        <w:rPr>
          <w:rFonts w:ascii="Times New Roman" w:hAnsi="Times New Roman"/>
          <w:lang w:val="ru-RU"/>
        </w:rPr>
        <w:t>16 800</w:t>
      </w:r>
      <w:r w:rsidRPr="00466B62">
        <w:rPr>
          <w:rFonts w:ascii="Times New Roman" w:hAnsi="Times New Roman"/>
          <w:lang w:val="ru-RU"/>
        </w:rPr>
        <w:t>,00 руб. (</w:t>
      </w:r>
      <w:r w:rsidR="0009681F">
        <w:rPr>
          <w:rFonts w:ascii="Times New Roman" w:hAnsi="Times New Roman"/>
          <w:lang w:val="ru-RU"/>
        </w:rPr>
        <w:t xml:space="preserve">шестнадцать </w:t>
      </w:r>
      <w:r w:rsidR="005004E2" w:rsidRPr="00466B62">
        <w:rPr>
          <w:rFonts w:ascii="Times New Roman" w:hAnsi="Times New Roman"/>
          <w:lang w:val="ru-RU"/>
        </w:rPr>
        <w:t>тысяч</w:t>
      </w:r>
      <w:r w:rsidR="00FC4AFD">
        <w:rPr>
          <w:rFonts w:ascii="Times New Roman" w:hAnsi="Times New Roman"/>
          <w:lang w:val="ru-RU"/>
        </w:rPr>
        <w:t xml:space="preserve"> </w:t>
      </w:r>
      <w:r w:rsidR="0009681F">
        <w:rPr>
          <w:rFonts w:ascii="Times New Roman" w:hAnsi="Times New Roman"/>
          <w:lang w:val="ru-RU"/>
        </w:rPr>
        <w:t xml:space="preserve">восемьсот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09681F">
        <w:rPr>
          <w:rFonts w:ascii="Times New Roman" w:hAnsi="Times New Roman"/>
          <w:lang w:val="ru-RU"/>
        </w:rPr>
        <w:t>3 360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09681F">
        <w:rPr>
          <w:rFonts w:ascii="Times New Roman" w:hAnsi="Times New Roman"/>
          <w:lang w:val="ru-RU"/>
        </w:rPr>
        <w:t>три</w:t>
      </w:r>
      <w:r w:rsidR="00E56D7B">
        <w:rPr>
          <w:rFonts w:ascii="Times New Roman" w:hAnsi="Times New Roman"/>
          <w:lang w:val="ru-RU"/>
        </w:rPr>
        <w:t xml:space="preserve"> тысяч</w:t>
      </w:r>
      <w:r w:rsidR="0009681F">
        <w:rPr>
          <w:rFonts w:ascii="Times New Roman" w:hAnsi="Times New Roman"/>
          <w:lang w:val="ru-RU"/>
        </w:rPr>
        <w:t>и триста шестьдесят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01365F">
        <w:rPr>
          <w:rFonts w:ascii="Times New Roman" w:hAnsi="Times New Roman"/>
          <w:lang w:val="ru-RU"/>
        </w:rPr>
        <w:t>504</w:t>
      </w:r>
      <w:r w:rsidRPr="00466B62">
        <w:rPr>
          <w:rFonts w:ascii="Times New Roman" w:hAnsi="Times New Roman"/>
          <w:lang w:val="ru-RU"/>
        </w:rPr>
        <w:t>,00 руб. (</w:t>
      </w:r>
      <w:r w:rsidR="0001365F">
        <w:rPr>
          <w:rFonts w:ascii="Times New Roman" w:hAnsi="Times New Roman"/>
          <w:lang w:val="ru-RU"/>
        </w:rPr>
        <w:t>пятьсот четыре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01365F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возможность </w:t>
      </w:r>
      <w:r w:rsidR="0085031B"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 w:rsidR="0085031B"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 xml:space="preserve">сетям </w:t>
      </w:r>
      <w:r w:rsidR="0085031B" w:rsidRPr="00466B62">
        <w:rPr>
          <w:rFonts w:ascii="Times New Roman" w:hAnsi="Times New Roman"/>
          <w:lang w:val="ru-RU"/>
        </w:rPr>
        <w:t>теплоснабжения</w:t>
      </w:r>
      <w:r w:rsidR="008C059C">
        <w:rPr>
          <w:rFonts w:ascii="Times New Roman" w:hAnsi="Times New Roman"/>
          <w:lang w:val="ru-RU"/>
        </w:rPr>
        <w:t xml:space="preserve"> отсутствует, к сетям</w:t>
      </w:r>
      <w:r w:rsidR="0085031B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8C059C">
        <w:rPr>
          <w:rFonts w:ascii="Times New Roman" w:hAnsi="Times New Roman"/>
          <w:lang w:val="ru-RU"/>
        </w:rPr>
        <w:t>имеется</w:t>
      </w:r>
      <w:r w:rsidRPr="00466B62">
        <w:rPr>
          <w:rFonts w:ascii="Times New Roman" w:hAnsi="Times New Roman"/>
          <w:lang w:val="ru-RU"/>
        </w:rPr>
        <w:t>.</w:t>
      </w:r>
    </w:p>
    <w:p w:rsidR="008C059C" w:rsidRDefault="008C059C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Плата за подключение к центральным сетям водоснабжения рассчитывается индивидуально для каждого собственника, при личном обращении в МУП «Коммунальное хозяйство» Колыванского района Новосибирской области.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85031B">
        <w:rPr>
          <w:rFonts w:ascii="Times New Roman" w:eastAsiaTheme="minorHAnsi" w:hAnsi="Times New Roman"/>
          <w:lang w:val="ru-RU" w:bidi="ar-SA"/>
        </w:rPr>
        <w:t>810.01.001.3</w:t>
      </w:r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D31FB4" w:rsidRDefault="00D31FB4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Договор № ___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аренды земельного участка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D31FB4">
        <w:rPr>
          <w:rFonts w:ascii="Times New Roman" w:eastAsia="Times New Roman" w:hAnsi="Times New Roman"/>
          <w:lang w:val="ru-RU" w:eastAsia="ru-RU" w:bidi="ar-SA"/>
        </w:rPr>
        <w:t>р.п</w:t>
      </w:r>
      <w:proofErr w:type="spellEnd"/>
      <w:r w:rsidRPr="00D31FB4">
        <w:rPr>
          <w:rFonts w:ascii="Times New Roman" w:eastAsia="Times New Roman" w:hAnsi="Times New Roman"/>
          <w:lang w:val="ru-RU" w:eastAsia="ru-RU" w:bidi="ar-SA"/>
        </w:rPr>
        <w:t>. Колывань                                                                                               __</w:t>
      </w:r>
      <w:proofErr w:type="gramStart"/>
      <w:r w:rsidRPr="00D31FB4">
        <w:rPr>
          <w:rFonts w:ascii="Times New Roman" w:eastAsia="Times New Roman" w:hAnsi="Times New Roman"/>
          <w:lang w:val="ru-RU" w:eastAsia="ru-RU" w:bidi="ar-SA"/>
        </w:rPr>
        <w:t>_  _</w:t>
      </w:r>
      <w:proofErr w:type="gramEnd"/>
      <w:r w:rsidRPr="00D31FB4">
        <w:rPr>
          <w:rFonts w:ascii="Times New Roman" w:eastAsia="Times New Roman" w:hAnsi="Times New Roman"/>
          <w:lang w:val="ru-RU" w:eastAsia="ru-RU" w:bidi="ar-SA"/>
        </w:rPr>
        <w:t>________  ______ г.</w:t>
      </w:r>
    </w:p>
    <w:p w:rsidR="00D31FB4" w:rsidRPr="00D31FB4" w:rsidRDefault="00D31FB4" w:rsidP="00D31FB4">
      <w:pPr>
        <w:ind w:firstLine="708"/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D31FB4" w:rsidRPr="00D31FB4" w:rsidRDefault="00D31FB4" w:rsidP="00D31FB4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 xml:space="preserve">На основании Протокола _________ </w:t>
      </w:r>
      <w:r w:rsidRPr="00D31FB4">
        <w:rPr>
          <w:rFonts w:ascii="Times New Roman" w:eastAsia="Times New Roman" w:hAnsi="Times New Roman"/>
          <w:b/>
          <w:lang w:val="ru-RU" w:eastAsia="ru-RU" w:bidi="ar-SA"/>
        </w:rPr>
        <w:t>Администрация Колыванского района Новосибирской области</w:t>
      </w:r>
      <w:r w:rsidRPr="00D31FB4">
        <w:rPr>
          <w:rFonts w:ascii="Times New Roman" w:eastAsia="Times New Roman" w:hAnsi="Times New Roman"/>
          <w:lang w:val="ru-RU" w:eastAsia="ru-RU" w:bidi="ar-SA"/>
        </w:rPr>
        <w:t>, именуемая в дальнейшем «Арендодатель», в лице ________________, действующего на основании _______________, и _____________________</w:t>
      </w:r>
      <w:r w:rsidRPr="00D31FB4">
        <w:rPr>
          <w:rFonts w:ascii="Times New Roman" w:eastAsia="Times New Roman" w:hAnsi="Times New Roman"/>
          <w:b/>
          <w:lang w:val="ru-RU" w:eastAsia="ru-RU" w:bidi="ar-SA"/>
        </w:rPr>
        <w:t xml:space="preserve">, </w:t>
      </w:r>
      <w:r w:rsidRPr="00D31FB4">
        <w:rPr>
          <w:rFonts w:ascii="Times New Roman" w:eastAsia="Times New Roman" w:hAnsi="Times New Roman"/>
          <w:lang w:val="ru-RU" w:eastAsia="ru-RU" w:bidi="ar-SA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</w:p>
    <w:p w:rsidR="00D31FB4" w:rsidRPr="00D31FB4" w:rsidRDefault="00D31FB4" w:rsidP="00D31FB4">
      <w:pPr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1. Предмет Договора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 xml:space="preserve">1.1. Арендодатель предоставляет, а Арендатор принимает в аренду земельный участок с кадастровым номером ________, общей площадью ______ </w:t>
      </w:r>
      <w:proofErr w:type="spellStart"/>
      <w:r w:rsidRPr="00D31FB4">
        <w:rPr>
          <w:rFonts w:ascii="Times New Roman" w:eastAsia="Times New Roman" w:hAnsi="Times New Roman"/>
          <w:lang w:val="ru-RU" w:eastAsia="ru-RU" w:bidi="ar-SA"/>
        </w:rPr>
        <w:t>кв.м</w:t>
      </w:r>
      <w:proofErr w:type="spellEnd"/>
      <w:r w:rsidRPr="00D31FB4">
        <w:rPr>
          <w:rFonts w:ascii="Times New Roman" w:eastAsia="Times New Roman" w:hAnsi="Times New Roman"/>
          <w:lang w:val="ru-RU" w:eastAsia="ru-RU" w:bidi="ar-SA"/>
        </w:rPr>
        <w:t>., местоположение: Новосибирская область, Колыванский район, _____________, вид разрешенного использования – ___________, категория земель – _____________ (далее – Участок).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1.2. На участке зданий, строений, сооружений _______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1.3. Установленных обременений в отношении земельного участка ______.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2. Срок Договора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 xml:space="preserve">2.1. Договор заключен сроком на _____ лет с ______ г. по _______ г. 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2.2. Настоящий Договор вступает в силу с момента его государственной регистрации в       установленном порядке в соответствии с законодательством Российской Федерации.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3. Арендная плата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3.1. Размер арендной платы составляет __________ руб. (_______________ руб. 00 коп.) в год.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3.2. Арендная плата за первый год аренды вносится Арендатором единовременным платежом не позднее ________________.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D31FB4" w:rsidRPr="00D31FB4" w:rsidRDefault="00D31FB4" w:rsidP="00D31FB4">
      <w:pPr>
        <w:ind w:firstLine="709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lastRenderedPageBreak/>
        <w:t xml:space="preserve">Реквизиты по оплате арендной платы: </w:t>
      </w:r>
      <w:r w:rsidRPr="00D31FB4">
        <w:rPr>
          <w:rFonts w:ascii="Times New Roman" w:eastAsia="Times New Roman" w:hAnsi="Times New Roman"/>
          <w:i/>
          <w:lang w:val="ru-RU" w:eastAsia="ru-RU" w:bidi="ar-SA"/>
        </w:rPr>
        <w:t>____________________________________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3.3. Арендная плата начисляется с момента подписания договора и подлежит уплате Арендатором с ______________.</w:t>
      </w:r>
    </w:p>
    <w:p w:rsidR="00D31FB4" w:rsidRPr="00D31FB4" w:rsidRDefault="00D31FB4" w:rsidP="00D31FB4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 xml:space="preserve">Расчет размера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на основании отчета независимого оценщика ________________ и Протокола _______________. 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3.4.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</w:t>
      </w:r>
    </w:p>
    <w:p w:rsidR="00D31FB4" w:rsidRPr="00D31FB4" w:rsidRDefault="00D31FB4" w:rsidP="00D31FB4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3 года после заключения договора аренды земельного участка.</w:t>
      </w:r>
    </w:p>
    <w:p w:rsidR="00D31FB4" w:rsidRPr="00D31FB4" w:rsidRDefault="00D31FB4" w:rsidP="00D31FB4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В указанном случае Арендодатель направляет письменное уведомление Арендаторам, Арендаторы обязаны принять уведомление к исполнению в указанный в нем срок без подписания дополнительного соглашения.</w:t>
      </w:r>
    </w:p>
    <w:p w:rsidR="00D31FB4" w:rsidRPr="00D31FB4" w:rsidRDefault="00D31FB4" w:rsidP="00D31F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 xml:space="preserve">3.5.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</w:t>
      </w:r>
    </w:p>
    <w:p w:rsidR="00D31FB4" w:rsidRPr="00D31FB4" w:rsidRDefault="00D31FB4" w:rsidP="00D31FB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D31FB4" w:rsidRPr="00D31FB4" w:rsidRDefault="00D31FB4" w:rsidP="00D31F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3.6.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D31FB4" w:rsidRPr="00D31FB4" w:rsidRDefault="00D31FB4" w:rsidP="00D31FB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Арендатор обязан в 10-дневный срок с момента предъявления в банк поручения либо внесения денежных средств представить в администрацию Колыванского района копии платежных поручений (квитанций) почтовым отправлением или на электронный адрес администрации Колыванского района Новосибирской области.</w:t>
      </w:r>
    </w:p>
    <w:p w:rsidR="00D31FB4" w:rsidRPr="00D31FB4" w:rsidRDefault="00D31FB4" w:rsidP="00D31F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 xml:space="preserve">3.7. За нарушение срока внесения арендной платы по Договору Арендаторы выплачивают Арендодателю пени в размере 0,05 % от суммы задолженности за каждый календарный день просрочки. </w:t>
      </w:r>
    </w:p>
    <w:p w:rsidR="00D31FB4" w:rsidRPr="00D31FB4" w:rsidRDefault="00D31FB4" w:rsidP="00D31FB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 xml:space="preserve">Реквизиты для оплаты пени: </w:t>
      </w:r>
      <w:r w:rsidRPr="00D31FB4">
        <w:rPr>
          <w:rFonts w:ascii="Times New Roman" w:eastAsia="Times New Roman" w:hAnsi="Times New Roman"/>
          <w:i/>
          <w:lang w:val="ru-RU" w:eastAsia="ru-RU" w:bidi="ar-SA"/>
        </w:rPr>
        <w:t>___________________________</w:t>
      </w:r>
    </w:p>
    <w:p w:rsidR="00D31FB4" w:rsidRPr="00D31FB4" w:rsidRDefault="00D31FB4" w:rsidP="00D31F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3.8. Неиспользование земельного участка не может служить основанием для освобождения его от внесения арендных платежей по Договору.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4. Права и обязанности Арендодателя</w:t>
      </w:r>
    </w:p>
    <w:p w:rsidR="00D31FB4" w:rsidRPr="00D31FB4" w:rsidRDefault="00D31FB4" w:rsidP="00D31FB4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4.1. Арендодатель имеет право: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D31FB4" w:rsidRPr="00D31FB4" w:rsidRDefault="00D31FB4" w:rsidP="00D31FB4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lastRenderedPageBreak/>
        <w:t>4.2. Арендодатель обязан: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3.2 настоящего Договора;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4.2.6. Нести другие обязанности, предусмотренные законодательством РФ.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5. Права и обязанности Арендатора</w:t>
      </w:r>
    </w:p>
    <w:p w:rsidR="00D31FB4" w:rsidRPr="00D31FB4" w:rsidRDefault="00D31FB4" w:rsidP="00D31FB4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5.1. Арендатор имеет право: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5.1.1. Использовать земельный участок на условиях и в целях, установленных настоящим Договором;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5.1.2. Возводить здания, строения и сооружения в соответствии с действующим законодательством;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5.1.3. Имеет другие права, предусмотренные законодательством РФ.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D31FB4" w:rsidRPr="00D31FB4" w:rsidRDefault="00D31FB4" w:rsidP="00D31FB4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 Арендатор обязан: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5.2.1. Выполнять в полном объеме все условия настоящего Договора;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D31FB4">
        <w:rPr>
          <w:rFonts w:ascii="Times New Roman" w:eastAsia="Times New Roman" w:hAnsi="Times New Roman"/>
          <w:color w:val="000000"/>
          <w:lang w:val="ru-RU" w:eastAsia="ru-RU" w:bidi="ar-SA"/>
        </w:rPr>
        <w:t>5.2.2. Использовать Участок в соответствии с целевым назначением и разрешенным использованием;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D31FB4">
        <w:rPr>
          <w:rFonts w:ascii="Times New Roman" w:eastAsia="Times New Roman" w:hAnsi="Times New Roman"/>
          <w:color w:val="000000"/>
          <w:lang w:val="ru-RU" w:eastAsia="ru-RU" w:bidi="ar-SA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5.2.8. Письменно в десятидневный срок уведомить Арендодателя об изменении своих реквизитов;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5.2.9. Оплачивать в размере и на условиях, установленных Договором, арендную плату;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5.2.10. Не нарушать права иных правообладателей земельных участков;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5.2.12. Нести другие обязанности, предусмотренные законодательством РФ;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5.2.13. Возводить здания, строения и сооружения по согласованию с землеустроительными, архитектурно-градостроительными, пожарными, санитарными и природоохранными органами.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6. Ответственность сторон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6.1. За нарушение условий Договора Стороны несут ответственность, предусмотренную законодательством РФ и настоящим договором.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7. Изменение Договора аренды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 xml:space="preserve">7.1. Все изменения и (или) дополнения к настоящему Договору оформляются Сторонами в письменной форме, путем заключения </w:t>
      </w:r>
      <w:proofErr w:type="gramStart"/>
      <w:r w:rsidRPr="00D31FB4">
        <w:rPr>
          <w:rFonts w:ascii="Times New Roman" w:eastAsia="Times New Roman" w:hAnsi="Times New Roman"/>
          <w:lang w:val="ru-RU" w:eastAsia="ru-RU" w:bidi="ar-SA"/>
        </w:rPr>
        <w:t>Дополнительного соглашения</w:t>
      </w:r>
      <w:proofErr w:type="gramEnd"/>
      <w:r w:rsidRPr="00D31FB4">
        <w:rPr>
          <w:rFonts w:ascii="Times New Roman" w:eastAsia="Times New Roman" w:hAnsi="Times New Roman"/>
          <w:lang w:val="ru-RU" w:eastAsia="ru-RU" w:bidi="ar-SA"/>
        </w:rPr>
        <w:t xml:space="preserve">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8. Расторжение Договора аренды</w:t>
      </w:r>
    </w:p>
    <w:p w:rsidR="00D31FB4" w:rsidRPr="00D31FB4" w:rsidRDefault="00D31FB4" w:rsidP="00D31F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lastRenderedPageBreak/>
        <w:t>8.1. Договор может быть расторгнут по соглашению Сторон.</w:t>
      </w:r>
    </w:p>
    <w:p w:rsidR="00D31FB4" w:rsidRPr="00D31FB4" w:rsidRDefault="00D31FB4" w:rsidP="00D31F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8.2. По требованию Арендатора договор аренды может быть досрочно расторгнут судом в порядке и в случаях, предусмотренных действующим законодательством.</w:t>
      </w:r>
    </w:p>
    <w:p w:rsidR="00D31FB4" w:rsidRPr="00D31FB4" w:rsidRDefault="00D31FB4" w:rsidP="00D31FB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8.3. По требованию Арендодателя договор аренды может быть досрочно расторгнут судом в случаях, когда Арендатор пользуется земельным участком с существенным нарушением условий договора или назначения земельного участка, ухудшает качество земельного участка, более двух раз подряд по истечении установленного договором срока платежа не вносит арендную плату, а также при существенном нарушении условий договора Арендатором.</w:t>
      </w:r>
    </w:p>
    <w:p w:rsidR="00D31FB4" w:rsidRPr="00D31FB4" w:rsidRDefault="00D31FB4" w:rsidP="00D31FB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9. Рассмотрение споров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9.2. В случае,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10. Дополнительные условия Договора</w:t>
      </w:r>
    </w:p>
    <w:p w:rsidR="00D31FB4" w:rsidRPr="00D31FB4" w:rsidRDefault="00D31FB4" w:rsidP="00D31F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 xml:space="preserve">10.1. Изменение разрешенного использования Участка допускается с исключительно с письменного согласия Арендодателя и оформляется в виде дополнительного соглашения к настоящему Договору.  </w:t>
      </w:r>
    </w:p>
    <w:p w:rsidR="00D31FB4" w:rsidRPr="00D31FB4" w:rsidRDefault="00D31FB4" w:rsidP="00D31F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10.2. 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D31FB4" w:rsidRPr="00D31FB4" w:rsidRDefault="00D31FB4" w:rsidP="00D31F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D31FB4" w:rsidRPr="00D31FB4" w:rsidRDefault="00D31FB4" w:rsidP="00D31F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D31FB4" w:rsidRPr="00D31FB4" w:rsidRDefault="00D31FB4" w:rsidP="00D31F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lang w:val="ru-RU" w:eastAsia="ru-RU" w:bidi="ar-SA"/>
        </w:rPr>
        <w:t>10.5. Договор составлен в 3 (трех)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11. Приложения к Договору</w:t>
      </w:r>
    </w:p>
    <w:p w:rsidR="00D31FB4" w:rsidRPr="00D31FB4" w:rsidRDefault="00D31FB4" w:rsidP="00D31FB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31FB4">
        <w:rPr>
          <w:rFonts w:ascii="Times New Roman" w:eastAsia="Times New Roman" w:hAnsi="Times New Roman"/>
          <w:i/>
          <w:lang w:val="ru-RU" w:eastAsia="ru-RU" w:bidi="ar-SA"/>
        </w:rPr>
        <w:t>Приложение 1:</w:t>
      </w:r>
      <w:r w:rsidRPr="00D31FB4">
        <w:rPr>
          <w:rFonts w:ascii="Times New Roman" w:eastAsia="Times New Roman" w:hAnsi="Times New Roman"/>
          <w:lang w:val="ru-RU" w:eastAsia="ru-RU" w:bidi="ar-SA"/>
        </w:rPr>
        <w:t xml:space="preserve"> копия протокола ___________________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1FB4">
        <w:rPr>
          <w:rFonts w:ascii="Times New Roman" w:eastAsia="Times New Roman" w:hAnsi="Times New Roman"/>
          <w:b/>
          <w:lang w:val="ru-RU" w:eastAsia="ru-RU" w:bidi="ar-SA"/>
        </w:rPr>
        <w:t>12. Реквизиты и подписи сторон:</w:t>
      </w:r>
    </w:p>
    <w:p w:rsidR="00D31FB4" w:rsidRPr="00D31FB4" w:rsidRDefault="00D31FB4" w:rsidP="00D31FB4">
      <w:pPr>
        <w:jc w:val="center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tbl>
      <w:tblPr>
        <w:tblW w:w="9796" w:type="dxa"/>
        <w:tblInd w:w="108" w:type="dxa"/>
        <w:tblLook w:val="01E0" w:firstRow="1" w:lastRow="1" w:firstColumn="1" w:lastColumn="1" w:noHBand="0" w:noVBand="0"/>
      </w:tblPr>
      <w:tblGrid>
        <w:gridCol w:w="5052"/>
        <w:gridCol w:w="4744"/>
      </w:tblGrid>
      <w:tr w:rsidR="00D31FB4" w:rsidRPr="00D31FB4" w:rsidTr="00852FE0">
        <w:tc>
          <w:tcPr>
            <w:tcW w:w="5052" w:type="dxa"/>
          </w:tcPr>
          <w:p w:rsidR="00D31FB4" w:rsidRPr="00D31FB4" w:rsidRDefault="00D31FB4" w:rsidP="00D31FB4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  <w:r w:rsidRPr="00D31FB4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Арендодатель:</w:t>
            </w:r>
          </w:p>
          <w:p w:rsidR="00D31FB4" w:rsidRPr="00D31FB4" w:rsidRDefault="00D31FB4" w:rsidP="00D31FB4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val="ru-RU" w:eastAsia="ru-RU" w:bidi="ar-SA"/>
              </w:rPr>
            </w:pPr>
          </w:p>
          <w:p w:rsidR="00D31FB4" w:rsidRPr="00D31FB4" w:rsidRDefault="00D31FB4" w:rsidP="00D31FB4">
            <w:pPr>
              <w:ind w:left="180" w:right="16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D31FB4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Администрация Колыванского района Новосибирской области</w:t>
            </w:r>
          </w:p>
          <w:p w:rsidR="00D31FB4" w:rsidRPr="00D31FB4" w:rsidRDefault="00D31FB4" w:rsidP="00D31FB4">
            <w:pPr>
              <w:ind w:left="180" w:right="1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31FB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__________________________________</w:t>
            </w:r>
          </w:p>
          <w:p w:rsidR="00D31FB4" w:rsidRPr="00D31FB4" w:rsidRDefault="00D31FB4" w:rsidP="00D31FB4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D31FB4" w:rsidRPr="00D31FB4" w:rsidRDefault="00D31FB4" w:rsidP="00D31FB4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31FB4">
              <w:rPr>
                <w:rFonts w:ascii="Times New Roman" w:eastAsia="Times New Roman" w:hAnsi="Times New Roman"/>
                <w:lang w:val="ru-RU" w:eastAsia="ru-RU" w:bidi="ar-SA"/>
              </w:rPr>
              <w:t>___________________________________</w:t>
            </w:r>
          </w:p>
          <w:p w:rsidR="00D31FB4" w:rsidRPr="00D31FB4" w:rsidRDefault="00D31FB4" w:rsidP="00D31FB4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  <w:p w:rsidR="00D31FB4" w:rsidRPr="00D31FB4" w:rsidRDefault="00D31FB4" w:rsidP="00D31FB4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31FB4">
              <w:rPr>
                <w:rFonts w:ascii="Times New Roman" w:eastAsia="Times New Roman" w:hAnsi="Times New Roman"/>
                <w:lang w:val="ru-RU" w:eastAsia="ru-RU" w:bidi="ar-SA"/>
              </w:rPr>
              <w:t>М.П.</w:t>
            </w:r>
          </w:p>
        </w:tc>
        <w:tc>
          <w:tcPr>
            <w:tcW w:w="4744" w:type="dxa"/>
          </w:tcPr>
          <w:p w:rsidR="00D31FB4" w:rsidRPr="00D31FB4" w:rsidRDefault="00D31FB4" w:rsidP="00D31FB4">
            <w:pPr>
              <w:ind w:right="175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D31FB4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Арендатор:</w:t>
            </w:r>
          </w:p>
          <w:p w:rsidR="00D31FB4" w:rsidRPr="00D31FB4" w:rsidRDefault="00D31FB4" w:rsidP="00D31FB4">
            <w:pPr>
              <w:ind w:right="175"/>
              <w:rPr>
                <w:rFonts w:ascii="Times New Roman" w:eastAsia="Times New Roman" w:hAnsi="Times New Roman"/>
                <w:b/>
                <w:sz w:val="10"/>
                <w:szCs w:val="10"/>
                <w:lang w:val="ru-RU" w:eastAsia="ru-RU" w:bidi="ar-SA"/>
              </w:rPr>
            </w:pPr>
          </w:p>
          <w:p w:rsidR="00D31FB4" w:rsidRPr="00D31FB4" w:rsidRDefault="00D31FB4" w:rsidP="00D31FB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31FB4">
              <w:rPr>
                <w:rFonts w:ascii="Times New Roman" w:eastAsia="Times New Roman" w:hAnsi="Times New Roman"/>
                <w:b/>
                <w:lang w:val="ru-RU" w:eastAsia="ru-RU" w:bidi="ar-SA"/>
              </w:rPr>
              <w:t>___________________________________</w:t>
            </w:r>
          </w:p>
          <w:p w:rsidR="00D31FB4" w:rsidRPr="00D31FB4" w:rsidRDefault="00D31FB4" w:rsidP="00D31FB4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D31FB4" w:rsidRPr="00D31FB4" w:rsidRDefault="00D31FB4" w:rsidP="00D31FB4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31FB4">
              <w:rPr>
                <w:rFonts w:ascii="Times New Roman" w:eastAsia="Times New Roman" w:hAnsi="Times New Roman"/>
                <w:lang w:val="ru-RU" w:eastAsia="ru-RU" w:bidi="ar-SA"/>
              </w:rPr>
              <w:t>__</w:t>
            </w:r>
            <w:r w:rsidRPr="00D31FB4">
              <w:rPr>
                <w:rFonts w:ascii="Times New Roman" w:eastAsia="Times New Roman" w:hAnsi="Times New Roman"/>
                <w:lang w:val="ru-RU" w:eastAsia="ru-RU" w:bidi="ar-SA"/>
              </w:rPr>
              <w:softHyphen/>
              <w:t>_________________________________</w:t>
            </w:r>
          </w:p>
          <w:p w:rsidR="00D31FB4" w:rsidRPr="00D31FB4" w:rsidRDefault="00D31FB4" w:rsidP="00D31FB4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D31FB4" w:rsidRPr="00D31FB4" w:rsidRDefault="00D31FB4" w:rsidP="00D31FB4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D31FB4" w:rsidRPr="00D31FB4" w:rsidRDefault="00D31FB4" w:rsidP="00D31FB4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D31FB4" w:rsidRPr="00D31FB4" w:rsidRDefault="00D31FB4" w:rsidP="00D31FB4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4E2EEA" w:rsidRPr="00D31FB4" w:rsidRDefault="00D31FB4" w:rsidP="00D31FB4">
      <w:pPr>
        <w:rPr>
          <w:rFonts w:ascii="Times New Roman" w:hAnsi="Times New Roman"/>
          <w:lang w:val="ru-RU"/>
        </w:rPr>
      </w:pPr>
      <w:r w:rsidRPr="00D31FB4">
        <w:rPr>
          <w:rFonts w:ascii="Times New Roman" w:eastAsia="Times New Roman" w:hAnsi="Times New Roman"/>
          <w:b/>
          <w:u w:val="single"/>
          <w:lang w:val="ru-RU" w:bidi="ar-SA"/>
        </w:rPr>
        <w:t xml:space="preserve">Реквизиты для оплаты арендной платы: </w:t>
      </w:r>
      <w:r w:rsidRPr="00D31FB4">
        <w:rPr>
          <w:rFonts w:ascii="Times New Roman" w:eastAsia="Times New Roman" w:hAnsi="Times New Roman"/>
          <w:i/>
          <w:lang w:val="ru-RU" w:bidi="ar-SA"/>
        </w:rPr>
        <w:t>_______________________________</w:t>
      </w:r>
      <w:bookmarkStart w:id="0" w:name="_GoBack"/>
      <w:bookmarkEnd w:id="0"/>
    </w:p>
    <w:sectPr w:rsidR="004E2EEA" w:rsidRPr="00D31FB4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1365F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681F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375DF"/>
    <w:rsid w:val="002438CB"/>
    <w:rsid w:val="0024506D"/>
    <w:rsid w:val="00250993"/>
    <w:rsid w:val="00255148"/>
    <w:rsid w:val="00266FAA"/>
    <w:rsid w:val="00276782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C8B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2EEA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5031B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59C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E79ED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4108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1FB4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56D7B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4AFD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A0AE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3A1C-555F-4483-A4B5-B4A71A52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5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113</cp:revision>
  <cp:lastPrinted>2021-12-14T02:49:00Z</cp:lastPrinted>
  <dcterms:created xsi:type="dcterms:W3CDTF">2017-06-30T08:14:00Z</dcterms:created>
  <dcterms:modified xsi:type="dcterms:W3CDTF">2022-11-02T07:35:00Z</dcterms:modified>
</cp:coreProperties>
</file>