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15" w:rsidRDefault="008F1F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F15" w:rsidRDefault="006F03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нарр</w:t>
      </w:r>
      <w:r w:rsidR="00904C93">
        <w:rPr>
          <w:rFonts w:ascii="Times New Roman" w:hAnsi="Times New Roman" w:cs="Times New Roman"/>
          <w:b/>
          <w:sz w:val="28"/>
          <w:szCs w:val="28"/>
        </w:rPr>
        <w:t>ативы</w:t>
      </w:r>
      <w:proofErr w:type="spellEnd"/>
      <w:r w:rsidR="00904C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F15" w:rsidRDefault="00904C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«Сильные идеи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Конкурса брендов «Знай наших» / Премии «Страну меняют люди»</w:t>
      </w:r>
    </w:p>
    <w:p w:rsidR="008F1F15" w:rsidRDefault="008F1F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F15" w:rsidRDefault="00904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пятый раз. За это время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крауд-платформе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форума зарегистрировались более 530 тысяч человек, участники подали почти 89 тысяч идей со всех регионов России. Организаторы – Агентство стратегических инициатив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ВЭБ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 и правительство Нижегородской области.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организационного комитета Форума – заместитель руководителя Администрации Президента Российской Федерации Максим Орешкин.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– это площадка, которая позволяет аккумулировать идеи и предложения граждан со всей страны и формировать перспективные проекты 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крауд-платформе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идея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>осконгресс.рф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движением, получать помощь и обратную связь по доработке проекта от экспертов. Финальной точкой станет очный двухдневный форум. Он состоится в июле в Нижнем Новгороде. На форуме планируется презентация 100 лучших идей и проектов, а в рамках пленарного заседания – демонстрация 10 из них руководству страны.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:rsidR="008F1F15" w:rsidRDefault="008F1F1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растущих российских брендов «Знай наших»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поддержке ВЭБ.РФ.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реализуется в соответствии с Указом Президента РФ. За два сезона на платформу </w:t>
      </w:r>
      <w:hyperlink r:id="rId7">
        <w:proofErr w:type="spellStart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идея</w:t>
        </w:r>
        <w:proofErr w:type="gramStart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.р</w:t>
        </w:r>
        <w:proofErr w:type="gramEnd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осконгресс.рф</w:t>
        </w:r>
        <w:proofErr w:type="spellEnd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brand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нацелен на представителей малого и среднего бизнеса (сектор МСП) России. Участниками могут стать предприниматели, чьи компании демонстрируют устойчивые темпы роста, высокую степень локализации производства (не менее 30%), и их продукция пользуется доверием у 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Лучшие бренды получают помощь в продвижении на крупнейших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торговых сетях, в ведущих СМИ и в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возможности размещения наружной рекламы на уличных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транспорте,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поддержку, доступ к обучающим программам,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бизнес-экспертам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членство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бизнес-объединениях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бесплатное участие в крупных мероприятиях.  </w:t>
      </w:r>
      <w:proofErr w:type="gramEnd"/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сезоне конкурса планируют акцентировать внимание на отборе и продвижении компаний из малых городов, численностью до 100 тыс. человек. Кроме того, в приоритете – развитие компетенций предпринимателей в области маркетинга,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e-com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упрощение / расширение доступа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F15" w:rsidRDefault="008F1F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F1F15" w:rsidRDefault="00904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«Страну меняют люди»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 это ежегодная награда граждан и организаций за реализацию значимых инициатив и разработанных на их основе проектов, внесших вклад в развитие страны. Она реализуется по инициативе и поручению Президента России и впервые пройдет в рамках Форума «Сильные идеи для нового времени», который состоится в Нижнем Новгороде в июле 2025 года. Организаторы – Агентство стратегических инициатив (АСИ) и Фонд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Росконгресс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поддержке Министерства обороны РФ,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ВЭБ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 и Правительство Нижегородской области. Партнёром премии также выступит Министерство культуры РФ.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поблагодарить лидеров изменений, чьи проекты улучшают качество жизни и способствуют достижению национальных целей, вдохновить граждан на новые идеи и решения, популяризировать успешные практики и создать сообщество активных людей, готовых менять страну к лучшему.</w:t>
      </w:r>
    </w:p>
    <w:p w:rsidR="008F1F15" w:rsidRDefault="00904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Премия направлена на поддержку лидеров экосистемы АСИ и других активных граждан, чьи проекты имеют общественно значимые результаты. Планируется, что премия охватит несколько сотен победителей, чьи проекты реализуются в различных сферах: здравоохранение, экология, промышленность, социальное развитие, туризм и другие. Она станет не только наградой, но и инструментом популяризации лидеров изменений, вдохновляя граждан на активное участие в развитии страны. Победители получат уникальный нагрудный знак и официальный статус лауреата премии «Страну меняют люди». Информация о победителях будет транслироваться на всех экранах страны совместно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медиахолдингом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МАЕР.</w:t>
      </w:r>
    </w:p>
    <w:p w:rsidR="008F1F15" w:rsidRDefault="00904C93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ad"/>
        <w:tblW w:w="10353" w:type="dxa"/>
        <w:tblInd w:w="-572" w:type="dxa"/>
        <w:tblLayout w:type="fixed"/>
        <w:tblLook w:val="04A0"/>
      </w:tblPr>
      <w:tblGrid>
        <w:gridCol w:w="730"/>
        <w:gridCol w:w="3068"/>
        <w:gridCol w:w="3173"/>
        <w:gridCol w:w="3382"/>
      </w:tblGrid>
      <w:tr w:rsidR="008F1F15">
        <w:trPr>
          <w:trHeight w:val="1987"/>
        </w:trPr>
        <w:tc>
          <w:tcPr>
            <w:tcW w:w="729" w:type="dxa"/>
            <w:textDirection w:val="btLr"/>
            <w:vAlign w:val="center"/>
          </w:tcPr>
          <w:p w:rsidR="008F1F15" w:rsidRDefault="00904C93">
            <w:pPr>
              <w:pageBreakBefore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068" w:type="dxa"/>
          </w:tcPr>
          <w:p w:rsidR="008F1F15" w:rsidRDefault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F15" w:rsidRDefault="0090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8F1F15" w:rsidRDefault="0090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1726A5">
              <w:fldChar w:fldCharType="begin"/>
            </w:r>
            <w:r w:rsidR="008F1F15">
              <w:instrText>HYPERLINK "https://xn--d1ach8g.xn--c1aenmdblfega.xn--p1ai/" \h</w:instrText>
            </w:r>
            <w:r w:rsidR="001726A5">
              <w:fldChar w:fldCharType="separate"/>
            </w:r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идея</w:t>
            </w:r>
            <w:proofErr w:type="gramStart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осконгресс.рф</w:t>
            </w:r>
            <w:proofErr w:type="spellEnd"/>
            <w:r w:rsidR="001726A5">
              <w:fldChar w:fldCharType="end"/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8F1F15" w:rsidRDefault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:rsidR="008F1F15" w:rsidRDefault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F15" w:rsidRDefault="0090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Конкурс «Знай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наших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». Сезон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8F1F15" w:rsidRDefault="0090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1726A5">
              <w:fldChar w:fldCharType="begin"/>
            </w:r>
            <w:r w:rsidR="008F1F15">
              <w:instrText>HYPERLINK "https://xn--d1ach8g.xn--c1aenmdblfega.xn--p1ai/brand" \h</w:instrText>
            </w:r>
            <w:r w:rsidR="001726A5">
              <w:fldChar w:fldCharType="separate"/>
            </w:r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идея</w:t>
            </w:r>
            <w:proofErr w:type="gramStart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осконгресс.рф</w:t>
            </w:r>
            <w:proofErr w:type="spellEnd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brand</w:t>
            </w:r>
            <w:proofErr w:type="spellEnd"/>
            <w:r w:rsidR="001726A5">
              <w:fldChar w:fldCharType="end"/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8F1F15" w:rsidRDefault="008F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F15" w:rsidRDefault="0090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8F1F15">
        <w:tc>
          <w:tcPr>
            <w:tcW w:w="729" w:type="dxa"/>
            <w:textDirection w:val="btLr"/>
            <w:vAlign w:val="center"/>
          </w:tcPr>
          <w:p w:rsidR="008F1F15" w:rsidRDefault="00904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 (с) </w:t>
            </w:r>
            <w:hyperlink r:id="rId8" w:anchor="sel=9:5:pgf,9:31:Vch" w:history="1">
              <w:r>
                <w:rPr>
                  <w:rStyle w:val="a4"/>
                  <w:rFonts w:ascii="Times New Roman" w:eastAsia="Calibri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173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«Смысл в том, чтобы идти на шаг впереди!» (с) Владимир Путин</w:t>
            </w:r>
          </w:p>
          <w:p w:rsidR="008F1F15" w:rsidRDefault="008F1F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«Быть предпринимателем – патриотичное и благородное дело» (с) </w:t>
            </w:r>
            <w:hyperlink r:id="rId9">
              <w:r>
                <w:rPr>
                  <w:rStyle w:val="a4"/>
                  <w:rFonts w:ascii="Times New Roman" w:eastAsia="Calibri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это находило соответствующую реакцию» (с) </w:t>
            </w:r>
            <w:hyperlink r:id="rId10" w:anchor=":~:text=Считаю%2C что лидеры,совершенно надо стремитьс%D1" w:history="1">
              <w:r>
                <w:rPr>
                  <w:rStyle w:val="a4"/>
                  <w:rFonts w:ascii="Times New Roman" w:eastAsia="Calibri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  <w:p w:rsidR="008F1F15" w:rsidRDefault="008F1F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:rsidR="008F1F15" w:rsidRDefault="008F1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1F15">
        <w:tc>
          <w:tcPr>
            <w:tcW w:w="729" w:type="dxa"/>
            <w:vMerge w:val="restart"/>
            <w:textDirection w:val="btLr"/>
            <w:vAlign w:val="center"/>
          </w:tcPr>
          <w:p w:rsidR="008F1F15" w:rsidRDefault="00904C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Будущее страны создаётся усилиями каждого из нас. Чужих идей нет – каждая предложенная инициатива становится частью общего движения вперёд</w:t>
            </w:r>
          </w:p>
        </w:tc>
        <w:tc>
          <w:tcPr>
            <w:tcW w:w="3173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надо знать. 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Страну меняют люди. Одноименная премия – это символ нашей убежденности, что именно люди являются главной движущей силой развития страны. Покажем,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что каждый, кто готов действовать, может стать частью важных перемен.</w:t>
            </w:r>
          </w:p>
        </w:tc>
      </w:tr>
      <w:tr w:rsidR="008F1F15">
        <w:tc>
          <w:tcPr>
            <w:tcW w:w="729" w:type="dxa"/>
            <w:vMerge/>
          </w:tcPr>
          <w:p w:rsidR="008F1F15" w:rsidRDefault="008F1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От идей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к действиям: ищем, отбираем, создаем, поддерживаем и масштабируем проекты </w:t>
            </w:r>
          </w:p>
          <w:p w:rsidR="008F1F15" w:rsidRDefault="008F1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Российские бренды – новые герои экономики, предмет национальной гордости. Поддержка таких брендов укрепляет устойчивость российской экономики</w:t>
            </w:r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Истории победителей – национальных героев изменений – становятся примером для миллионов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F1F15">
        <w:trPr>
          <w:trHeight w:val="2206"/>
        </w:trPr>
        <w:tc>
          <w:tcPr>
            <w:tcW w:w="729" w:type="dxa"/>
            <w:vMerge/>
          </w:tcPr>
          <w:p w:rsidR="008F1F15" w:rsidRDefault="008F1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Миссия Агентства – создание возможностей для самореализации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амбициозных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3" w:type="dxa"/>
          </w:tcPr>
          <w:p w:rsidR="008F1F15" w:rsidRDefault="00904C93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«Знай наших» – это трамплин для тех, кто готов расти и покорять новые рынки. </w:t>
            </w:r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Премия подчеркивает, что настоящие перемены начинаются с конкретных людей – с их энергии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стремления сделать жизнь вокруг лучше. </w:t>
            </w:r>
          </w:p>
        </w:tc>
      </w:tr>
      <w:tr w:rsidR="008F1F15">
        <w:trPr>
          <w:trHeight w:val="695"/>
        </w:trPr>
        <w:tc>
          <w:tcPr>
            <w:tcW w:w="729" w:type="dxa"/>
            <w:vMerge/>
          </w:tcPr>
          <w:p w:rsidR="008F1F15" w:rsidRDefault="008F1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Форум не только про идеи, но и про людей. Он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:rsidR="008F1F15" w:rsidRDefault="008F1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Российские бренды – это уже синоним высокого качества. Конкурс «Знай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помогает преодолеть стереотип про «нет пророка в своём Отечестве» и показать, что отечественные товары достойны внимания</w:t>
            </w:r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Премия – это еще один знак личной поддержки со стороны президента России. Для участников проектов важно видеть,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посланиях Федеральному собранию.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Это подтверждение того, что их труд ценят на самом высоком уровне.</w:t>
            </w:r>
          </w:p>
        </w:tc>
      </w:tr>
      <w:tr w:rsidR="008F1F15">
        <w:tc>
          <w:tcPr>
            <w:tcW w:w="729" w:type="dxa"/>
            <w:vMerge/>
          </w:tcPr>
          <w:p w:rsidR="008F1F15" w:rsidRDefault="008F1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Благодаря этой площадке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создать будущее, о котором мечтаем</w:t>
            </w:r>
          </w:p>
        </w:tc>
        <w:tc>
          <w:tcPr>
            <w:tcW w:w="3173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Конкурс «Знай наших» – это не только про бренды, но и про регионы, которые их поддерживают. Это возможность для российских субъектов показать, что они создают условия для развития бизнеса и гордятся своими брендами</w:t>
            </w:r>
            <w:r>
              <w:rPr>
                <w:rFonts w:ascii="Segoe UI" w:eastAsia="Calibr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Настоящие перемены начинаются с инициативы каждого из нас: идеи превращаются в действия, а действия – в реальные изменения. Даже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к лучшему.</w:t>
            </w:r>
          </w:p>
        </w:tc>
      </w:tr>
      <w:tr w:rsidR="008F1F15">
        <w:trPr>
          <w:trHeight w:val="2489"/>
        </w:trPr>
        <w:tc>
          <w:tcPr>
            <w:tcW w:w="729" w:type="dxa"/>
            <w:vMerge/>
          </w:tcPr>
          <w:p w:rsidR="008F1F15" w:rsidRDefault="008F1F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Уже в пятый раз форум докажет, что это не просто событие, а начало большого пути, где каждый может стать частью глобальных изменений.</w:t>
            </w:r>
          </w:p>
        </w:tc>
        <w:tc>
          <w:tcPr>
            <w:tcW w:w="3173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Российский бизнес – это смелость, традиции и инновации.</w:t>
            </w:r>
          </w:p>
        </w:tc>
        <w:tc>
          <w:tcPr>
            <w:tcW w:w="3382" w:type="dxa"/>
          </w:tcPr>
          <w:p w:rsidR="008F1F15" w:rsidRDefault="00904C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Это не просто награда – это мощный стимул для активных и деятельных людей, которые видят своё призвание в развитии России. Это премия для тех, кто верит в Россию и работает ради её будущего.</w:t>
            </w:r>
          </w:p>
        </w:tc>
      </w:tr>
    </w:tbl>
    <w:p w:rsidR="008F1F15" w:rsidRDefault="008F1F15"/>
    <w:p w:rsidR="008F1F15" w:rsidRDefault="008F1F15"/>
    <w:p w:rsidR="008F1F15" w:rsidRDefault="008F1F15">
      <w:bookmarkStart w:id="0" w:name="_GoBack"/>
      <w:bookmarkEnd w:id="0"/>
    </w:p>
    <w:sectPr w:rsidR="008F1F15" w:rsidSect="008F1F15">
      <w:headerReference w:type="default" r:id="rId11"/>
      <w:pgSz w:w="11906" w:h="16838"/>
      <w:pgMar w:top="1134" w:right="850" w:bottom="1134" w:left="1276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DC5" w:rsidRDefault="00A67DC5" w:rsidP="008F1F15">
      <w:pPr>
        <w:spacing w:after="0" w:line="240" w:lineRule="auto"/>
      </w:pPr>
      <w:r>
        <w:separator/>
      </w:r>
    </w:p>
  </w:endnote>
  <w:endnote w:type="continuationSeparator" w:id="0">
    <w:p w:rsidR="00A67DC5" w:rsidRDefault="00A67DC5" w:rsidP="008F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DC5" w:rsidRDefault="00A67DC5" w:rsidP="008F1F15">
      <w:pPr>
        <w:spacing w:after="0" w:line="240" w:lineRule="auto"/>
      </w:pPr>
      <w:r>
        <w:separator/>
      </w:r>
    </w:p>
  </w:footnote>
  <w:footnote w:type="continuationSeparator" w:id="0">
    <w:p w:rsidR="00A67DC5" w:rsidRDefault="00A67DC5" w:rsidP="008F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356145"/>
      <w:docPartObj>
        <w:docPartGallery w:val="Page Numbers (Top of Page)"/>
        <w:docPartUnique/>
      </w:docPartObj>
    </w:sdtPr>
    <w:sdtContent>
      <w:p w:rsidR="008F1F15" w:rsidRDefault="001726A5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04C93"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039B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F1F15" w:rsidRDefault="008F1F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F15"/>
    <w:rsid w:val="001726A5"/>
    <w:rsid w:val="002519CD"/>
    <w:rsid w:val="006F039B"/>
    <w:rsid w:val="00830817"/>
    <w:rsid w:val="008B2562"/>
    <w:rsid w:val="008F1F15"/>
    <w:rsid w:val="00904C93"/>
    <w:rsid w:val="00A67DC5"/>
    <w:rsid w:val="00F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8F1F1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uiPriority w:val="9"/>
    <w:qFormat/>
    <w:rsid w:val="008F1F1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F1F15"/>
    <w:rPr>
      <w:b/>
      <w:bCs/>
    </w:rPr>
  </w:style>
  <w:style w:type="character" w:styleId="a4">
    <w:name w:val="Hyperlink"/>
    <w:basedOn w:val="a0"/>
    <w:uiPriority w:val="99"/>
    <w:unhideWhenUsed/>
    <w:rsid w:val="008F1F15"/>
    <w:rPr>
      <w:color w:val="0563C1" w:themeColor="hyperlink"/>
      <w:u w:val="single"/>
    </w:rPr>
  </w:style>
  <w:style w:type="character" w:customStyle="1" w:styleId="1">
    <w:name w:val="Заголовок 1 Знак"/>
    <w:basedOn w:val="a0"/>
    <w:link w:val="1"/>
    <w:uiPriority w:val="9"/>
    <w:qFormat/>
    <w:rsid w:val="008F1F1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">
    <w:name w:val="Заголовок 2 Знак"/>
    <w:basedOn w:val="a0"/>
    <w:link w:val="2"/>
    <w:uiPriority w:val="9"/>
    <w:qFormat/>
    <w:rsid w:val="008F1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8F1F15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uiPriority w:val="99"/>
    <w:qFormat/>
    <w:rsid w:val="008F1F15"/>
  </w:style>
  <w:style w:type="character" w:customStyle="1" w:styleId="a7">
    <w:name w:val="Нижний колонтитул Знак"/>
    <w:basedOn w:val="a0"/>
    <w:uiPriority w:val="99"/>
    <w:qFormat/>
    <w:rsid w:val="008F1F15"/>
  </w:style>
  <w:style w:type="paragraph" w:customStyle="1" w:styleId="Heading">
    <w:name w:val="Heading"/>
    <w:basedOn w:val="a"/>
    <w:next w:val="a8"/>
    <w:qFormat/>
    <w:rsid w:val="008F1F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8F1F15"/>
    <w:pPr>
      <w:spacing w:after="140" w:line="276" w:lineRule="auto"/>
    </w:pPr>
  </w:style>
  <w:style w:type="paragraph" w:styleId="a9">
    <w:name w:val="List"/>
    <w:basedOn w:val="a8"/>
    <w:rsid w:val="008F1F15"/>
    <w:rPr>
      <w:rFonts w:cs="Mangal"/>
    </w:rPr>
  </w:style>
  <w:style w:type="paragraph" w:customStyle="1" w:styleId="Caption">
    <w:name w:val="Caption"/>
    <w:basedOn w:val="a"/>
    <w:qFormat/>
    <w:rsid w:val="008F1F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rsid w:val="008F1F15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8F1F15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qFormat/>
    <w:rsid w:val="008F1F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8F1F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a"/>
    <w:qFormat/>
    <w:rsid w:val="008F1F15"/>
  </w:style>
  <w:style w:type="paragraph" w:customStyle="1" w:styleId="Header">
    <w:name w:val="Header"/>
    <w:basedOn w:val="a"/>
    <w:uiPriority w:val="99"/>
    <w:unhideWhenUsed/>
    <w:rsid w:val="008F1F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8F1F15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rsid w:val="008F1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events/president/news/740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bra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kremlin.ru/events/president/news/740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25/01/23/putin-byt-predprinimatelem-patriotichnoe-i-blagorodnoe-del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97AB5-0092-4E38-96FB-8C6CEDBE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1411</Words>
  <Characters>8046</Characters>
  <Application>Microsoft Office Word</Application>
  <DocSecurity>0</DocSecurity>
  <Lines>67</Lines>
  <Paragraphs>18</Paragraphs>
  <ScaleCrop>false</ScaleCrop>
  <Company>Microsoft</Company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Маргарита Валерьевна</dc:creator>
  <cp:lastModifiedBy>Кириллова Валерия Сергеевна</cp:lastModifiedBy>
  <cp:revision>4</cp:revision>
  <dcterms:created xsi:type="dcterms:W3CDTF">2025-04-04T01:54:00Z</dcterms:created>
  <dcterms:modified xsi:type="dcterms:W3CDTF">2025-04-04T03:15:00Z</dcterms:modified>
  <dc:language>ru-RU</dc:language>
</cp:coreProperties>
</file>