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97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926D23">
        <w:rPr>
          <w:rFonts w:ascii="Times New Roman" w:hAnsi="Times New Roman" w:cs="Times New Roman"/>
          <w:sz w:val="28"/>
          <w:szCs w:val="28"/>
        </w:rPr>
        <w:t>14</w:t>
      </w:r>
    </w:p>
    <w:p w:rsidR="006901E3" w:rsidRPr="006901E3" w:rsidRDefault="006901E3" w:rsidP="006A7397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7397" w:rsidRDefault="007F71D4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</w:t>
      </w:r>
      <w:r w:rsidR="006901E3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Pr="006A7397">
        <w:rPr>
          <w:rFonts w:ascii="Times New Roman" w:hAnsi="Times New Roman" w:cs="Times New Roman"/>
          <w:sz w:val="28"/>
          <w:szCs w:val="28"/>
        </w:rPr>
        <w:t xml:space="preserve">земельного участка предназначенного </w:t>
      </w:r>
      <w:r w:rsidR="006901E3">
        <w:rPr>
          <w:rFonts w:ascii="Times New Roman" w:hAnsi="Times New Roman" w:cs="Times New Roman"/>
          <w:sz w:val="28"/>
          <w:szCs w:val="28"/>
        </w:rPr>
        <w:t xml:space="preserve">для </w:t>
      </w:r>
      <w:r w:rsidR="00E164C8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общей площадью </w:t>
      </w:r>
      <w:r w:rsidR="00926D23">
        <w:rPr>
          <w:rFonts w:ascii="Times New Roman" w:hAnsi="Times New Roman" w:cs="Times New Roman"/>
          <w:sz w:val="28"/>
          <w:szCs w:val="28"/>
        </w:rPr>
        <w:t>1500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кв.м.,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6A7397" w:rsidRPr="006A7397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="006A7397" w:rsidRPr="006A7397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164C8">
        <w:rPr>
          <w:rFonts w:ascii="Times New Roman" w:hAnsi="Times New Roman" w:cs="Times New Roman"/>
          <w:sz w:val="28"/>
          <w:szCs w:val="28"/>
        </w:rPr>
        <w:t>д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204803">
        <w:rPr>
          <w:rFonts w:ascii="Times New Roman" w:hAnsi="Times New Roman" w:cs="Times New Roman"/>
          <w:sz w:val="28"/>
          <w:szCs w:val="28"/>
        </w:rPr>
        <w:t>Юрт-Ора</w:t>
      </w:r>
      <w:proofErr w:type="spellEnd"/>
      <w:proofErr w:type="gramEnd"/>
      <w:r w:rsidR="00204803">
        <w:rPr>
          <w:rFonts w:ascii="Times New Roman" w:hAnsi="Times New Roman" w:cs="Times New Roman"/>
          <w:sz w:val="28"/>
          <w:szCs w:val="28"/>
        </w:rPr>
        <w:t>, ул. Новая, 3А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901E3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</w:t>
      </w:r>
      <w:r w:rsidR="006A7397">
        <w:rPr>
          <w:rFonts w:ascii="Times New Roman" w:hAnsi="Times New Roman" w:cs="Times New Roman"/>
          <w:sz w:val="28"/>
          <w:szCs w:val="28"/>
        </w:rPr>
        <w:t xml:space="preserve"> земельный участок будет предоставлен в аренду.</w:t>
      </w:r>
    </w:p>
    <w:p w:rsidR="006A7397" w:rsidRDefault="006A7397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Дата окончания приема заявлений </w:t>
      </w:r>
      <w:r w:rsidR="00E164C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803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39112C" w:rsidRDefault="0039112C" w:rsidP="001A60A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р.п. Колывань, ул. Ленина,</w:t>
      </w:r>
      <w:r w:rsidR="00204803">
        <w:rPr>
          <w:rFonts w:ascii="Times New Roman" w:hAnsi="Times New Roman" w:cs="Times New Roman"/>
          <w:sz w:val="28"/>
          <w:szCs w:val="28"/>
        </w:rPr>
        <w:t xml:space="preserve"> д. 79,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16, в рабочие дни с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13.00 час.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AE8" w:rsidRDefault="00A15AE8" w:rsidP="0039112C">
      <w:pPr>
        <w:spacing w:after="0" w:line="240" w:lineRule="auto"/>
      </w:pPr>
      <w:r>
        <w:separator/>
      </w:r>
    </w:p>
  </w:endnote>
  <w:endnote w:type="continuationSeparator" w:id="0">
    <w:p w:rsidR="00A15AE8" w:rsidRDefault="00A15AE8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AE8" w:rsidRDefault="00A15AE8" w:rsidP="0039112C">
      <w:pPr>
        <w:spacing w:after="0" w:line="240" w:lineRule="auto"/>
      </w:pPr>
      <w:r>
        <w:separator/>
      </w:r>
    </w:p>
  </w:footnote>
  <w:footnote w:type="continuationSeparator" w:id="0">
    <w:p w:rsidR="00A15AE8" w:rsidRDefault="00A15AE8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A60A8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803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4755A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1E3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8AA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6D23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5AE8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D4F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0388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4C8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2799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Шамшундинова Наталья Николаевна</cp:lastModifiedBy>
  <cp:revision>8</cp:revision>
  <cp:lastPrinted>2020-05-21T04:12:00Z</cp:lastPrinted>
  <dcterms:created xsi:type="dcterms:W3CDTF">2020-04-20T03:37:00Z</dcterms:created>
  <dcterms:modified xsi:type="dcterms:W3CDTF">2020-08-05T02:19:00Z</dcterms:modified>
</cp:coreProperties>
</file>