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975D50" w:rsidRPr="00B61027" w:rsidRDefault="001A49D7" w:rsidP="001A49D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 w:rsidR="0057470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0E6601">
        <w:rPr>
          <w:color w:val="000000"/>
          <w:sz w:val="26"/>
          <w:szCs w:val="26"/>
        </w:rPr>
        <w:t>в соответствии со статьей 39.18 Земельного кодекса РФ</w:t>
      </w:r>
      <w:r w:rsidR="00EA150A">
        <w:rPr>
          <w:color w:val="000000"/>
          <w:sz w:val="26"/>
          <w:szCs w:val="26"/>
        </w:rPr>
        <w:t xml:space="preserve"> </w:t>
      </w:r>
      <w:r w:rsidR="00321793">
        <w:rPr>
          <w:color w:val="000000"/>
          <w:sz w:val="26"/>
          <w:szCs w:val="26"/>
        </w:rPr>
        <w:t xml:space="preserve">формируемого </w:t>
      </w:r>
      <w:r w:rsidRPr="00D266B4">
        <w:rPr>
          <w:color w:val="000000"/>
          <w:sz w:val="26"/>
          <w:szCs w:val="26"/>
        </w:rPr>
        <w:t>земельного</w:t>
      </w:r>
      <w:r w:rsidR="00321793">
        <w:rPr>
          <w:color w:val="000000"/>
          <w:sz w:val="26"/>
          <w:szCs w:val="26"/>
        </w:rPr>
        <w:t xml:space="preserve"> участка п</w:t>
      </w:r>
      <w:r w:rsidRPr="00D266B4">
        <w:rPr>
          <w:color w:val="000000"/>
          <w:sz w:val="26"/>
          <w:szCs w:val="26"/>
        </w:rPr>
        <w:t>лощадь</w:t>
      </w:r>
      <w:r w:rsidR="00321793">
        <w:rPr>
          <w:color w:val="000000"/>
          <w:sz w:val="26"/>
          <w:szCs w:val="26"/>
        </w:rPr>
        <w:t>ю</w:t>
      </w:r>
      <w:r w:rsidRPr="00D266B4">
        <w:rPr>
          <w:color w:val="000000"/>
          <w:sz w:val="26"/>
          <w:szCs w:val="26"/>
        </w:rPr>
        <w:t xml:space="preserve"> </w:t>
      </w:r>
      <w:r w:rsidR="00611CAD">
        <w:rPr>
          <w:color w:val="000000"/>
          <w:sz w:val="26"/>
          <w:szCs w:val="26"/>
        </w:rPr>
        <w:t>1100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1F49BF">
        <w:rPr>
          <w:iCs/>
          <w:sz w:val="26"/>
          <w:szCs w:val="26"/>
        </w:rPr>
        <w:t xml:space="preserve">для </w:t>
      </w:r>
      <w:r w:rsidR="00321793">
        <w:rPr>
          <w:iCs/>
          <w:sz w:val="26"/>
          <w:szCs w:val="26"/>
        </w:rPr>
        <w:t>индивидуального жилищного строительства</w:t>
      </w:r>
      <w:r w:rsidR="00574706"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611CAD">
        <w:rPr>
          <w:color w:val="000000"/>
          <w:sz w:val="26"/>
          <w:szCs w:val="26"/>
        </w:rPr>
        <w:t xml:space="preserve">д. Малый </w:t>
      </w:r>
      <w:proofErr w:type="spellStart"/>
      <w:r w:rsidR="00611CAD">
        <w:rPr>
          <w:color w:val="000000"/>
          <w:sz w:val="26"/>
          <w:szCs w:val="26"/>
        </w:rPr>
        <w:t>Оеш</w:t>
      </w:r>
      <w:proofErr w:type="spellEnd"/>
      <w:r w:rsidR="00611CAD">
        <w:rPr>
          <w:color w:val="000000"/>
          <w:sz w:val="26"/>
          <w:szCs w:val="26"/>
        </w:rPr>
        <w:t>, ул. Октябрьская 27Б</w:t>
      </w:r>
    </w:p>
    <w:p w:rsidR="003A536A" w:rsidRPr="003B5C80" w:rsidRDefault="003B5C80" w:rsidP="00471E2A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611CAD">
        <w:rPr>
          <w:sz w:val="26"/>
          <w:szCs w:val="26"/>
        </w:rPr>
        <w:t>24</w:t>
      </w:r>
      <w:r w:rsidR="00B61027">
        <w:rPr>
          <w:sz w:val="26"/>
          <w:szCs w:val="26"/>
        </w:rPr>
        <w:t>.</w:t>
      </w:r>
      <w:r w:rsidR="00212B8C">
        <w:rPr>
          <w:sz w:val="26"/>
          <w:szCs w:val="26"/>
        </w:rPr>
        <w:t>05</w:t>
      </w:r>
      <w:r w:rsidR="000E6601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CC3C1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B61027">
        <w:rPr>
          <w:sz w:val="26"/>
          <w:szCs w:val="26"/>
        </w:rPr>
        <w:t>12</w:t>
      </w:r>
      <w:r w:rsidR="000E6601">
        <w:rPr>
          <w:sz w:val="26"/>
          <w:szCs w:val="26"/>
        </w:rPr>
        <w:t>-00</w:t>
      </w:r>
      <w:r w:rsidR="00511922">
        <w:rPr>
          <w:sz w:val="26"/>
          <w:szCs w:val="26"/>
        </w:rPr>
        <w:t xml:space="preserve">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 xml:space="preserve">кабинет </w:t>
      </w:r>
      <w:r w:rsidR="00611CAD">
        <w:rPr>
          <w:sz w:val="26"/>
          <w:szCs w:val="26"/>
        </w:rPr>
        <w:t xml:space="preserve">первого заместителя </w:t>
      </w:r>
      <w:r w:rsidR="00511922">
        <w:rPr>
          <w:sz w:val="26"/>
          <w:szCs w:val="26"/>
        </w:rPr>
        <w:t>главы</w:t>
      </w:r>
      <w:r w:rsidR="00611CAD">
        <w:rPr>
          <w:sz w:val="26"/>
          <w:szCs w:val="26"/>
        </w:rPr>
        <w:t xml:space="preserve"> (первый этаж)</w:t>
      </w:r>
      <w:bookmarkStart w:id="0" w:name="_GoBack"/>
      <w:bookmarkEnd w:id="0"/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5606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54F76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6601"/>
    <w:rsid w:val="000E7D99"/>
    <w:rsid w:val="001118C0"/>
    <w:rsid w:val="00112A79"/>
    <w:rsid w:val="00122AB9"/>
    <w:rsid w:val="001763AB"/>
    <w:rsid w:val="00195D83"/>
    <w:rsid w:val="001A49D7"/>
    <w:rsid w:val="001B65E6"/>
    <w:rsid w:val="001D63AC"/>
    <w:rsid w:val="001E36C6"/>
    <w:rsid w:val="001F1B3D"/>
    <w:rsid w:val="001F49BF"/>
    <w:rsid w:val="00201428"/>
    <w:rsid w:val="00204368"/>
    <w:rsid w:val="00206D5F"/>
    <w:rsid w:val="00210A63"/>
    <w:rsid w:val="00212B8C"/>
    <w:rsid w:val="002217FC"/>
    <w:rsid w:val="00223194"/>
    <w:rsid w:val="002266B1"/>
    <w:rsid w:val="00226B8D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21793"/>
    <w:rsid w:val="0033144E"/>
    <w:rsid w:val="003359DB"/>
    <w:rsid w:val="003456A9"/>
    <w:rsid w:val="00357222"/>
    <w:rsid w:val="00375B8F"/>
    <w:rsid w:val="00396ACC"/>
    <w:rsid w:val="00397A4A"/>
    <w:rsid w:val="003A536A"/>
    <w:rsid w:val="003A76A6"/>
    <w:rsid w:val="003B5C80"/>
    <w:rsid w:val="003D5631"/>
    <w:rsid w:val="003E4232"/>
    <w:rsid w:val="003F1B91"/>
    <w:rsid w:val="003F3892"/>
    <w:rsid w:val="003F56BE"/>
    <w:rsid w:val="003F68C6"/>
    <w:rsid w:val="00413751"/>
    <w:rsid w:val="00423062"/>
    <w:rsid w:val="0043503F"/>
    <w:rsid w:val="00443435"/>
    <w:rsid w:val="00451FD9"/>
    <w:rsid w:val="00454861"/>
    <w:rsid w:val="004608E0"/>
    <w:rsid w:val="00471E2A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74706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0BC4"/>
    <w:rsid w:val="005F247B"/>
    <w:rsid w:val="005F28BF"/>
    <w:rsid w:val="005F63AE"/>
    <w:rsid w:val="00611CAD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44E60"/>
    <w:rsid w:val="00754DB2"/>
    <w:rsid w:val="0075682D"/>
    <w:rsid w:val="007834BC"/>
    <w:rsid w:val="007A7C6D"/>
    <w:rsid w:val="007B2D22"/>
    <w:rsid w:val="007C092B"/>
    <w:rsid w:val="007C44FD"/>
    <w:rsid w:val="0081155F"/>
    <w:rsid w:val="008116BA"/>
    <w:rsid w:val="00812B5B"/>
    <w:rsid w:val="00816C5A"/>
    <w:rsid w:val="00833199"/>
    <w:rsid w:val="00837257"/>
    <w:rsid w:val="00844929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75D50"/>
    <w:rsid w:val="00984BDE"/>
    <w:rsid w:val="0098506A"/>
    <w:rsid w:val="00995290"/>
    <w:rsid w:val="009B0BAA"/>
    <w:rsid w:val="009B7623"/>
    <w:rsid w:val="009C3D54"/>
    <w:rsid w:val="009C5583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46344"/>
    <w:rsid w:val="00B521A1"/>
    <w:rsid w:val="00B57480"/>
    <w:rsid w:val="00B61027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91D5B"/>
    <w:rsid w:val="00CB1761"/>
    <w:rsid w:val="00CB517F"/>
    <w:rsid w:val="00CC3C17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A150A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84C87"/>
    <w:rsid w:val="00F939BE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FE0E9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62353-831C-4BE1-B1BB-3BD97DBF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31</cp:revision>
  <cp:lastPrinted>2023-03-30T04:01:00Z</cp:lastPrinted>
  <dcterms:created xsi:type="dcterms:W3CDTF">2021-11-12T01:40:00Z</dcterms:created>
  <dcterms:modified xsi:type="dcterms:W3CDTF">2024-05-23T05:46:00Z</dcterms:modified>
</cp:coreProperties>
</file>