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B8" w:rsidRPr="008311B8" w:rsidRDefault="008311B8" w:rsidP="0083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1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льготы для инвалидов</w:t>
      </w:r>
    </w:p>
    <w:p w:rsidR="008311B8" w:rsidRPr="008311B8" w:rsidRDefault="008311B8" w:rsidP="008311B8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8311B8">
        <w:rPr>
          <w:rFonts w:ascii="Inter" w:eastAsia="Times New Roman" w:hAnsi="Inter" w:cs="Times New Roman"/>
          <w:color w:val="212529"/>
          <w:lang w:eastAsia="ru-RU"/>
        </w:rPr>
        <w:t> </w:t>
      </w:r>
    </w:p>
    <w:p w:rsidR="008311B8" w:rsidRPr="008311B8" w:rsidRDefault="008311B8" w:rsidP="008311B8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proofErr w:type="gramStart"/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В соответствии с нормами Налогового Кодекса Российской Федерации (далее – НК РФ), инвалиды имеют право на получение стандартного вычета по НДФЛ, по налогу на имущество, по земельному и транспортному налогам, а также по уплате государственной пошлины.</w:t>
      </w:r>
      <w:proofErr w:type="gramEnd"/>
    </w:p>
    <w:p w:rsidR="008311B8" w:rsidRPr="008311B8" w:rsidRDefault="008311B8" w:rsidP="008311B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В частности, право на получение стандартного вычета по НДФЛ в размере 3 000 руб. в месяц имеют следующие инвалиды (п.п. 1 п. 1 ст. 218 НК РФ):</w:t>
      </w:r>
    </w:p>
    <w:p w:rsidR="008311B8" w:rsidRPr="008311B8" w:rsidRDefault="008311B8" w:rsidP="008311B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- определенные категории лиц, получивших инвалидность вследствие катастрофы на Чернобыльской АЭС;</w:t>
      </w:r>
    </w:p>
    <w:p w:rsidR="008311B8" w:rsidRPr="008311B8" w:rsidRDefault="008311B8" w:rsidP="008311B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- инвалиды ВОВ;</w:t>
      </w:r>
    </w:p>
    <w:p w:rsidR="008311B8" w:rsidRPr="008311B8" w:rsidRDefault="008311B8" w:rsidP="008311B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- инвалиды из числа военнослужащих, ставшие инвалидами вследствие ранения, контузии или увечья, полученных при исполнении обязанностей военной службы или вследствие заболевания, связанного с пребыванием на фронте, либо из числа бывших партизан, а также другие категории инвалидов, приравненных по пенсионному обеспечению к указанным категориям военнослужащих.</w:t>
      </w:r>
    </w:p>
    <w:p w:rsidR="008311B8" w:rsidRPr="008311B8" w:rsidRDefault="008311B8" w:rsidP="008311B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Также инвалиды с детства и инвалиды I и II групп имеют право на стандартный налоговый вычет по НДФЛ в размере 500 руб. за каждый месяц (</w:t>
      </w:r>
      <w:proofErr w:type="spellStart"/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пп</w:t>
      </w:r>
      <w:proofErr w:type="spellEnd"/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. 2 п. 1 ст. 218 НК РФ).</w:t>
      </w:r>
    </w:p>
    <w:p w:rsidR="008311B8" w:rsidRPr="008311B8" w:rsidRDefault="008311B8" w:rsidP="008311B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Для инвалидов I и II группы, инвалидов с детства, инвалидов ВОВ и боевых действий, лиц, ставших инвалидами в результате испытаний, учений и иных работ, связанных с ядерными установками, и детей-инвалидов налоговая база по земельному налогу уменьшается на величину кадастровой стоимости 600 кв. м площади одного земельного участка.</w:t>
      </w:r>
    </w:p>
    <w:p w:rsidR="008311B8" w:rsidRPr="008311B8" w:rsidRDefault="008311B8" w:rsidP="008311B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proofErr w:type="gramStart"/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Инвалиды I и II группы, инвалиды с детства, граждане, ставшие инвалидами в результате испытаний, учений и иных работ, связанных с ядерными установками, и дети-инвалиды имеют льготу по налогу на имущество в отношении недвижимости, которая находится в их собственности, не используется в предпринимательской деятельности, и кадастровая стоимость которой не превышает 300 млн</w:t>
      </w:r>
      <w:r w:rsidR="00E16341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.</w:t>
      </w:r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 xml:space="preserve"> руб.</w:t>
      </w:r>
      <w:proofErr w:type="gramEnd"/>
    </w:p>
    <w:p w:rsidR="008311B8" w:rsidRPr="008311B8" w:rsidRDefault="008311B8" w:rsidP="008311B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Если инвалид является собственником нескольких таких объектов, налоговая льгота предоставляется в отношении одного объекта каждого вида по его выбору (п.п. 2, 3, 12 п. 1, п. п. 2 - 5 ст. 407 НК РФ).</w:t>
      </w:r>
    </w:p>
    <w:p w:rsidR="008311B8" w:rsidRPr="008311B8" w:rsidRDefault="008311B8" w:rsidP="008311B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Транспортным налогом не облагаются легковые автомобили, специально оборудованные для использования инвалидами, а также автомобили с мощностью двигателя до 100 л. с. (до 73,55 кВт), полученные или приобретенные через органы социальной защиты населения.</w:t>
      </w:r>
    </w:p>
    <w:p w:rsidR="008311B8" w:rsidRPr="008311B8" w:rsidRDefault="008311B8" w:rsidP="008311B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lang w:eastAsia="ru-RU"/>
        </w:rPr>
      </w:pPr>
      <w:r w:rsidRPr="008311B8">
        <w:rPr>
          <w:rFonts w:ascii="Inter" w:eastAsia="Times New Roman" w:hAnsi="Inter" w:cs="Times New Roman"/>
          <w:color w:val="212529"/>
          <w:shd w:val="clear" w:color="auto" w:fill="FFFFFF"/>
          <w:lang w:eastAsia="ru-RU"/>
        </w:rPr>
        <w:t>Кроме того, от уплаты транспортного налога освобождаются инвалиды I и II группы, в частности, в отношении одного зарегистрированного на них легкового автомобиля с мощностью двигателя не более 150 л. с., находящегося на федеральной территории «Сириус» (п. 3 ст. 56, п.п. 1 п. 3, п. 4 ст. 356.1 НК РФ).</w:t>
      </w:r>
    </w:p>
    <w:p w:rsidR="00B47F14" w:rsidRPr="008311B8" w:rsidRDefault="00B47F14" w:rsidP="008311B8">
      <w:pPr>
        <w:rPr>
          <w:szCs w:val="28"/>
        </w:rPr>
      </w:pPr>
    </w:p>
    <w:sectPr w:rsidR="00B47F14" w:rsidRPr="008311B8" w:rsidSect="006F2166">
      <w:pgSz w:w="11906" w:h="16838"/>
      <w:pgMar w:top="1560" w:right="709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1E7C"/>
    <w:multiLevelType w:val="hybridMultilevel"/>
    <w:tmpl w:val="B8FAD0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E5E6B"/>
    <w:multiLevelType w:val="hybridMultilevel"/>
    <w:tmpl w:val="CBB4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7651C"/>
    <w:multiLevelType w:val="hybridMultilevel"/>
    <w:tmpl w:val="3F38A7B8"/>
    <w:lvl w:ilvl="0" w:tplc="7082B8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9DF697C"/>
    <w:multiLevelType w:val="hybridMultilevel"/>
    <w:tmpl w:val="6BFC3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300A4"/>
    <w:multiLevelType w:val="hybridMultilevel"/>
    <w:tmpl w:val="D59A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31C47"/>
    <w:multiLevelType w:val="hybridMultilevel"/>
    <w:tmpl w:val="F314C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02A"/>
    <w:rsid w:val="0005204E"/>
    <w:rsid w:val="00056537"/>
    <w:rsid w:val="0007077D"/>
    <w:rsid w:val="00072C59"/>
    <w:rsid w:val="000C107B"/>
    <w:rsid w:val="000C1942"/>
    <w:rsid w:val="000D4757"/>
    <w:rsid w:val="000F40B9"/>
    <w:rsid w:val="00125A30"/>
    <w:rsid w:val="001331A7"/>
    <w:rsid w:val="00137155"/>
    <w:rsid w:val="001523A6"/>
    <w:rsid w:val="00156C9E"/>
    <w:rsid w:val="00182BF7"/>
    <w:rsid w:val="00184E5E"/>
    <w:rsid w:val="0019221C"/>
    <w:rsid w:val="00193EF6"/>
    <w:rsid w:val="001B2729"/>
    <w:rsid w:val="001B443D"/>
    <w:rsid w:val="001B56A2"/>
    <w:rsid w:val="001C4695"/>
    <w:rsid w:val="001D25DF"/>
    <w:rsid w:val="001D5A13"/>
    <w:rsid w:val="001E51A6"/>
    <w:rsid w:val="001F261F"/>
    <w:rsid w:val="001F4BD2"/>
    <w:rsid w:val="00267429"/>
    <w:rsid w:val="00272E55"/>
    <w:rsid w:val="0027469C"/>
    <w:rsid w:val="00277E1B"/>
    <w:rsid w:val="00291599"/>
    <w:rsid w:val="002928F0"/>
    <w:rsid w:val="002978D6"/>
    <w:rsid w:val="002A7B4F"/>
    <w:rsid w:val="002B0EF3"/>
    <w:rsid w:val="002B179D"/>
    <w:rsid w:val="002E445F"/>
    <w:rsid w:val="002F0093"/>
    <w:rsid w:val="003070EA"/>
    <w:rsid w:val="00315E0F"/>
    <w:rsid w:val="0032606A"/>
    <w:rsid w:val="0033782D"/>
    <w:rsid w:val="00341EA7"/>
    <w:rsid w:val="00354F3A"/>
    <w:rsid w:val="00362C13"/>
    <w:rsid w:val="00365C1D"/>
    <w:rsid w:val="0036632B"/>
    <w:rsid w:val="003670DA"/>
    <w:rsid w:val="003803D1"/>
    <w:rsid w:val="00386B7B"/>
    <w:rsid w:val="003A180B"/>
    <w:rsid w:val="003A385A"/>
    <w:rsid w:val="003D10C1"/>
    <w:rsid w:val="003E64DB"/>
    <w:rsid w:val="00407322"/>
    <w:rsid w:val="00412BE6"/>
    <w:rsid w:val="00426435"/>
    <w:rsid w:val="00443348"/>
    <w:rsid w:val="0044419F"/>
    <w:rsid w:val="00452638"/>
    <w:rsid w:val="0046012B"/>
    <w:rsid w:val="00465E8E"/>
    <w:rsid w:val="004717F1"/>
    <w:rsid w:val="004767E1"/>
    <w:rsid w:val="00486EB6"/>
    <w:rsid w:val="004A1CB7"/>
    <w:rsid w:val="004B642B"/>
    <w:rsid w:val="004B7972"/>
    <w:rsid w:val="004C319F"/>
    <w:rsid w:val="004C5FDA"/>
    <w:rsid w:val="004D1B52"/>
    <w:rsid w:val="004D2427"/>
    <w:rsid w:val="004E3920"/>
    <w:rsid w:val="004E435B"/>
    <w:rsid w:val="004F7538"/>
    <w:rsid w:val="00505941"/>
    <w:rsid w:val="00507D0C"/>
    <w:rsid w:val="00515FF8"/>
    <w:rsid w:val="00522B4A"/>
    <w:rsid w:val="00526DCF"/>
    <w:rsid w:val="00530780"/>
    <w:rsid w:val="005313E8"/>
    <w:rsid w:val="00533ACD"/>
    <w:rsid w:val="00572B42"/>
    <w:rsid w:val="00573CD0"/>
    <w:rsid w:val="005C009A"/>
    <w:rsid w:val="005D3794"/>
    <w:rsid w:val="005D6974"/>
    <w:rsid w:val="005F2933"/>
    <w:rsid w:val="0061034A"/>
    <w:rsid w:val="00610538"/>
    <w:rsid w:val="006218ED"/>
    <w:rsid w:val="006357C0"/>
    <w:rsid w:val="0064274E"/>
    <w:rsid w:val="00642CEB"/>
    <w:rsid w:val="00646AD5"/>
    <w:rsid w:val="0065061F"/>
    <w:rsid w:val="0065254D"/>
    <w:rsid w:val="0066273B"/>
    <w:rsid w:val="00663FC4"/>
    <w:rsid w:val="00664D21"/>
    <w:rsid w:val="00666DA6"/>
    <w:rsid w:val="0067054B"/>
    <w:rsid w:val="0067141E"/>
    <w:rsid w:val="0067361F"/>
    <w:rsid w:val="00686E29"/>
    <w:rsid w:val="00695DD4"/>
    <w:rsid w:val="006A08C8"/>
    <w:rsid w:val="006A1954"/>
    <w:rsid w:val="006A51ED"/>
    <w:rsid w:val="006B1183"/>
    <w:rsid w:val="006B24D0"/>
    <w:rsid w:val="006B6137"/>
    <w:rsid w:val="006C0243"/>
    <w:rsid w:val="006C4D28"/>
    <w:rsid w:val="006C5A0F"/>
    <w:rsid w:val="006C7EC3"/>
    <w:rsid w:val="006F2166"/>
    <w:rsid w:val="00706170"/>
    <w:rsid w:val="0072460B"/>
    <w:rsid w:val="00740891"/>
    <w:rsid w:val="007725E9"/>
    <w:rsid w:val="007737F3"/>
    <w:rsid w:val="00784FC2"/>
    <w:rsid w:val="00786DAC"/>
    <w:rsid w:val="007904D2"/>
    <w:rsid w:val="00792FF6"/>
    <w:rsid w:val="007D34F0"/>
    <w:rsid w:val="007F17A0"/>
    <w:rsid w:val="007F54BD"/>
    <w:rsid w:val="007F62DD"/>
    <w:rsid w:val="007F77D6"/>
    <w:rsid w:val="008069B3"/>
    <w:rsid w:val="00815D01"/>
    <w:rsid w:val="00820BE5"/>
    <w:rsid w:val="0082400D"/>
    <w:rsid w:val="008275D6"/>
    <w:rsid w:val="008311B8"/>
    <w:rsid w:val="00844B22"/>
    <w:rsid w:val="0087729E"/>
    <w:rsid w:val="00890D75"/>
    <w:rsid w:val="00893068"/>
    <w:rsid w:val="0089383F"/>
    <w:rsid w:val="008A3892"/>
    <w:rsid w:val="008A7DE0"/>
    <w:rsid w:val="008E585D"/>
    <w:rsid w:val="00905F89"/>
    <w:rsid w:val="00925DC4"/>
    <w:rsid w:val="009455C8"/>
    <w:rsid w:val="0095777E"/>
    <w:rsid w:val="00962B57"/>
    <w:rsid w:val="00964AAA"/>
    <w:rsid w:val="00990726"/>
    <w:rsid w:val="0099613A"/>
    <w:rsid w:val="009B73A0"/>
    <w:rsid w:val="009B7652"/>
    <w:rsid w:val="009C4F58"/>
    <w:rsid w:val="009D18F2"/>
    <w:rsid w:val="009D2DE5"/>
    <w:rsid w:val="00A07E30"/>
    <w:rsid w:val="00A42226"/>
    <w:rsid w:val="00A46CE0"/>
    <w:rsid w:val="00A526CD"/>
    <w:rsid w:val="00A62B87"/>
    <w:rsid w:val="00A63C55"/>
    <w:rsid w:val="00A7299C"/>
    <w:rsid w:val="00A815CC"/>
    <w:rsid w:val="00A85544"/>
    <w:rsid w:val="00A85D00"/>
    <w:rsid w:val="00A904E5"/>
    <w:rsid w:val="00AB336A"/>
    <w:rsid w:val="00AB73F9"/>
    <w:rsid w:val="00AE1542"/>
    <w:rsid w:val="00AF06C0"/>
    <w:rsid w:val="00B01DAF"/>
    <w:rsid w:val="00B23A8F"/>
    <w:rsid w:val="00B34C2D"/>
    <w:rsid w:val="00B45579"/>
    <w:rsid w:val="00B47F14"/>
    <w:rsid w:val="00B54329"/>
    <w:rsid w:val="00B61214"/>
    <w:rsid w:val="00B71221"/>
    <w:rsid w:val="00B8302A"/>
    <w:rsid w:val="00B924AA"/>
    <w:rsid w:val="00B92683"/>
    <w:rsid w:val="00B9658E"/>
    <w:rsid w:val="00BB334E"/>
    <w:rsid w:val="00BC343A"/>
    <w:rsid w:val="00BC62C2"/>
    <w:rsid w:val="00BC7659"/>
    <w:rsid w:val="00BD3BB7"/>
    <w:rsid w:val="00BD6645"/>
    <w:rsid w:val="00BD7A0D"/>
    <w:rsid w:val="00BE6328"/>
    <w:rsid w:val="00BF0104"/>
    <w:rsid w:val="00C11AFB"/>
    <w:rsid w:val="00C3764E"/>
    <w:rsid w:val="00C4229A"/>
    <w:rsid w:val="00C456AB"/>
    <w:rsid w:val="00C528E0"/>
    <w:rsid w:val="00C5616A"/>
    <w:rsid w:val="00C57C00"/>
    <w:rsid w:val="00C8114A"/>
    <w:rsid w:val="00CA27BA"/>
    <w:rsid w:val="00CA43D8"/>
    <w:rsid w:val="00CA5B8A"/>
    <w:rsid w:val="00CB23EB"/>
    <w:rsid w:val="00CC4BAE"/>
    <w:rsid w:val="00CC6CAD"/>
    <w:rsid w:val="00CE53AB"/>
    <w:rsid w:val="00D01B75"/>
    <w:rsid w:val="00D15499"/>
    <w:rsid w:val="00D3131A"/>
    <w:rsid w:val="00D31A9C"/>
    <w:rsid w:val="00D5276F"/>
    <w:rsid w:val="00D55C88"/>
    <w:rsid w:val="00D55D78"/>
    <w:rsid w:val="00D55E6E"/>
    <w:rsid w:val="00D56644"/>
    <w:rsid w:val="00D73C69"/>
    <w:rsid w:val="00DB3D17"/>
    <w:rsid w:val="00DB460F"/>
    <w:rsid w:val="00DD10EF"/>
    <w:rsid w:val="00DD756E"/>
    <w:rsid w:val="00DE7262"/>
    <w:rsid w:val="00E15EEF"/>
    <w:rsid w:val="00E16341"/>
    <w:rsid w:val="00E416D7"/>
    <w:rsid w:val="00E4215E"/>
    <w:rsid w:val="00E42ACF"/>
    <w:rsid w:val="00E52396"/>
    <w:rsid w:val="00E850D7"/>
    <w:rsid w:val="00E86824"/>
    <w:rsid w:val="00E950BA"/>
    <w:rsid w:val="00E9727E"/>
    <w:rsid w:val="00EA1648"/>
    <w:rsid w:val="00EA195E"/>
    <w:rsid w:val="00EA7166"/>
    <w:rsid w:val="00EC5435"/>
    <w:rsid w:val="00ED1220"/>
    <w:rsid w:val="00ED628E"/>
    <w:rsid w:val="00EE18BD"/>
    <w:rsid w:val="00EE44C7"/>
    <w:rsid w:val="00EE546B"/>
    <w:rsid w:val="00EF11AC"/>
    <w:rsid w:val="00F171BF"/>
    <w:rsid w:val="00F21B69"/>
    <w:rsid w:val="00F34247"/>
    <w:rsid w:val="00F400F0"/>
    <w:rsid w:val="00F5340B"/>
    <w:rsid w:val="00F66C0E"/>
    <w:rsid w:val="00F73099"/>
    <w:rsid w:val="00F76CD0"/>
    <w:rsid w:val="00F771D3"/>
    <w:rsid w:val="00F87110"/>
    <w:rsid w:val="00FA1A9F"/>
    <w:rsid w:val="00FD05DC"/>
    <w:rsid w:val="00FD32E4"/>
    <w:rsid w:val="00FF0C12"/>
    <w:rsid w:val="00FF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02A"/>
    <w:rPr>
      <w:color w:val="0000FF"/>
      <w:u w:val="single"/>
    </w:rPr>
  </w:style>
  <w:style w:type="paragraph" w:styleId="a4">
    <w:name w:val="No Spacing"/>
    <w:uiPriority w:val="1"/>
    <w:qFormat/>
    <w:rsid w:val="00573CD0"/>
    <w:pPr>
      <w:spacing w:after="0" w:line="240" w:lineRule="auto"/>
    </w:pPr>
  </w:style>
  <w:style w:type="table" w:styleId="a5">
    <w:name w:val="Table Grid"/>
    <w:basedOn w:val="a1"/>
    <w:uiPriority w:val="59"/>
    <w:rsid w:val="000C1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06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3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6743A-CECB-4D81-AD95-D9EB6990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Наталья Владимировна</dc:creator>
  <cp:lastModifiedBy>Ермакова Наталья Владимировна</cp:lastModifiedBy>
  <cp:revision>3</cp:revision>
  <cp:lastPrinted>2021-10-11T04:41:00Z</cp:lastPrinted>
  <dcterms:created xsi:type="dcterms:W3CDTF">2024-09-27T03:25:00Z</dcterms:created>
  <dcterms:modified xsi:type="dcterms:W3CDTF">2024-09-27T03:28:00Z</dcterms:modified>
</cp:coreProperties>
</file>