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B2116C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>кциона 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на заключение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аренды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C03B0">
        <w:rPr>
          <w:rFonts w:ascii="Times New Roman" w:hAnsi="Times New Roman" w:cs="Times New Roman"/>
          <w:iCs/>
          <w:sz w:val="24"/>
          <w:szCs w:val="24"/>
        </w:rPr>
        <w:t>ых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C03B0">
        <w:rPr>
          <w:rFonts w:ascii="Times New Roman" w:hAnsi="Times New Roman" w:cs="Times New Roman"/>
          <w:iCs/>
          <w:sz w:val="24"/>
          <w:szCs w:val="24"/>
        </w:rPr>
        <w:t>ов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сообщает о проведении открытого аукциона по продаже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на заклю</w:t>
      </w:r>
      <w:r w:rsidR="00047C76">
        <w:rPr>
          <w:rFonts w:ascii="Times New Roman" w:hAnsi="Times New Roman" w:cs="Times New Roman"/>
          <w:iCs/>
          <w:sz w:val="24"/>
          <w:szCs w:val="24"/>
        </w:rPr>
        <w:t>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аренды земельн</w:t>
      </w:r>
      <w:r w:rsidR="0054369F">
        <w:rPr>
          <w:rFonts w:ascii="Times New Roman" w:hAnsi="Times New Roman" w:cs="Times New Roman"/>
          <w:iCs/>
          <w:sz w:val="24"/>
          <w:szCs w:val="24"/>
        </w:rPr>
        <w:t>ых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54369F">
        <w:rPr>
          <w:rFonts w:ascii="Times New Roman" w:hAnsi="Times New Roman" w:cs="Times New Roman"/>
          <w:iCs/>
          <w:sz w:val="24"/>
          <w:szCs w:val="24"/>
        </w:rPr>
        <w:t>ихся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</w:t>
      </w:r>
      <w:r w:rsidR="00B2116C">
        <w:rPr>
          <w:rFonts w:ascii="Times New Roman" w:hAnsi="Times New Roman" w:cs="Times New Roman"/>
          <w:iCs/>
          <w:sz w:val="24"/>
          <w:szCs w:val="24"/>
        </w:rPr>
        <w:t>и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П</w:t>
      </w:r>
      <w:r w:rsidR="00DA1E86">
        <w:rPr>
          <w:rFonts w:ascii="Times New Roman" w:hAnsi="Times New Roman" w:cs="Times New Roman"/>
          <w:iCs/>
          <w:sz w:val="24"/>
          <w:szCs w:val="24"/>
        </w:rPr>
        <w:t>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Pr="00F03C58">
        <w:rPr>
          <w:rFonts w:ascii="Times New Roman" w:hAnsi="Times New Roman" w:cs="Times New Roman"/>
          <w:iCs/>
          <w:sz w:val="24"/>
          <w:szCs w:val="24"/>
        </w:rPr>
        <w:t>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07BB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2116C">
        <w:rPr>
          <w:rFonts w:ascii="Times New Roman" w:hAnsi="Times New Roman" w:cs="Times New Roman"/>
          <w:iCs/>
          <w:sz w:val="24"/>
          <w:szCs w:val="24"/>
        </w:rPr>
        <w:t>03</w:t>
      </w:r>
      <w:r w:rsidR="00F74099">
        <w:rPr>
          <w:rFonts w:ascii="Times New Roman" w:hAnsi="Times New Roman" w:cs="Times New Roman"/>
          <w:iCs/>
          <w:sz w:val="24"/>
          <w:szCs w:val="24"/>
        </w:rPr>
        <w:t>.</w:t>
      </w:r>
      <w:r w:rsidR="00B2116C">
        <w:rPr>
          <w:rFonts w:ascii="Times New Roman" w:hAnsi="Times New Roman" w:cs="Times New Roman"/>
          <w:iCs/>
          <w:sz w:val="24"/>
          <w:szCs w:val="24"/>
        </w:rPr>
        <w:t>12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2019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F74099">
        <w:rPr>
          <w:rFonts w:ascii="Times New Roman" w:hAnsi="Times New Roman" w:cs="Times New Roman"/>
          <w:iCs/>
          <w:sz w:val="24"/>
          <w:szCs w:val="24"/>
        </w:rPr>
        <w:t>1</w:t>
      </w:r>
      <w:r w:rsidR="00B2116C">
        <w:rPr>
          <w:rFonts w:ascii="Times New Roman" w:hAnsi="Times New Roman" w:cs="Times New Roman"/>
          <w:iCs/>
          <w:sz w:val="24"/>
          <w:szCs w:val="24"/>
        </w:rPr>
        <w:t>620</w:t>
      </w:r>
      <w:r w:rsidR="00F74099">
        <w:rPr>
          <w:rFonts w:ascii="Times New Roman" w:hAnsi="Times New Roman" w:cs="Times New Roman"/>
          <w:iCs/>
          <w:sz w:val="24"/>
          <w:szCs w:val="24"/>
        </w:rPr>
        <w:t>-а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, Постановления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54369F" w:rsidRPr="0053656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B2116C">
        <w:rPr>
          <w:rFonts w:ascii="Times New Roman" w:hAnsi="Times New Roman" w:cs="Times New Roman"/>
          <w:iCs/>
          <w:sz w:val="24"/>
          <w:szCs w:val="24"/>
        </w:rPr>
        <w:t>07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B2116C">
        <w:rPr>
          <w:rFonts w:ascii="Times New Roman" w:hAnsi="Times New Roman" w:cs="Times New Roman"/>
          <w:iCs/>
          <w:sz w:val="24"/>
          <w:szCs w:val="24"/>
        </w:rPr>
        <w:t>11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B2116C">
        <w:rPr>
          <w:rFonts w:ascii="Times New Roman" w:hAnsi="Times New Roman" w:cs="Times New Roman"/>
          <w:iCs/>
          <w:sz w:val="24"/>
          <w:szCs w:val="24"/>
        </w:rPr>
        <w:t>1414-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а</w:t>
      </w:r>
      <w:r w:rsidR="00B2116C">
        <w:rPr>
          <w:rFonts w:ascii="Times New Roman" w:hAnsi="Times New Roman" w:cs="Times New Roman"/>
          <w:iCs/>
          <w:sz w:val="24"/>
          <w:szCs w:val="24"/>
        </w:rPr>
        <w:t xml:space="preserve">, Постановления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="00B2116C" w:rsidRPr="00F03C58">
        <w:rPr>
          <w:rFonts w:ascii="Times New Roman" w:hAnsi="Times New Roman" w:cs="Times New Roman"/>
          <w:iCs/>
          <w:sz w:val="24"/>
          <w:szCs w:val="24"/>
        </w:rPr>
        <w:t>дминистрации  Колыванского  района  Новосибирской области</w:t>
      </w:r>
      <w:r w:rsidR="00B2116C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B2116C" w:rsidRPr="0053656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B2116C">
        <w:rPr>
          <w:rFonts w:ascii="Times New Roman" w:hAnsi="Times New Roman" w:cs="Times New Roman"/>
          <w:iCs/>
          <w:sz w:val="24"/>
          <w:szCs w:val="24"/>
        </w:rPr>
        <w:t>07</w:t>
      </w:r>
      <w:r w:rsidR="00B2116C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B2116C">
        <w:rPr>
          <w:rFonts w:ascii="Times New Roman" w:hAnsi="Times New Roman" w:cs="Times New Roman"/>
          <w:iCs/>
          <w:sz w:val="24"/>
          <w:szCs w:val="24"/>
        </w:rPr>
        <w:t>11</w:t>
      </w:r>
      <w:r w:rsidR="00B2116C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B2116C">
        <w:rPr>
          <w:rFonts w:ascii="Times New Roman" w:hAnsi="Times New Roman" w:cs="Times New Roman"/>
          <w:iCs/>
          <w:sz w:val="24"/>
          <w:szCs w:val="24"/>
        </w:rPr>
        <w:t>2019</w:t>
      </w:r>
      <w:r w:rsidR="00B2116C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B2116C">
        <w:rPr>
          <w:rFonts w:ascii="Times New Roman" w:hAnsi="Times New Roman" w:cs="Times New Roman"/>
          <w:iCs/>
          <w:sz w:val="24"/>
          <w:szCs w:val="24"/>
        </w:rPr>
        <w:t>1413-</w:t>
      </w:r>
      <w:r w:rsidR="00B2116C" w:rsidRPr="0019245A">
        <w:rPr>
          <w:rFonts w:ascii="Times New Roman" w:hAnsi="Times New Roman" w:cs="Times New Roman"/>
          <w:iCs/>
          <w:sz w:val="24"/>
          <w:szCs w:val="24"/>
        </w:rPr>
        <w:t>а</w:t>
      </w:r>
      <w:r w:rsidR="007444C3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>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Аукцион по продаже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земельных участков, находящихся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B2116C">
        <w:rPr>
          <w:rFonts w:ascii="Times New Roman" w:hAnsi="Times New Roman" w:cs="Times New Roman"/>
          <w:b/>
          <w:sz w:val="24"/>
          <w:szCs w:val="24"/>
        </w:rPr>
        <w:t>05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16C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в 15:00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2116C">
        <w:rPr>
          <w:rFonts w:ascii="Times New Roman" w:hAnsi="Times New Roman" w:cs="Times New Roman"/>
          <w:b/>
          <w:sz w:val="24"/>
          <w:szCs w:val="24"/>
        </w:rPr>
        <w:t>24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099">
        <w:rPr>
          <w:rFonts w:ascii="Times New Roman" w:hAnsi="Times New Roman" w:cs="Times New Roman"/>
          <w:b/>
          <w:sz w:val="24"/>
          <w:szCs w:val="24"/>
        </w:rPr>
        <w:t>января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B2116C">
        <w:rPr>
          <w:rFonts w:ascii="Times New Roman" w:hAnsi="Times New Roman" w:cs="Times New Roman"/>
          <w:b/>
          <w:sz w:val="24"/>
          <w:szCs w:val="24"/>
        </w:rPr>
        <w:t>26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099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16C">
        <w:rPr>
          <w:rFonts w:ascii="Times New Roman" w:hAnsi="Times New Roman" w:cs="Times New Roman"/>
          <w:b/>
          <w:sz w:val="24"/>
          <w:szCs w:val="24"/>
        </w:rPr>
        <w:t>28</w:t>
      </w:r>
      <w:r w:rsidR="00F74099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 в 16:00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 w:rsidR="00F740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4099">
        <w:rPr>
          <w:rFonts w:ascii="Times New Roman" w:hAnsi="Times New Roman" w:cs="Times New Roman"/>
          <w:sz w:val="24"/>
          <w:szCs w:val="24"/>
        </w:rPr>
        <w:t>1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16C">
        <w:rPr>
          <w:rFonts w:ascii="Times New Roman" w:hAnsi="Times New Roman" w:cs="Times New Roman"/>
          <w:b/>
          <w:sz w:val="24"/>
          <w:szCs w:val="24"/>
        </w:rPr>
        <w:t>05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16C">
        <w:rPr>
          <w:rFonts w:ascii="Times New Roman" w:hAnsi="Times New Roman" w:cs="Times New Roman"/>
          <w:b/>
          <w:sz w:val="24"/>
          <w:szCs w:val="24"/>
        </w:rPr>
        <w:t>марта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  <w:r w:rsidR="00F54AA1">
        <w:rPr>
          <w:rFonts w:ascii="Times New Roman" w:hAnsi="Times New Roman" w:cs="Times New Roman"/>
          <w:sz w:val="24"/>
          <w:szCs w:val="24"/>
        </w:rPr>
        <w:t xml:space="preserve"> </w:t>
      </w:r>
      <w:r w:rsidR="00F54AA1"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 w:rsidR="00F54AA1"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ежегодной арендной платы</w:t>
      </w:r>
      <w:r w:rsidR="00F54AA1"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>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0911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F54AA1" w:rsidRPr="00F54AA1" w:rsidRDefault="00F54AA1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B4EE3" w:rsidRDefault="0054369F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69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ЛОТ № 1: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B4EE3"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="00AB4EE3" w:rsidRPr="00A97014">
        <w:rPr>
          <w:rFonts w:ascii="Times New Roman" w:hAnsi="Times New Roman" w:cs="Times New Roman"/>
          <w:sz w:val="24"/>
          <w:szCs w:val="24"/>
        </w:rPr>
        <w:t>адас</w:t>
      </w:r>
      <w:r w:rsidR="00AB4EE3"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B2116C">
        <w:rPr>
          <w:rFonts w:ascii="Times New Roman" w:hAnsi="Times New Roman" w:cs="Times New Roman"/>
          <w:sz w:val="24"/>
          <w:szCs w:val="24"/>
        </w:rPr>
        <w:t>033710</w:t>
      </w:r>
      <w:r w:rsidR="00AB4EE3">
        <w:rPr>
          <w:rFonts w:ascii="Times New Roman" w:hAnsi="Times New Roman" w:cs="Times New Roman"/>
          <w:sz w:val="24"/>
          <w:szCs w:val="24"/>
        </w:rPr>
        <w:t>:</w:t>
      </w:r>
      <w:r w:rsidR="00B2116C">
        <w:rPr>
          <w:rFonts w:ascii="Times New Roman" w:hAnsi="Times New Roman" w:cs="Times New Roman"/>
          <w:sz w:val="24"/>
          <w:szCs w:val="24"/>
        </w:rPr>
        <w:t>638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="00AB4EE3"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 w:rsidR="00AB4EE3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B2116C">
        <w:rPr>
          <w:rFonts w:ascii="Times New Roman" w:hAnsi="Times New Roman" w:cs="Times New Roman"/>
          <w:sz w:val="24"/>
          <w:szCs w:val="24"/>
        </w:rPr>
        <w:t>10475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EE3"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 w:rsidR="00AB4EE3">
        <w:rPr>
          <w:rFonts w:ascii="Times New Roman" w:hAnsi="Times New Roman" w:cs="Times New Roman"/>
          <w:sz w:val="24"/>
          <w:szCs w:val="24"/>
        </w:rPr>
        <w:t>–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B2116C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AB4EE3"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 w:rsidR="00AB4EE3">
        <w:rPr>
          <w:rFonts w:ascii="Times New Roman" w:hAnsi="Times New Roman" w:cs="Times New Roman"/>
          <w:sz w:val="24"/>
          <w:szCs w:val="24"/>
        </w:rPr>
        <w:t xml:space="preserve"> </w:t>
      </w:r>
      <w:r w:rsidR="00B2116C">
        <w:rPr>
          <w:rFonts w:ascii="Times New Roman" w:hAnsi="Times New Roman" w:cs="Times New Roman"/>
          <w:sz w:val="24"/>
          <w:szCs w:val="24"/>
        </w:rPr>
        <w:t>растениеводство</w:t>
      </w:r>
      <w:r w:rsidR="00AB4EE3" w:rsidRPr="00A97014">
        <w:rPr>
          <w:rFonts w:ascii="Times New Roman" w:hAnsi="Times New Roman" w:cs="Times New Roman"/>
          <w:sz w:val="24"/>
          <w:szCs w:val="24"/>
        </w:rPr>
        <w:t xml:space="preserve">. Местоположение: </w:t>
      </w:r>
      <w:r w:rsidR="00182783" w:rsidRPr="00182783">
        <w:rPr>
          <w:rFonts w:ascii="Times New Roman" w:hAnsi="Times New Roman" w:cs="Times New Roman"/>
          <w:sz w:val="24"/>
          <w:szCs w:val="24"/>
        </w:rPr>
        <w:t xml:space="preserve">Новосибирская область, Колыванский район, </w:t>
      </w:r>
      <w:r w:rsidR="00B2116C">
        <w:rPr>
          <w:rFonts w:ascii="Times New Roman" w:hAnsi="Times New Roman" w:cs="Times New Roman"/>
          <w:sz w:val="24"/>
          <w:szCs w:val="24"/>
        </w:rPr>
        <w:t>МО Новотроицкого сельсовета</w:t>
      </w:r>
      <w:r w:rsidR="00AB4EE3">
        <w:rPr>
          <w:rFonts w:ascii="Times New Roman" w:hAnsi="Times New Roman" w:cs="Times New Roman"/>
          <w:sz w:val="24"/>
          <w:szCs w:val="24"/>
        </w:rPr>
        <w:t>.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Начальный</w:t>
      </w:r>
      <w:r w:rsidR="00771274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771274">
        <w:rPr>
          <w:rFonts w:ascii="Times New Roman" w:hAnsi="Times New Roman" w:cs="Times New Roman"/>
          <w:sz w:val="24"/>
          <w:szCs w:val="24"/>
        </w:rPr>
        <w:t>(</w:t>
      </w:r>
      <w:r w:rsidRPr="00A97014">
        <w:rPr>
          <w:rFonts w:ascii="Times New Roman" w:hAnsi="Times New Roman" w:cs="Times New Roman"/>
          <w:sz w:val="24"/>
          <w:szCs w:val="24"/>
        </w:rPr>
        <w:t>минимальный)</w:t>
      </w:r>
      <w:r w:rsidR="00771274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B2116C">
        <w:rPr>
          <w:rFonts w:ascii="Times New Roman" w:hAnsi="Times New Roman" w:cs="Times New Roman"/>
          <w:sz w:val="24"/>
          <w:szCs w:val="24"/>
        </w:rPr>
        <w:t>2</w:t>
      </w:r>
      <w:r w:rsidR="00771274">
        <w:rPr>
          <w:rFonts w:ascii="Times New Roman" w:hAnsi="Times New Roman" w:cs="Times New Roman"/>
          <w:sz w:val="24"/>
          <w:szCs w:val="24"/>
        </w:rPr>
        <w:t xml:space="preserve"> </w:t>
      </w:r>
      <w:r w:rsidR="00B2116C">
        <w:rPr>
          <w:rFonts w:ascii="Times New Roman" w:hAnsi="Times New Roman" w:cs="Times New Roman"/>
          <w:sz w:val="24"/>
          <w:szCs w:val="24"/>
        </w:rPr>
        <w:t>381</w:t>
      </w:r>
      <w:r w:rsidR="0054369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2116C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B2116C">
        <w:rPr>
          <w:rFonts w:ascii="Times New Roman" w:hAnsi="Times New Roman" w:cs="Times New Roman"/>
          <w:sz w:val="24"/>
          <w:szCs w:val="24"/>
        </w:rPr>
        <w:t xml:space="preserve">и </w:t>
      </w:r>
      <w:r w:rsidR="00D077A0">
        <w:rPr>
          <w:rFonts w:ascii="Times New Roman" w:hAnsi="Times New Roman" w:cs="Times New Roman"/>
          <w:sz w:val="24"/>
          <w:szCs w:val="24"/>
        </w:rPr>
        <w:t xml:space="preserve">триста </w:t>
      </w:r>
      <w:r w:rsidR="00B2116C">
        <w:rPr>
          <w:rFonts w:ascii="Times New Roman" w:hAnsi="Times New Roman" w:cs="Times New Roman"/>
          <w:sz w:val="24"/>
          <w:szCs w:val="24"/>
        </w:rPr>
        <w:t>восемьдесят один</w:t>
      </w:r>
      <w:r w:rsidR="0054369F">
        <w:rPr>
          <w:rFonts w:ascii="Times New Roman" w:hAnsi="Times New Roman" w:cs="Times New Roman"/>
          <w:sz w:val="24"/>
          <w:szCs w:val="24"/>
        </w:rPr>
        <w:t xml:space="preserve"> </w:t>
      </w:r>
      <w:r w:rsidR="003C638A"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Pr="00A97014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D077A0">
        <w:rPr>
          <w:rFonts w:ascii="Times New Roman" w:hAnsi="Times New Roman" w:cs="Times New Roman"/>
          <w:sz w:val="24"/>
          <w:szCs w:val="24"/>
        </w:rPr>
        <w:t>–</w:t>
      </w:r>
      <w:r w:rsidR="0053656B">
        <w:rPr>
          <w:rFonts w:ascii="Times New Roman" w:hAnsi="Times New Roman" w:cs="Times New Roman"/>
          <w:sz w:val="24"/>
          <w:szCs w:val="24"/>
        </w:rPr>
        <w:t xml:space="preserve"> </w:t>
      </w:r>
      <w:r w:rsidR="00B2116C">
        <w:rPr>
          <w:rFonts w:ascii="Times New Roman" w:hAnsi="Times New Roman" w:cs="Times New Roman"/>
          <w:sz w:val="24"/>
          <w:szCs w:val="24"/>
        </w:rPr>
        <w:t>476</w:t>
      </w:r>
      <w:r w:rsidR="00D077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руб. (</w:t>
      </w:r>
      <w:r w:rsidR="00B2116C">
        <w:rPr>
          <w:rFonts w:ascii="Times New Roman" w:hAnsi="Times New Roman" w:cs="Times New Roman"/>
          <w:sz w:val="24"/>
          <w:szCs w:val="24"/>
        </w:rPr>
        <w:t>четыреста семьдесят шесть</w:t>
      </w:r>
      <w:r w:rsidR="003C638A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116C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B2116C">
        <w:rPr>
          <w:rFonts w:ascii="Times New Roman" w:hAnsi="Times New Roman" w:cs="Times New Roman"/>
          <w:sz w:val="24"/>
          <w:szCs w:val="24"/>
        </w:rPr>
        <w:t>семьдесят</w:t>
      </w:r>
      <w:r w:rsidR="00D077A0">
        <w:rPr>
          <w:rFonts w:ascii="Times New Roman" w:hAnsi="Times New Roman" w:cs="Times New Roman"/>
          <w:sz w:val="24"/>
          <w:szCs w:val="24"/>
        </w:rPr>
        <w:t xml:space="preserve"> один</w:t>
      </w:r>
      <w:r w:rsidR="003C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1827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AB4EE3" w:rsidRDefault="00AB4EE3" w:rsidP="00AB4EE3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5365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2116C" w:rsidRDefault="00B2116C" w:rsidP="00B2116C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(технологическое присоединение) к сетям инженерно-технического обеспечения не требуется.</w:t>
      </w:r>
    </w:p>
    <w:p w:rsidR="00F54AA1" w:rsidRPr="00F54AA1" w:rsidRDefault="00F54AA1" w:rsidP="00B2116C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>ЛОТ №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755A35">
        <w:rPr>
          <w:rFonts w:ascii="Times New Roman" w:hAnsi="Times New Roman" w:cs="Times New Roman"/>
          <w:sz w:val="24"/>
          <w:szCs w:val="24"/>
        </w:rPr>
        <w:t>032801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5A35">
        <w:rPr>
          <w:rFonts w:ascii="Times New Roman" w:hAnsi="Times New Roman" w:cs="Times New Roman"/>
          <w:sz w:val="24"/>
          <w:szCs w:val="24"/>
        </w:rPr>
        <w:t>109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755A35">
        <w:rPr>
          <w:rFonts w:ascii="Times New Roman" w:hAnsi="Times New Roman" w:cs="Times New Roman"/>
          <w:sz w:val="24"/>
          <w:szCs w:val="24"/>
        </w:rPr>
        <w:t>1500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5004E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35">
        <w:rPr>
          <w:rFonts w:ascii="Times New Roman" w:hAnsi="Times New Roman" w:cs="Times New Roman"/>
          <w:sz w:val="24"/>
          <w:szCs w:val="24"/>
        </w:rPr>
        <w:t xml:space="preserve">для </w:t>
      </w:r>
      <w:r w:rsidR="00755A35">
        <w:rPr>
          <w:rFonts w:ascii="Times New Roman" w:hAnsi="Times New Roman" w:cs="Times New Roman"/>
          <w:sz w:val="24"/>
          <w:szCs w:val="24"/>
        </w:rPr>
        <w:lastRenderedPageBreak/>
        <w:t>ведения личного подсобного хозяйства</w:t>
      </w:r>
      <w:r w:rsidRPr="00A97014">
        <w:rPr>
          <w:rFonts w:ascii="Times New Roman" w:hAnsi="Times New Roman" w:cs="Times New Roman"/>
          <w:sz w:val="24"/>
          <w:szCs w:val="24"/>
        </w:rPr>
        <w:t>. Местоположение:</w:t>
      </w:r>
      <w:r w:rsidR="005004E2" w:rsidRPr="005004E2">
        <w:rPr>
          <w:rFonts w:ascii="Times New Roman" w:hAnsi="Times New Roman" w:cs="Times New Roman"/>
          <w:sz w:val="24"/>
          <w:szCs w:val="24"/>
        </w:rPr>
        <w:t xml:space="preserve"> Новосибирская область, Колыванский район, </w:t>
      </w:r>
      <w:r w:rsidR="00755A35">
        <w:rPr>
          <w:rFonts w:ascii="Times New Roman" w:hAnsi="Times New Roman" w:cs="Times New Roman"/>
          <w:sz w:val="24"/>
          <w:szCs w:val="24"/>
        </w:rPr>
        <w:t>д. Щукино, ул. Центральная, 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771274">
        <w:rPr>
          <w:rFonts w:ascii="Times New Roman" w:hAnsi="Times New Roman" w:cs="Times New Roman"/>
          <w:sz w:val="24"/>
          <w:szCs w:val="24"/>
        </w:rPr>
        <w:t>15 351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71274">
        <w:rPr>
          <w:rFonts w:ascii="Times New Roman" w:hAnsi="Times New Roman" w:cs="Times New Roman"/>
          <w:sz w:val="24"/>
          <w:szCs w:val="24"/>
        </w:rPr>
        <w:t>пятнадцать</w:t>
      </w:r>
      <w:r w:rsidR="005004E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77590">
        <w:rPr>
          <w:rFonts w:ascii="Times New Roman" w:hAnsi="Times New Roman" w:cs="Times New Roman"/>
          <w:sz w:val="24"/>
          <w:szCs w:val="24"/>
        </w:rPr>
        <w:t xml:space="preserve">триста </w:t>
      </w:r>
      <w:r w:rsidR="00771274">
        <w:rPr>
          <w:rFonts w:ascii="Times New Roman" w:hAnsi="Times New Roman" w:cs="Times New Roman"/>
          <w:sz w:val="24"/>
          <w:szCs w:val="24"/>
        </w:rPr>
        <w:t>пятьдесят один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771274">
        <w:rPr>
          <w:rFonts w:ascii="Times New Roman" w:hAnsi="Times New Roman" w:cs="Times New Roman"/>
          <w:sz w:val="24"/>
          <w:szCs w:val="24"/>
        </w:rPr>
        <w:t>–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 w:rsidR="00771274">
        <w:rPr>
          <w:rFonts w:ascii="Times New Roman" w:hAnsi="Times New Roman" w:cs="Times New Roman"/>
          <w:sz w:val="24"/>
          <w:szCs w:val="24"/>
        </w:rPr>
        <w:t>3 070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771274">
        <w:rPr>
          <w:rFonts w:ascii="Times New Roman" w:hAnsi="Times New Roman" w:cs="Times New Roman"/>
          <w:sz w:val="24"/>
          <w:szCs w:val="24"/>
        </w:rPr>
        <w:t>три</w:t>
      </w:r>
      <w:r w:rsidR="00497F1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71274">
        <w:rPr>
          <w:rFonts w:ascii="Times New Roman" w:hAnsi="Times New Roman" w:cs="Times New Roman"/>
          <w:sz w:val="24"/>
          <w:szCs w:val="24"/>
        </w:rPr>
        <w:t>и</w:t>
      </w:r>
      <w:r w:rsidR="00497F16">
        <w:rPr>
          <w:rFonts w:ascii="Times New Roman" w:hAnsi="Times New Roman" w:cs="Times New Roman"/>
          <w:sz w:val="24"/>
          <w:szCs w:val="24"/>
        </w:rPr>
        <w:t xml:space="preserve"> </w:t>
      </w:r>
      <w:r w:rsidR="00771274">
        <w:rPr>
          <w:rFonts w:ascii="Times New Roman" w:hAnsi="Times New Roman" w:cs="Times New Roman"/>
          <w:sz w:val="24"/>
          <w:szCs w:val="24"/>
        </w:rPr>
        <w:t>семьдесят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274">
        <w:rPr>
          <w:rFonts w:ascii="Times New Roman" w:hAnsi="Times New Roman" w:cs="Times New Roman"/>
          <w:sz w:val="24"/>
          <w:szCs w:val="24"/>
        </w:rPr>
        <w:t>460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771274">
        <w:rPr>
          <w:rFonts w:ascii="Times New Roman" w:hAnsi="Times New Roman" w:cs="Times New Roman"/>
          <w:sz w:val="24"/>
          <w:szCs w:val="24"/>
        </w:rPr>
        <w:t>четыреста шестьдесят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5004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проектируем</w:t>
      </w:r>
      <w:r w:rsidR="00F7491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74914">
        <w:rPr>
          <w:rFonts w:ascii="Times New Roman" w:hAnsi="Times New Roman" w:cs="Times New Roman"/>
          <w:sz w:val="24"/>
          <w:szCs w:val="24"/>
        </w:rPr>
        <w:t>а</w:t>
      </w:r>
      <w:r w:rsidR="00577590">
        <w:rPr>
          <w:rFonts w:ascii="Times New Roman" w:hAnsi="Times New Roman" w:cs="Times New Roman"/>
          <w:sz w:val="24"/>
          <w:szCs w:val="24"/>
        </w:rPr>
        <w:t xml:space="preserve"> планируем</w:t>
      </w:r>
      <w:r w:rsidR="00F74914">
        <w:rPr>
          <w:rFonts w:ascii="Times New Roman" w:hAnsi="Times New Roman" w:cs="Times New Roman"/>
          <w:sz w:val="24"/>
          <w:szCs w:val="24"/>
        </w:rPr>
        <w:t>ого</w:t>
      </w:r>
      <w:r w:rsidR="00577590">
        <w:rPr>
          <w:rFonts w:ascii="Times New Roman" w:hAnsi="Times New Roman" w:cs="Times New Roman"/>
          <w:sz w:val="24"/>
          <w:szCs w:val="24"/>
        </w:rPr>
        <w:t xml:space="preserve"> к размещению на земельном участке с кадастровым номером 54:10:</w:t>
      </w:r>
      <w:r w:rsidR="00AB6A1D">
        <w:rPr>
          <w:rFonts w:ascii="Times New Roman" w:hAnsi="Times New Roman" w:cs="Times New Roman"/>
          <w:sz w:val="24"/>
          <w:szCs w:val="24"/>
        </w:rPr>
        <w:t>032801</w:t>
      </w:r>
      <w:r w:rsidR="00577590">
        <w:rPr>
          <w:rFonts w:ascii="Times New Roman" w:hAnsi="Times New Roman" w:cs="Times New Roman"/>
          <w:sz w:val="24"/>
          <w:szCs w:val="24"/>
        </w:rPr>
        <w:t>:</w:t>
      </w:r>
      <w:r w:rsidR="00AB6A1D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>, расположенн</w:t>
      </w:r>
      <w:r w:rsidR="0057759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 адресу: НСО, Колыванский район, </w:t>
      </w:r>
      <w:r w:rsidR="00AB6A1D">
        <w:rPr>
          <w:rFonts w:ascii="Times New Roman" w:hAnsi="Times New Roman" w:cs="Times New Roman"/>
          <w:sz w:val="24"/>
          <w:szCs w:val="24"/>
        </w:rPr>
        <w:t>д</w:t>
      </w:r>
      <w:r w:rsidR="00F74914">
        <w:rPr>
          <w:rFonts w:ascii="Times New Roman" w:hAnsi="Times New Roman" w:cs="Times New Roman"/>
          <w:sz w:val="24"/>
          <w:szCs w:val="24"/>
        </w:rPr>
        <w:t xml:space="preserve">. </w:t>
      </w:r>
      <w:r w:rsidR="00AB6A1D">
        <w:rPr>
          <w:rFonts w:ascii="Times New Roman" w:hAnsi="Times New Roman" w:cs="Times New Roman"/>
          <w:sz w:val="24"/>
          <w:szCs w:val="24"/>
        </w:rPr>
        <w:t>Щукино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AB6A1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F74914">
        <w:rPr>
          <w:rFonts w:ascii="Times New Roman" w:hAnsi="Times New Roman" w:cs="Times New Roman"/>
          <w:sz w:val="24"/>
          <w:szCs w:val="24"/>
        </w:rPr>
        <w:t xml:space="preserve">, </w:t>
      </w:r>
      <w:r w:rsidR="00AB6A1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с расчетной нагрузкой </w:t>
      </w:r>
      <w:r w:rsidR="00AB6A1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A1D"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</w:t>
      </w:r>
      <w:r w:rsidR="00AB6A1D">
        <w:rPr>
          <w:rFonts w:ascii="Times New Roman" w:hAnsi="Times New Roman" w:cs="Times New Roman"/>
          <w:sz w:val="24"/>
          <w:szCs w:val="24"/>
        </w:rPr>
        <w:t>/10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A1D"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AB6A1D">
        <w:rPr>
          <w:rFonts w:ascii="Times New Roman" w:hAnsi="Times New Roman" w:cs="Times New Roman"/>
          <w:sz w:val="24"/>
          <w:szCs w:val="24"/>
        </w:rPr>
        <w:t>0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 w:rsidR="00AB6A1D">
        <w:rPr>
          <w:rFonts w:ascii="Times New Roman" w:hAnsi="Times New Roman" w:cs="Times New Roman"/>
          <w:sz w:val="24"/>
          <w:szCs w:val="24"/>
        </w:rPr>
        <w:t>580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к электрическим сетям </w:t>
      </w:r>
      <w:r w:rsidR="00F74914">
        <w:rPr>
          <w:rFonts w:ascii="Times New Roman" w:hAnsi="Times New Roman" w:cs="Times New Roman"/>
          <w:sz w:val="24"/>
          <w:szCs w:val="24"/>
        </w:rPr>
        <w:t>вышеуказанного объекта</w:t>
      </w:r>
      <w:proofErr w:type="gramStart"/>
      <w:r w:rsidR="00F74914">
        <w:rPr>
          <w:rFonts w:ascii="Times New Roman" w:hAnsi="Times New Roman" w:cs="Times New Roman"/>
          <w:sz w:val="24"/>
          <w:szCs w:val="24"/>
        </w:rPr>
        <w:t xml:space="preserve"> 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оформленной в соответствии с требованиями Правил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</w:t>
      </w:r>
      <w:r w:rsidRPr="00D07480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указанного объекта будет определен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2A66C6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</w:t>
      </w:r>
      <w:r w:rsidRPr="00D07480">
        <w:rPr>
          <w:rFonts w:ascii="Times New Roman" w:hAnsi="Times New Roman" w:cs="Times New Roman"/>
          <w:sz w:val="24"/>
          <w:szCs w:val="24"/>
        </w:rPr>
        <w:lastRenderedPageBreak/>
        <w:t xml:space="preserve">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2A66C6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Колыванский район, </w:t>
      </w:r>
      <w:r w:rsidR="00AB6A1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6A1D">
        <w:rPr>
          <w:rFonts w:ascii="Times New Roman" w:hAnsi="Times New Roman" w:cs="Times New Roman"/>
          <w:sz w:val="24"/>
          <w:szCs w:val="24"/>
        </w:rPr>
        <w:t>Щукино</w:t>
      </w:r>
      <w:r w:rsidR="001B4930">
        <w:rPr>
          <w:rFonts w:ascii="Times New Roman" w:hAnsi="Times New Roman" w:cs="Times New Roman"/>
          <w:sz w:val="24"/>
          <w:szCs w:val="24"/>
        </w:rPr>
        <w:t>, ул. Центральная, 11,</w:t>
      </w:r>
      <w:r w:rsidR="00F74914">
        <w:rPr>
          <w:rFonts w:ascii="Times New Roman" w:hAnsi="Times New Roman" w:cs="Times New Roman"/>
          <w:sz w:val="24"/>
          <w:szCs w:val="24"/>
        </w:rPr>
        <w:t xml:space="preserve"> кадастровый номер 54:10:0</w:t>
      </w:r>
      <w:r w:rsidR="00AB6A1D">
        <w:rPr>
          <w:rFonts w:ascii="Times New Roman" w:hAnsi="Times New Roman" w:cs="Times New Roman"/>
          <w:sz w:val="24"/>
          <w:szCs w:val="24"/>
        </w:rPr>
        <w:t>328</w:t>
      </w:r>
      <w:r w:rsidR="00F74914">
        <w:rPr>
          <w:rFonts w:ascii="Times New Roman" w:hAnsi="Times New Roman" w:cs="Times New Roman"/>
          <w:sz w:val="24"/>
          <w:szCs w:val="24"/>
        </w:rPr>
        <w:t>01:</w:t>
      </w:r>
      <w:r w:rsidR="00AB6A1D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подключения к сетям теплоснабжения </w:t>
      </w:r>
      <w:r w:rsidR="003E1719">
        <w:rPr>
          <w:rFonts w:ascii="Times New Roman" w:hAnsi="Times New Roman" w:cs="Times New Roman"/>
          <w:sz w:val="24"/>
          <w:szCs w:val="24"/>
        </w:rPr>
        <w:t xml:space="preserve">и водоснабжения </w:t>
      </w:r>
      <w:r>
        <w:rPr>
          <w:rFonts w:ascii="Times New Roman" w:hAnsi="Times New Roman" w:cs="Times New Roman"/>
          <w:sz w:val="24"/>
          <w:szCs w:val="24"/>
        </w:rPr>
        <w:t>отсутствует.</w:t>
      </w:r>
    </w:p>
    <w:p w:rsidR="00F54AA1" w:rsidRPr="00F54AA1" w:rsidRDefault="00F54AA1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1B4930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54:10:032801:108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>участка 1500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</w:t>
      </w:r>
      <w:r w:rsidRPr="00A97014">
        <w:rPr>
          <w:rFonts w:ascii="Times New Roman" w:hAnsi="Times New Roman" w:cs="Times New Roman"/>
          <w:sz w:val="24"/>
          <w:szCs w:val="24"/>
        </w:rPr>
        <w:t>. Местоположение:</w:t>
      </w:r>
      <w:r w:rsidRPr="005004E2">
        <w:rPr>
          <w:rFonts w:ascii="Times New Roman" w:hAnsi="Times New Roman" w:cs="Times New Roman"/>
          <w:sz w:val="24"/>
          <w:szCs w:val="24"/>
        </w:rPr>
        <w:t xml:space="preserve"> Новосибирская область, Колыванский район, </w:t>
      </w:r>
      <w:r>
        <w:rPr>
          <w:rFonts w:ascii="Times New Roman" w:hAnsi="Times New Roman" w:cs="Times New Roman"/>
          <w:sz w:val="24"/>
          <w:szCs w:val="24"/>
        </w:rPr>
        <w:t>д. Щукино, ул. Центральная, 13.</w:t>
      </w:r>
    </w:p>
    <w:p w:rsidR="001B4930" w:rsidRPr="00A97014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>земельного участка составляет 15 351,00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(пятнадцать тысяч триста пятьдесят один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930" w:rsidRPr="00A97014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– 3 070,00 руб. (три тысячи семьдесят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4930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>
        <w:rPr>
          <w:rFonts w:ascii="Times New Roman" w:hAnsi="Times New Roman" w:cs="Times New Roman"/>
          <w:sz w:val="24"/>
          <w:szCs w:val="24"/>
        </w:rPr>
        <w:t>- 460,00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(четыреста шестьдесят руб.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1B4930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1B4930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договора аренды 20 лет.</w:t>
      </w:r>
    </w:p>
    <w:p w:rsidR="001B4930" w:rsidRPr="007A293B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проектируемого объекта планируемого к размещению на земельном участке с кадастровым номером 54:10:032801:108, расположенном по адресу: НСО, Колыванский район, д. Щукино,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13, с расчетной нагрузкой 15,0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110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1B4930" w:rsidRPr="007A293B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110</w:t>
      </w:r>
      <w:r>
        <w:rPr>
          <w:rFonts w:ascii="Times New Roman" w:hAnsi="Times New Roman" w:cs="Times New Roman"/>
          <w:sz w:val="24"/>
          <w:szCs w:val="24"/>
        </w:rPr>
        <w:t>/10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580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1B4930" w:rsidRPr="007A293B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1B4930" w:rsidRPr="007A293B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1B4930" w:rsidRPr="00D07480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1B4930" w:rsidRPr="00D07480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1B4930" w:rsidRPr="00D07480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к электрическим сетям вышеуказанного объекта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оформленной в соответствии с требованиями Правил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</w:t>
      </w:r>
      <w:r w:rsidRPr="00D07480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указанного объекта будет определен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930" w:rsidRPr="00D07480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1B4930" w:rsidRPr="00D07480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1B4930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1B4930" w:rsidRDefault="001B4930" w:rsidP="001B49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 НСО, Колыванский район, д. Щукино, ул. Центральная, 13, кадастровый номер 54:10:032801:108 возможность подключения к сетям теплоснабжения и водоснабжения отсутствует.</w:t>
      </w:r>
    </w:p>
    <w:p w:rsidR="0033583B" w:rsidRPr="0033583B" w:rsidRDefault="0033583B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>, заключить с Администрацией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C10184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НСО (Администрация Колыванского района Новосибирской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05513002480)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  <w:t>БИК 045004</w:t>
      </w:r>
      <w:r>
        <w:rPr>
          <w:rFonts w:ascii="Times New Roman" w:hAnsi="Times New Roman" w:cs="Times New Roman"/>
          <w:sz w:val="24"/>
          <w:szCs w:val="24"/>
        </w:rPr>
        <w:t>001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/с 403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9 500 43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6CD0" w:rsidRDefault="00B56CD0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Колывань                                                                                              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 _____ 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__________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Колыванского района Новосибирской области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____________,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Предмет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Арендодатель предоставляет, а Арендатор принимает в аренду земельный участок с кадастровым номером _______, общей площадью ___ </w:t>
      </w:r>
      <w:proofErr w:type="spell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местоположение: _______, разрешенное использование – ____________, категория земель – ______ (далее – Участок).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участке строений нет.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Договор заключен сроком на __ лет с _________ г. по ________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Настоящий Договор вступает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Арендная плата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арендной платы составляет ______ рублей (_________рублей __ копеек) в год.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3.2 Арендная плата за первый год аренды вносится Арендатором единовременным платежом не позднее __ ____ ___ г.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__________________.   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567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Отчета от __ ___ ___ г. № ___, подготовленного ____________.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ранее чем через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 договора аренды земельного участка. </w:t>
      </w:r>
    </w:p>
    <w:p w:rsidR="00865D5A" w:rsidRPr="00865D5A" w:rsidRDefault="00865D5A" w:rsidP="00865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Арендодателя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Арендатора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Арендатор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 и в целях, установленных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передать земельный участок в субаренду в пределах срока действия настоящего Договора только с письменного согласия Арендодателя. Срок действия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 передать свои права и обязанности по настоящему Договору третьим лицам, в том числе отдать арендные права на земельный участок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настоящего Договора, только с письменного согласия арендодателя.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оплачивать в размере и на условиях, установленных Договором, арендную плату;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не нарушать права иных правообладателей земельных участков;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5.2.12.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Договора аренды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Расторжение Договора аренды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вносит арендную плату, установленную пунктом 3.1 Договора, и (или) вносит арендную плату не в полном объеме, определенном Договором, более двух сроков подряд или систематически (более двух сроков) Арендодатель направляет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устранил нарушение до даты указанной в предупреждении,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  требованию Арендатора договор аренды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в порядке и в случаях, предусмотренных действующим законодательством.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при одностороннем отказе Арендодателя от исполнения договора в случае нарушения Арендатором федерального законодательства, законодательства Новосибирской области, муниципальных правовых актов Колыванского района Новосибирской области, условий настоящего Договора, при условии письменного уведомления Арендатора о необходимости устранения нарушений законодательства и положений настоящего Договора.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устранения нарушений Арендатором в установленный Арендодателем в письменном уведомлении срок Арендодатель направляет Арендатору уведомление о расторжении настоящего Договора. Договор считается расторгнутым с даты, указанной в уведомлении, а в случае отсутствия такой даты – с момента получения соответствующего уведомления Арендатором.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земельный 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Рассмотрение споров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Дополнительные условия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Договор субаренды земельных участков, а также договор передачи Арендатором своих прав и обязанностей по Договору подлежат государственной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копия зарегистрированного договора направляется Арендодателю для последующего учета.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Срок действия договора субаренды не может превышать срок действия Договора.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досрочном расторжении Договора договор субаренды Участка прекращает свое действие.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Изменение разрешенного использования Участка допускается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согласия Арендодателя и оформляется в виде дополнительного соглашения к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настоящему Договору..  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Приложения к Договору</w:t>
      </w:r>
    </w:p>
    <w:p w:rsidR="00865D5A" w:rsidRPr="00865D5A" w:rsidRDefault="00865D5A" w:rsidP="0086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протокола.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Реквизиты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Арендодатель: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Колыванского района Новосибирской области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633162, НСО, Колыванский район,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Колывань, ул. Ленина, 79. 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5424400202, КПП: 542401001,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Арендатор: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62" w:rsidRDefault="00532D62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оплаты арендной платы: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06E3B" w:rsidRPr="00806E3B" w:rsidRDefault="00865D5A" w:rsidP="00532D62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396F"/>
    <w:rsid w:val="0033583B"/>
    <w:rsid w:val="003442D4"/>
    <w:rsid w:val="00345727"/>
    <w:rsid w:val="00354CAE"/>
    <w:rsid w:val="0036154D"/>
    <w:rsid w:val="003618B6"/>
    <w:rsid w:val="00362D20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6BC"/>
    <w:rsid w:val="00427793"/>
    <w:rsid w:val="0043149A"/>
    <w:rsid w:val="00442E8E"/>
    <w:rsid w:val="00460A01"/>
    <w:rsid w:val="00461BF9"/>
    <w:rsid w:val="004677B2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7444C3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B2458"/>
    <w:rsid w:val="00AB2A8C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26B9-9A7E-4381-8FBE-172D0DE4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8</Pages>
  <Words>4238</Words>
  <Characters>24159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Аношкина Наталия</cp:lastModifiedBy>
  <cp:revision>83</cp:revision>
  <cp:lastPrinted>2020-01-15T07:40:00Z</cp:lastPrinted>
  <dcterms:created xsi:type="dcterms:W3CDTF">2017-06-30T08:14:00Z</dcterms:created>
  <dcterms:modified xsi:type="dcterms:W3CDTF">2020-01-22T04:35:00Z</dcterms:modified>
</cp:coreProperties>
</file>