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00E" w:rsidRPr="00B83F3E" w:rsidRDefault="00F833F3" w:rsidP="00B83F3E">
      <w:pPr>
        <w:pStyle w:val="Default"/>
        <w:ind w:firstLine="708"/>
        <w:jc w:val="center"/>
        <w:rPr>
          <w:sz w:val="28"/>
          <w:szCs w:val="28"/>
        </w:rPr>
      </w:pPr>
      <w:bookmarkStart w:id="0" w:name="_GoBack"/>
      <w:bookmarkEnd w:id="0"/>
      <w:r w:rsidRPr="00B83F3E">
        <w:rPr>
          <w:sz w:val="28"/>
          <w:szCs w:val="28"/>
        </w:rPr>
        <w:t>Уважаемые налогоплательщики!</w:t>
      </w:r>
    </w:p>
    <w:p w:rsidR="00DA549E" w:rsidRPr="00B83F3E" w:rsidRDefault="00DA549E" w:rsidP="00B83F3E">
      <w:pPr>
        <w:pStyle w:val="Default"/>
        <w:ind w:firstLine="708"/>
        <w:jc w:val="both"/>
        <w:rPr>
          <w:sz w:val="28"/>
          <w:szCs w:val="28"/>
        </w:rPr>
      </w:pPr>
    </w:p>
    <w:p w:rsidR="00B83F3E" w:rsidRDefault="00B83F3E" w:rsidP="00B83F3E">
      <w:pPr>
        <w:pStyle w:val="Default"/>
        <w:ind w:firstLine="708"/>
        <w:jc w:val="both"/>
        <w:rPr>
          <w:sz w:val="28"/>
          <w:szCs w:val="28"/>
        </w:rPr>
      </w:pPr>
      <w:proofErr w:type="gramStart"/>
      <w:r w:rsidRPr="001C2BF4">
        <w:rPr>
          <w:sz w:val="28"/>
          <w:szCs w:val="28"/>
        </w:rPr>
        <w:t>Межрайонная ИФНС России № 23 по Новосибирской области</w:t>
      </w:r>
      <w:r w:rsidRPr="00B83F3E">
        <w:rPr>
          <w:sz w:val="28"/>
          <w:szCs w:val="28"/>
        </w:rPr>
        <w:t xml:space="preserve"> сообщает, что в соответствии </w:t>
      </w:r>
      <w:r w:rsidRPr="001C2BF4">
        <w:rPr>
          <w:sz w:val="28"/>
          <w:szCs w:val="28"/>
        </w:rPr>
        <w:t>с законодательством Российской Федерации о применении контрольно-кассовой техники (ККТ) реализован президентский проект по переводу розничной торговли на современную систему применения ККТ, в основе которой лежит онлайн передача информации о каждом расчете в ФНС России</w:t>
      </w:r>
      <w:r>
        <w:rPr>
          <w:sz w:val="28"/>
          <w:szCs w:val="28"/>
        </w:rPr>
        <w:t xml:space="preserve">, и </w:t>
      </w:r>
      <w:r w:rsidRPr="001C2BF4">
        <w:rPr>
          <w:sz w:val="28"/>
          <w:szCs w:val="28"/>
        </w:rPr>
        <w:t>практика субсидирования части затрат субъектов малого и среднего предпринимательства на приобретение ККТ и фискальных</w:t>
      </w:r>
      <w:proofErr w:type="gramEnd"/>
      <w:r w:rsidRPr="001C2BF4">
        <w:rPr>
          <w:sz w:val="28"/>
          <w:szCs w:val="28"/>
        </w:rPr>
        <w:t xml:space="preserve"> накопителей.</w:t>
      </w:r>
    </w:p>
    <w:p w:rsidR="006B167C" w:rsidRPr="006B167C" w:rsidRDefault="006B167C" w:rsidP="00B83F3E">
      <w:pPr>
        <w:pStyle w:val="Default"/>
        <w:ind w:firstLine="708"/>
        <w:jc w:val="both"/>
        <w:rPr>
          <w:sz w:val="28"/>
          <w:szCs w:val="28"/>
        </w:rPr>
      </w:pPr>
      <w:r w:rsidRPr="006B167C">
        <w:rPr>
          <w:sz w:val="28"/>
          <w:szCs w:val="28"/>
        </w:rPr>
        <w:t>Проект ККТ – неотъемлемая часть стратегии ФНС России по автоматизированному налоговому администрированию, которая создает максимально удобную для граждан и бизнеса среду общения с налоговыми органами и обеспечивает рост поступлений в бюджеты всех уровней без повышения налоговой нагрузки.</w:t>
      </w:r>
    </w:p>
    <w:p w:rsidR="006B167C" w:rsidRPr="00B83F3E" w:rsidRDefault="006B167C" w:rsidP="00B83F3E">
      <w:pPr>
        <w:pStyle w:val="Default"/>
        <w:ind w:firstLine="708"/>
        <w:jc w:val="both"/>
        <w:rPr>
          <w:sz w:val="28"/>
          <w:szCs w:val="28"/>
        </w:rPr>
      </w:pPr>
      <w:r w:rsidRPr="006B167C">
        <w:rPr>
          <w:sz w:val="28"/>
          <w:szCs w:val="28"/>
        </w:rPr>
        <w:t xml:space="preserve">Одним </w:t>
      </w:r>
      <w:proofErr w:type="gramStart"/>
      <w:r w:rsidRPr="006B167C">
        <w:rPr>
          <w:sz w:val="28"/>
          <w:szCs w:val="28"/>
        </w:rPr>
        <w:t>из основных препятствий в изменение поведения продавцов на рынках в части фиксации расчетов с применением</w:t>
      </w:r>
      <w:proofErr w:type="gramEnd"/>
      <w:r w:rsidRPr="006B167C">
        <w:rPr>
          <w:sz w:val="28"/>
          <w:szCs w:val="28"/>
        </w:rPr>
        <w:t xml:space="preserve"> ККТ отмечается высокая стоимость кассового оборудования и его обслуживания.</w:t>
      </w:r>
    </w:p>
    <w:p w:rsidR="00F833F3" w:rsidRPr="00B83F3E" w:rsidRDefault="00B83F3E" w:rsidP="00DA549E">
      <w:pPr>
        <w:pStyle w:val="Default"/>
        <w:ind w:firstLine="708"/>
        <w:jc w:val="both"/>
        <w:rPr>
          <w:sz w:val="28"/>
          <w:szCs w:val="28"/>
        </w:rPr>
      </w:pPr>
      <w:r w:rsidRPr="00B83F3E">
        <w:rPr>
          <w:sz w:val="28"/>
          <w:szCs w:val="28"/>
        </w:rPr>
        <w:t>В</w:t>
      </w:r>
      <w:r w:rsidR="00F833F3" w:rsidRPr="00B83F3E">
        <w:rPr>
          <w:sz w:val="28"/>
          <w:szCs w:val="28"/>
        </w:rPr>
        <w:t xml:space="preserve"> настоящ</w:t>
      </w:r>
      <w:r w:rsidRPr="00B83F3E">
        <w:rPr>
          <w:sz w:val="28"/>
          <w:szCs w:val="28"/>
        </w:rPr>
        <w:t>ее</w:t>
      </w:r>
      <w:r w:rsidR="00F833F3" w:rsidRPr="00B83F3E">
        <w:rPr>
          <w:sz w:val="28"/>
          <w:szCs w:val="28"/>
        </w:rPr>
        <w:t xml:space="preserve"> </w:t>
      </w:r>
      <w:r w:rsidRPr="00B83F3E">
        <w:rPr>
          <w:sz w:val="28"/>
          <w:szCs w:val="28"/>
        </w:rPr>
        <w:t>время</w:t>
      </w:r>
      <w:r w:rsidR="00F833F3" w:rsidRPr="00B83F3E">
        <w:rPr>
          <w:sz w:val="28"/>
          <w:szCs w:val="28"/>
        </w:rPr>
        <w:t xml:space="preserve"> в г. Новосибирске действует постановление от 24.01.2022 № 215 «Об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 (далее – Постановление № 215). </w:t>
      </w:r>
    </w:p>
    <w:p w:rsidR="00F833F3" w:rsidRDefault="00F833F3" w:rsidP="00DA549E">
      <w:pPr>
        <w:pStyle w:val="Default"/>
        <w:ind w:firstLine="708"/>
        <w:jc w:val="both"/>
        <w:rPr>
          <w:sz w:val="28"/>
          <w:szCs w:val="28"/>
        </w:rPr>
      </w:pPr>
      <w:r w:rsidRPr="00B83F3E">
        <w:rPr>
          <w:sz w:val="28"/>
          <w:szCs w:val="28"/>
        </w:rPr>
        <w:t>Мэрией г. Новосибирска</w:t>
      </w:r>
      <w:r w:rsidR="00DA549E" w:rsidRPr="00B83F3E">
        <w:rPr>
          <w:sz w:val="28"/>
          <w:szCs w:val="28"/>
        </w:rPr>
        <w:t xml:space="preserve"> </w:t>
      </w:r>
      <w:r w:rsidRPr="00B83F3E">
        <w:rPr>
          <w:sz w:val="28"/>
          <w:szCs w:val="28"/>
        </w:rPr>
        <w:t>разъяснено, что в соответствии с Постановлением № 215, возможна компенсация части затрат субъектам малого и среднего предпринимательств,</w:t>
      </w:r>
      <w:r w:rsidR="00DA549E" w:rsidRPr="00B83F3E">
        <w:rPr>
          <w:sz w:val="28"/>
          <w:szCs w:val="28"/>
        </w:rPr>
        <w:t xml:space="preserve"> </w:t>
      </w:r>
      <w:r w:rsidRPr="00B83F3E">
        <w:rPr>
          <w:sz w:val="28"/>
          <w:szCs w:val="28"/>
        </w:rPr>
        <w:t>связанных с обновлением основных средств, к которым может быть отнесена и кассовая техника. При этом</w:t>
      </w:r>
      <w:proofErr w:type="gramStart"/>
      <w:r w:rsidRPr="00B83F3E">
        <w:rPr>
          <w:sz w:val="28"/>
          <w:szCs w:val="28"/>
        </w:rPr>
        <w:t>,</w:t>
      </w:r>
      <w:proofErr w:type="gramEnd"/>
      <w:r w:rsidRPr="00B83F3E">
        <w:rPr>
          <w:sz w:val="28"/>
          <w:szCs w:val="28"/>
        </w:rPr>
        <w:t xml:space="preserve"> основные средства должны находится в эксплуатации не менее одного года до даты объявления конкурса.</w:t>
      </w:r>
    </w:p>
    <w:p w:rsidR="004C6EFB" w:rsidRPr="00B83F3E" w:rsidRDefault="004C6EFB" w:rsidP="00DA549E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Заявки на участие в отборе для предоставление субсидий в целях оказания финансовой поддержки субъектам малого и среднего предпринимательства</w:t>
      </w:r>
      <w:r w:rsidR="006B167C">
        <w:rPr>
          <w:sz w:val="28"/>
          <w:szCs w:val="28"/>
        </w:rPr>
        <w:t>,</w:t>
      </w:r>
      <w:r>
        <w:rPr>
          <w:sz w:val="28"/>
          <w:szCs w:val="28"/>
        </w:rPr>
        <w:t xml:space="preserve"> представляются в Министерство промышленности, торговли и развития предпринимательства Новосибирской области.</w:t>
      </w:r>
    </w:p>
    <w:p w:rsidR="00DA549E" w:rsidRDefault="00DA549E" w:rsidP="00B83F3E">
      <w:pPr>
        <w:pStyle w:val="Default"/>
        <w:ind w:firstLine="708"/>
        <w:jc w:val="both"/>
        <w:rPr>
          <w:sz w:val="28"/>
          <w:szCs w:val="28"/>
        </w:rPr>
      </w:pPr>
      <w:r w:rsidRPr="00B83F3E">
        <w:rPr>
          <w:sz w:val="28"/>
          <w:szCs w:val="28"/>
        </w:rPr>
        <w:t>Для получения более подробной информации об условиях и порядке оказания поддержки необходимо обратиться в</w:t>
      </w:r>
      <w:r w:rsidR="00B83F3E" w:rsidRPr="00B83F3E">
        <w:rPr>
          <w:sz w:val="28"/>
          <w:szCs w:val="28"/>
        </w:rPr>
        <w:t xml:space="preserve"> органы местн</w:t>
      </w:r>
      <w:r w:rsidR="004C6EFB">
        <w:rPr>
          <w:sz w:val="28"/>
          <w:szCs w:val="28"/>
        </w:rPr>
        <w:t>ого самоуправления.</w:t>
      </w:r>
    </w:p>
    <w:p w:rsidR="004C6EFB" w:rsidRPr="00B83F3E" w:rsidRDefault="004C6EFB" w:rsidP="00B83F3E">
      <w:pPr>
        <w:pStyle w:val="Default"/>
        <w:ind w:firstLine="708"/>
        <w:jc w:val="both"/>
        <w:rPr>
          <w:sz w:val="28"/>
          <w:szCs w:val="28"/>
        </w:rPr>
      </w:pPr>
    </w:p>
    <w:p w:rsidR="00DA549E" w:rsidRPr="00B83F3E" w:rsidRDefault="00DA549E" w:rsidP="00B83F3E">
      <w:pPr>
        <w:pStyle w:val="Default"/>
        <w:ind w:firstLine="708"/>
        <w:jc w:val="both"/>
        <w:rPr>
          <w:sz w:val="28"/>
          <w:szCs w:val="28"/>
        </w:rPr>
      </w:pPr>
      <w:r w:rsidRPr="00B83F3E">
        <w:rPr>
          <w:sz w:val="28"/>
          <w:szCs w:val="28"/>
        </w:rPr>
        <w:t xml:space="preserve"> </w:t>
      </w:r>
    </w:p>
    <w:sectPr w:rsidR="00DA549E" w:rsidRPr="00B83F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873"/>
    <w:rsid w:val="00175873"/>
    <w:rsid w:val="001C4D93"/>
    <w:rsid w:val="004C6EFB"/>
    <w:rsid w:val="006B167C"/>
    <w:rsid w:val="0081200E"/>
    <w:rsid w:val="00B83F3E"/>
    <w:rsid w:val="00DA549E"/>
    <w:rsid w:val="00EA4DA5"/>
    <w:rsid w:val="00F83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833F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833F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6179BEAE</Template>
  <TotalTime>0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Куревлева Евгения Михайловна</dc:creator>
  <cp:lastModifiedBy>Красовская Елена Сергеевна</cp:lastModifiedBy>
  <cp:revision>2</cp:revision>
  <dcterms:created xsi:type="dcterms:W3CDTF">2024-05-27T03:21:00Z</dcterms:created>
  <dcterms:modified xsi:type="dcterms:W3CDTF">2024-05-27T03:21:00Z</dcterms:modified>
</cp:coreProperties>
</file>